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B5" w:rsidRPr="00F92E17" w:rsidRDefault="004B44B5" w:rsidP="004B44B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76D086FF" wp14:editId="38D7E85D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B5" w:rsidRPr="00F92E17" w:rsidRDefault="004B44B5" w:rsidP="004B44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Федерация</w:t>
      </w: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</w:t>
      </w: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Югры</w:t>
      </w: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МЕГИОН</w:t>
      </w: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несовершеннолетних</w:t>
      </w: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Мегионе</w:t>
      </w: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12349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__________________________________________________________________</w:t>
      </w:r>
    </w:p>
    <w:p w:rsidR="004B44B5" w:rsidRPr="00123490" w:rsidRDefault="004B44B5" w:rsidP="004B44B5">
      <w:pPr>
        <w:keepNext/>
        <w:tabs>
          <w:tab w:val="left" w:pos="5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44B5" w:rsidRPr="00123490" w:rsidRDefault="004B44B5" w:rsidP="004B44B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349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B44B5" w:rsidRDefault="004B44B5" w:rsidP="004B4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4B44B5" w:rsidRPr="000C03CD" w:rsidRDefault="004B44B5" w:rsidP="004B4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C03CD">
        <w:rPr>
          <w:rFonts w:ascii="Times New Roman" w:eastAsia="Times New Roman" w:hAnsi="Times New Roman"/>
          <w:b/>
          <w:sz w:val="24"/>
          <w:szCs w:val="20"/>
        </w:rPr>
        <w:t>от</w:t>
      </w:r>
      <w:r w:rsidR="001C1109">
        <w:rPr>
          <w:rFonts w:ascii="Times New Roman" w:eastAsia="Times New Roman" w:hAnsi="Times New Roman"/>
          <w:b/>
          <w:sz w:val="24"/>
          <w:szCs w:val="20"/>
        </w:rPr>
        <w:t xml:space="preserve"> 15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октября 2020 </w:t>
      </w:r>
      <w:r w:rsidRPr="000C03CD">
        <w:rPr>
          <w:rFonts w:ascii="Times New Roman" w:eastAsia="Times New Roman" w:hAnsi="Times New Roman"/>
          <w:b/>
          <w:sz w:val="24"/>
          <w:szCs w:val="20"/>
        </w:rPr>
        <w:t>года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>№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7A04EA">
        <w:rPr>
          <w:rFonts w:ascii="Times New Roman" w:eastAsia="Times New Roman" w:hAnsi="Times New Roman"/>
          <w:b/>
          <w:sz w:val="24"/>
          <w:szCs w:val="20"/>
        </w:rPr>
        <w:t>65</w:t>
      </w:r>
      <w:r w:rsidRPr="000C03CD">
        <w:rPr>
          <w:rFonts w:ascii="Times New Roman" w:eastAsia="Times New Roman" w:hAnsi="Times New Roman"/>
          <w:b/>
          <w:sz w:val="24"/>
          <w:szCs w:val="20"/>
        </w:rPr>
        <w:t>-К</w:t>
      </w:r>
    </w:p>
    <w:p w:rsidR="004B44B5" w:rsidRPr="000C03CD" w:rsidRDefault="004B44B5" w:rsidP="004B4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B44B5" w:rsidRPr="000C03CD" w:rsidRDefault="004B44B5" w:rsidP="004B4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город Мегион, улица Садовая, 7, конференц-зал, 14 часов 15 минут (сведения об участниках заседания указаны в протоколе заседания Комиссии)</w:t>
      </w:r>
    </w:p>
    <w:p w:rsidR="004B44B5" w:rsidRDefault="004B44B5" w:rsidP="004B4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4B5" w:rsidRPr="001B4EC2" w:rsidRDefault="00F84F52" w:rsidP="004B4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причинах и условиях, способствующих совершению преступлений и правонарушений несовершеннолетними и в отношении них, о принятых мерах по их устранению</w:t>
      </w:r>
    </w:p>
    <w:p w:rsidR="00D053AE" w:rsidRPr="002C24B2" w:rsidRDefault="00D053AE" w:rsidP="002C24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F9" w:rsidRDefault="00F84F52" w:rsidP="001A74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F52">
        <w:rPr>
          <w:rFonts w:ascii="Times New Roman" w:hAnsi="Times New Roman"/>
          <w:sz w:val="24"/>
          <w:szCs w:val="24"/>
        </w:rPr>
        <w:t>Заслушав и обсудив информацию ОМВД России по г. Мегиону, департамента образования и молодежной политики администрации города Мегиона, отдела физической культуры и спорта администрации города Мегиона, отдела культуры администрации города Мегиона, КОУ «Мегионская школа для обучающихся с ограниченными возможностями здоровья», БУ ПО ХМАО – Югры «Мегионский политехнический колледж», БУ ХМАО-Югры «Мегионский комплексный центр социального обслуживания населения», КУ ХМАО – Югры «Мегионский центр занятости населения» за 2 квартал 2020 года</w:t>
      </w:r>
      <w:r w:rsidR="00DF3BA4">
        <w:rPr>
          <w:rFonts w:ascii="Times New Roman" w:hAnsi="Times New Roman"/>
          <w:sz w:val="24"/>
          <w:szCs w:val="24"/>
        </w:rPr>
        <w:t>,</w:t>
      </w:r>
      <w:r w:rsidR="00DA29D9">
        <w:rPr>
          <w:rFonts w:ascii="Times New Roman" w:hAnsi="Times New Roman"/>
          <w:color w:val="000000" w:themeColor="text1"/>
          <w:sz w:val="24"/>
        </w:rPr>
        <w:t xml:space="preserve"> </w:t>
      </w:r>
      <w:r w:rsidR="002307F9" w:rsidRPr="002C24B2">
        <w:rPr>
          <w:rFonts w:ascii="Times New Roman" w:hAnsi="Times New Roman"/>
          <w:b/>
          <w:sz w:val="24"/>
          <w:szCs w:val="24"/>
        </w:rPr>
        <w:t>Комиссия установила: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По итогам сентября 2020 года несовершеннолетними лицами было совершено 3 преступления, снижение составило в 3,3 раза. Также, на 25 % снижено количество участников преступлений.  В их совершении приняли участие 6 несовершеннолетних. Одно преступление тяжкое, совершено группой лиц со взрослым. Данное преступление было совершено в 2019 году и окончено Лангепасским МРСО СУ СК РФ по ХМАО-Югре в 2020 году. 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Если в 2019 году основными преступлениями несовершеннолетних были кражи чужого имущества, то в 2020 году данные преступления подростками не совершались. Основные участники преступлений – это несовершеннолетние в возрасте 17 лет. Только одному частнику преступления на момент его совершения было 15 лет.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Ранее судимыми несовершеннолетними преступлений не совершалось.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lastRenderedPageBreak/>
        <w:t>На профилактическом учете в ОПДН ОМВД России по г. Мегиону состоит 2 группы антиобщественной направленности, участников групп – 6.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За 9 месяцев 2020 совершено 2 общественно – опасных деяния (ст.158 УК РФ). Снижение составило в 2 раза. В их совершении приняли участие 2 несовершеннолетних, что на 33.3 % ниже 2019 года</w:t>
      </w:r>
      <w:r w:rsidRPr="00AA6C66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По состоянию на 01.10.2020 на профилактическом учете в ОПДН состоит 36 несовершеннолетних, из них: до 14-ти лет – 10, осужденные - 1. 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Родителей,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 – 45.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За истекший период 2020 года на профилактический учёт в ОПДН было поставлено: 38 несовершеннолетних (снижение составило 38.7%). Родителей, не исполняющих своих обязанностей по воспитанию, обучению и (или) содержанию несовершеннолетних и (или) отрицательно влияющих на их поведение, либо жестоко обращающихся с ними 29 (рост составил 11.5 %). Кроме того, на профилактический учет была поставлена 1 смешанная группа антиобщественной направленности, включающая в себя трех участников, один из которых не является несовершеннолетним.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В отчётном периоде с профилактического учёта ОПДН были сняты 47 несовершеннолетних и 33 неблагополучных родителя.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За истекший период выявлено 13 безнадзорных несовершеннолетних, требующих помощи со стороны государства (дети были помещены в органы здравоохранения, родители привлечены к административной ответственности). Беспризорных несовершеннолетних не выявлено.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За 9 месяцев 2020 года инспекторами ОПДН составлено - 234 административных протокола по профилактике безнадзорности и правонарушений несовершеннолетних.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Значительно снижено количество выявленных протоколов, предусмотренных ст. 5.35 КоАП РФ – 155 (-54.9%).  В отношении несовершеннолетних составлено 20 протоколов об административных правонарушениях, из них:</w:t>
      </w:r>
    </w:p>
    <w:p w:rsidR="00AA6C66" w:rsidRPr="00AA6C66" w:rsidRDefault="00AA6C66" w:rsidP="00AA6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по ст. 20.6.1 КоАП РФ</w:t>
      </w:r>
      <w:r w:rsidRPr="00AA6C66">
        <w:rPr>
          <w:rFonts w:ascii="Times New Roman" w:hAnsi="Times New Roman"/>
          <w:sz w:val="24"/>
          <w:szCs w:val="24"/>
        </w:rPr>
        <w:tab/>
        <w:t>-</w:t>
      </w:r>
      <w:r w:rsidRPr="00AA6C66">
        <w:rPr>
          <w:rFonts w:ascii="Times New Roman" w:hAnsi="Times New Roman"/>
          <w:sz w:val="24"/>
          <w:szCs w:val="24"/>
        </w:rPr>
        <w:tab/>
        <w:t>12</w:t>
      </w:r>
      <w:r w:rsidRPr="00AA6C66">
        <w:rPr>
          <w:rFonts w:ascii="Times New Roman" w:hAnsi="Times New Roman"/>
          <w:sz w:val="24"/>
          <w:szCs w:val="24"/>
        </w:rPr>
        <w:tab/>
      </w:r>
    </w:p>
    <w:p w:rsidR="00AA6C66" w:rsidRPr="00AA6C66" w:rsidRDefault="00AA6C66" w:rsidP="00AA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по ст. 7.27 КоАП РФ</w:t>
      </w:r>
      <w:r w:rsidRPr="00AA6C66">
        <w:rPr>
          <w:rFonts w:ascii="Times New Roman" w:hAnsi="Times New Roman"/>
          <w:sz w:val="24"/>
          <w:szCs w:val="24"/>
        </w:rPr>
        <w:tab/>
        <w:t>-</w:t>
      </w:r>
      <w:r w:rsidRPr="00AA6C66">
        <w:rPr>
          <w:rFonts w:ascii="Times New Roman" w:hAnsi="Times New Roman"/>
          <w:sz w:val="24"/>
          <w:szCs w:val="24"/>
        </w:rPr>
        <w:tab/>
        <w:t>2</w:t>
      </w:r>
    </w:p>
    <w:p w:rsidR="00AA6C66" w:rsidRPr="00AA6C66" w:rsidRDefault="00AA6C66" w:rsidP="00AA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по ст. 20.20 КоАП РФ</w:t>
      </w:r>
      <w:r w:rsidRPr="00AA6C66">
        <w:rPr>
          <w:rFonts w:ascii="Times New Roman" w:hAnsi="Times New Roman"/>
          <w:sz w:val="24"/>
          <w:szCs w:val="24"/>
        </w:rPr>
        <w:tab/>
        <w:t>-</w:t>
      </w:r>
      <w:r w:rsidRPr="00AA6C66">
        <w:rPr>
          <w:rFonts w:ascii="Times New Roman" w:hAnsi="Times New Roman"/>
          <w:sz w:val="24"/>
          <w:szCs w:val="24"/>
        </w:rPr>
        <w:tab/>
        <w:t>3</w:t>
      </w:r>
    </w:p>
    <w:p w:rsidR="00AA6C66" w:rsidRPr="00AA6C66" w:rsidRDefault="00AA6C66" w:rsidP="00AA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по ст. 6.24 КоАП РФ</w:t>
      </w:r>
      <w:r w:rsidRPr="00AA6C66">
        <w:rPr>
          <w:rFonts w:ascii="Times New Roman" w:hAnsi="Times New Roman"/>
          <w:sz w:val="24"/>
          <w:szCs w:val="24"/>
        </w:rPr>
        <w:tab/>
        <w:t>-</w:t>
      </w:r>
      <w:r w:rsidRPr="00AA6C66">
        <w:rPr>
          <w:rFonts w:ascii="Times New Roman" w:hAnsi="Times New Roman"/>
          <w:sz w:val="24"/>
          <w:szCs w:val="24"/>
        </w:rPr>
        <w:tab/>
        <w:t>2</w:t>
      </w:r>
    </w:p>
    <w:p w:rsidR="00AA6C66" w:rsidRPr="00AA6C66" w:rsidRDefault="00AA6C66" w:rsidP="00AA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по ст. 17.7 КоАП РФ</w:t>
      </w:r>
      <w:r w:rsidRPr="00AA6C66">
        <w:rPr>
          <w:rFonts w:ascii="Times New Roman" w:hAnsi="Times New Roman"/>
          <w:sz w:val="24"/>
          <w:szCs w:val="24"/>
        </w:rPr>
        <w:tab/>
        <w:t>-</w:t>
      </w:r>
      <w:r w:rsidRPr="00AA6C66">
        <w:rPr>
          <w:rFonts w:ascii="Times New Roman" w:hAnsi="Times New Roman"/>
          <w:sz w:val="24"/>
          <w:szCs w:val="24"/>
        </w:rPr>
        <w:tab/>
        <w:t>1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В 2.3 раза выросло количество выявленных фактов вовлечения несовершеннолетних в употребление алкогольной продукции. Инспекторами ОПДН составлено 7 протоколов, предусмотренных ст. 6.10 КоАП РФ.  За реализацию алкогольной продукции несовершеннолетним составлено 5 протоколов, предусмотренных ч. 2.1 ст. 14.16 КоАП РФ. </w:t>
      </w:r>
    </w:p>
    <w:p w:rsidR="00AA6C66" w:rsidRPr="00AA6C66" w:rsidRDefault="005A6AF7" w:rsidP="005A6A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A6C66" w:rsidRPr="00AA6C66">
        <w:rPr>
          <w:rFonts w:ascii="Times New Roman" w:hAnsi="Times New Roman"/>
          <w:sz w:val="24"/>
          <w:szCs w:val="24"/>
        </w:rPr>
        <w:t xml:space="preserve">далось значительно снизить потребление алкогольной продукции подростками до 16 лет. Фактов отравления несовершеннолетних одурманивающими веществами не зафиксировано. За истекший период составлено 19 протоколов, предусмотренных ст. 20.22 КоАП РФ, что в 2 раза ниже прошлого года. </w:t>
      </w:r>
      <w:r w:rsidR="00AA6C66" w:rsidRPr="00AA6C66">
        <w:rPr>
          <w:rFonts w:ascii="Times New Roman" w:hAnsi="Times New Roman"/>
          <w:b/>
          <w:sz w:val="24"/>
          <w:szCs w:val="24"/>
        </w:rPr>
        <w:t xml:space="preserve">       </w:t>
      </w:r>
      <w:r w:rsidR="00AA6C66" w:rsidRPr="00AA6C66">
        <w:rPr>
          <w:rFonts w:ascii="Times New Roman" w:hAnsi="Times New Roman"/>
          <w:sz w:val="24"/>
          <w:szCs w:val="24"/>
        </w:rPr>
        <w:t xml:space="preserve">     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целью 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профилактики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совершения преступлений и правонарушений несовершеннолетними и в отношении них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города Мегиона департаментом образования и молодежной политики в 3 квартале 2020 года,  организовано проведение профилактических мероприятий в подведомственных образовательных организациях с обучающимися по вопросам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профилактики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совершения преступлений и правонарушений несовершеннолетними и в отношении них, по таким тематикам как: </w:t>
      </w:r>
      <w:r w:rsidRPr="00AA6C66">
        <w:rPr>
          <w:rFonts w:ascii="Times New Roman" w:hAnsi="Times New Roman"/>
          <w:sz w:val="24"/>
          <w:szCs w:val="24"/>
        </w:rPr>
        <w:t>«Ответственность несовершеннолетних за совершение правонарушения, преступления»,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«Ответственность несовершеннолетних за употребление и хранение наркотических средств», «Административная и уголовная ответственность несовершеннолетних», «Последствия правонарушений для несовершеннолетних», «Незаконное вовлечение несовершеннолетн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их в преступную деятельность»: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– охват 109 несовершеннолетних; групповых, с привлечением сотрудников правоохранительных органов (классные часы, общешкольные собрания, встречи с сотрудниками правоохранительных органов, лекции), охват несовершенноле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тних составил - 4136 человек;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Проведены беседы с обучающимися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«Я и Закон», «Что такое правонарушение», «Я за здоровый образ жизни»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6C66">
        <w:rPr>
          <w:rFonts w:ascii="Times New Roman" w:hAnsi="Times New Roman"/>
          <w:sz w:val="24"/>
          <w:szCs w:val="24"/>
        </w:rPr>
        <w:t xml:space="preserve"> «Ответственность несовершеннолетних за совершение правонарушения, преступления»,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 не стать жертвой преступления», «Как не быть завербованным в секты», «Профилактика алкоголизма, наркомании и токсикомании, пропаганда здорового образа жизни» «Административная и уголовная ответственность несовершеннолетних», охват составил 2987 несовершеннолетних;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Тематические классные 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часы «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Как сказать НЕТ»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обучающихся 8-11 классов.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С родителями обучающихся проведены групповые профилактические беседы, родительские собрания, встречи с сотрудниками правоохранительных органов, по темам: </w:t>
      </w:r>
      <w:r w:rsidRPr="00AA6C66">
        <w:rPr>
          <w:rFonts w:ascii="Times New Roman" w:hAnsi="Times New Roman"/>
          <w:sz w:val="24"/>
          <w:szCs w:val="24"/>
        </w:rPr>
        <w:t>«Ответственность несовершеннолетних за совершение правонарушения, преступления», «Комендантский час»;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ЧС с несовершеннолетними и в отношении них», «Ответственность несовершеннолетних за употребление и хранение наркотических средств», «Об уголовной ответственности за совершение преступлений в сфере незаконного оборота наркотиков», «Первые проблемы подросткового возраста»; «Об этом с тревогой говорят родители (наркомания, курение, ВИЧ, суицид). Что нужно знать об этом?»; «Закон и ответственность», по вопросу ответственного родительства, а также по вопросам усиления контроля со стороны законных представителей за свободным временем своих несовершеннолетних детей, охват 3892 родителей (законных представителей);</w:t>
      </w:r>
    </w:p>
    <w:p w:rsidR="00AA6C66" w:rsidRPr="00AA6C66" w:rsidRDefault="00AA6C66" w:rsidP="005F7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мессенджеров родители (законные представители) были ознакомлены с </w:t>
      </w:r>
      <w:r w:rsidRPr="00AA6C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информацией:</w:t>
      </w:r>
      <w:r w:rsidRPr="00AA6C66">
        <w:rPr>
          <w:rFonts w:ascii="Times New Roman" w:hAnsi="Times New Roman"/>
          <w:sz w:val="24"/>
          <w:szCs w:val="24"/>
        </w:rPr>
        <w:t xml:space="preserve"> «Ответственность несовершеннолетних за совершение правонарушения, преступления», «Комендантский час»;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«Профилактика ЧС с несовершеннолетними и в отношении них»;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Вручение памяток родителям несовершеннолетних, находящимся в СОП, несовершеннолетним из семей, находящимся в СОП: «Информация о предупреждении жестокого обращения с детьми», «Информация по предупреждению противоправных действий в отношении несовершеннолетних, а также о последствиях совершения противоправных действий»; «Мера ответственности за незаконный оборот наркотиков»;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Тематическая информация </w:t>
      </w:r>
      <w:r w:rsidRPr="00AA6C66">
        <w:rPr>
          <w:rFonts w:ascii="Times New Roman" w:hAnsi="Times New Roman"/>
          <w:sz w:val="24"/>
          <w:szCs w:val="24"/>
        </w:rPr>
        <w:t>«Ответственность несовершеннолетних за совершение правонарушения, преступления»,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«Последствия правонарушений для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несовершеннолетних»; «Административная и уголовная ответственность несовершеннолетних», «Как не стать вовлеченным в совершение преступление», «Как не стать жертвой преступления», о телефоне «горячей линии» по фактам продажи снюсов и бестабачной никотиносодержащей продукции несовершеннолетним, памяток «Осторожно, бесхозные строения»,</w:t>
      </w:r>
      <w:r w:rsidRPr="00AA6C66">
        <w:rPr>
          <w:rFonts w:ascii="Times New Roman" w:hAnsi="Times New Roman"/>
          <w:sz w:val="24"/>
          <w:szCs w:val="24"/>
        </w:rPr>
        <w:t xml:space="preserve"> «Ответственность несовершеннолетних за совершение правонарушения, преступления»,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«Ответственность родителей за своих детей», «Сниффинг – подростковый феномен»,</w:t>
      </w:r>
      <w:r w:rsidRPr="00AA6C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«О здоровом образе жизни» размещена на официальных сайтах образовательных организациях, также информация направлена по информационным сетевым ресурсам «ЦОП ХМАО-Югры» АИС «Сетевой Город. Образование», 5373 шт.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департамента образования и молодежной политики администрации города Мегиона размещена тематическая информация о профилактических мероприятиях, направленных на устранение причин и условий, способствующих совершению преступлений несовершеннолетних и в отношении них; справочная информация об органах и учреждениях системы профилактики безнадзорности и правонарушений несовершеннолетних, оказывающих психологическую и иную помощь несовершеннолетним и родителям (законным представителям); тематическая информация по </w:t>
      </w:r>
      <w:r w:rsidRPr="00AA6C66">
        <w:rPr>
          <w:rFonts w:ascii="Times New Roman" w:hAnsi="Times New Roman"/>
          <w:sz w:val="24"/>
          <w:szCs w:val="24"/>
          <w:lang w:eastAsia="ru-RU"/>
        </w:rPr>
        <w:t>профилактике противодействия и предупреждения употребления наркотических средств и психотропных веществ в подростковой и молодежной среде,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</w:t>
      </w:r>
      <w:r w:rsidRPr="00AA6C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круглосуточной работе «телефона доверия» с единым общероссийским телефонным номером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C66">
        <w:rPr>
          <w:rFonts w:ascii="Times New Roman" w:eastAsia="Times New Roman" w:hAnsi="Times New Roman"/>
          <w:sz w:val="24"/>
          <w:szCs w:val="24"/>
          <w:lang w:eastAsia="x-none"/>
        </w:rPr>
        <w:t xml:space="preserve">На сайтах образовательных организациях размещена тематическая информация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о службах психологической помощи школ; о работе «Почты доверия»,</w:t>
      </w:r>
      <w:r w:rsidRPr="00AA6C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«Телефон доверия»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«Уголовно-правовая ответственность законных представителей», «Воспитание без насилия»,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«Права и обязанности родителей по воспитанию и обучению детей», «Безопасность детей в интернете», «Равенство прав и обязанностей родителей» и др. Также </w:t>
      </w:r>
      <w:r w:rsidRPr="00AA6C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стендах учреждения: «Телефон доверия», «Как вести себя в чрезвычайной ситуации», «Стили семейного воспитания», «Как помочь подростку?» и др.,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на школьных стендах постоянно размещена информация о телефонах «горячей линий»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родителям.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 августе 2020 рассмотрение и утверждение на установочном педсовете «Плана мероприятий по профилактике безнадзорности и правонарушений, и защиты прав несовершеннолетних, предупреждения семейного неблагополучия, социального сиротства и жестокого обращения с д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>етьми на 2020-2021 учебный год»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6C66" w:rsidRPr="00AA6C66" w:rsidRDefault="00AA6C66" w:rsidP="005F7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</w:rPr>
        <w:t>В 3 квартале 2020 учреждениями культуры организовано размещение информации о профилактических мероприятиях, направленных на устранение причин и условий, способствующих совершению преступлений несовер</w:t>
      </w:r>
      <w:r w:rsidR="005F70EC">
        <w:rPr>
          <w:rFonts w:ascii="Times New Roman" w:hAnsi="Times New Roman"/>
          <w:sz w:val="24"/>
          <w:szCs w:val="24"/>
        </w:rPr>
        <w:t xml:space="preserve">шеннолетними и в отношении них на </w:t>
      </w:r>
      <w:r w:rsidRPr="00AA6C66">
        <w:rPr>
          <w:rFonts w:ascii="Times New Roman" w:hAnsi="Times New Roman"/>
          <w:sz w:val="24"/>
          <w:szCs w:val="24"/>
        </w:rPr>
        <w:t>сайте https://dimegion.ru/, в социальных сетях (</w:t>
      </w:r>
      <w:hyperlink r:id="rId9" w:history="1">
        <w:r w:rsidRPr="00AA6C66">
          <w:rPr>
            <w:rFonts w:ascii="Times New Roman" w:hAnsi="Times New Roman"/>
            <w:color w:val="0563C1"/>
            <w:sz w:val="24"/>
            <w:szCs w:val="24"/>
            <w:u w:val="single"/>
          </w:rPr>
          <w:t>https://vk.com/dimegion</w:t>
        </w:r>
      </w:hyperlink>
      <w:r w:rsidRPr="00AA6C66">
        <w:rPr>
          <w:rFonts w:ascii="Times New Roman" w:hAnsi="Times New Roman"/>
          <w:sz w:val="24"/>
          <w:szCs w:val="24"/>
        </w:rPr>
        <w:t>,</w:t>
      </w:r>
      <w:hyperlink r:id="rId10" w:history="1">
        <w:r w:rsidRPr="00AA6C66">
          <w:rPr>
            <w:rFonts w:ascii="Times New Roman" w:hAnsi="Times New Roman"/>
            <w:color w:val="0563C1"/>
            <w:sz w:val="24"/>
            <w:szCs w:val="24"/>
            <w:u w:val="single"/>
          </w:rPr>
          <w:t>https://ok.ru/maudvorets</w:t>
        </w:r>
      </w:hyperlink>
      <w:r w:rsidRPr="00AA6C66">
        <w:rPr>
          <w:rFonts w:ascii="Times New Roman" w:hAnsi="Times New Roman"/>
          <w:sz w:val="24"/>
          <w:szCs w:val="24"/>
        </w:rPr>
        <w:t>,https://dimegion.r</w:t>
      </w:r>
      <w:r w:rsidR="005F70EC">
        <w:rPr>
          <w:rFonts w:ascii="Times New Roman" w:hAnsi="Times New Roman"/>
          <w:sz w:val="24"/>
          <w:szCs w:val="24"/>
        </w:rPr>
        <w:t xml:space="preserve">u/docs/section/291/#elements), </w:t>
      </w:r>
      <w:hyperlink r:id="rId11" w:history="1"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://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new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ecocentr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megion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news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/1946/,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://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new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ecocentr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megion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/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news</w:t>
        </w:r>
        <w:r w:rsidRPr="005F70EC">
          <w:rPr>
            <w:rFonts w:ascii="Times New Roman" w:hAnsi="Times New Roman"/>
            <w:color w:val="0563C1"/>
            <w:sz w:val="24"/>
            <w:szCs w:val="24"/>
            <w:u w:val="single"/>
          </w:rPr>
          <w:t>/2000/</w:t>
        </w:r>
      </w:hyperlink>
      <w:r w:rsidRPr="005F70EC">
        <w:rPr>
          <w:rFonts w:ascii="Times New Roman" w:hAnsi="Times New Roman"/>
          <w:sz w:val="24"/>
          <w:szCs w:val="24"/>
        </w:rPr>
        <w:t xml:space="preserve">, </w:t>
      </w:r>
      <w:r w:rsidRPr="005F70EC">
        <w:rPr>
          <w:rFonts w:ascii="Times New Roman" w:hAnsi="Times New Roman"/>
          <w:sz w:val="24"/>
          <w:szCs w:val="24"/>
          <w:lang w:val="en-US"/>
        </w:rPr>
        <w:t>ttps</w:t>
      </w:r>
      <w:r w:rsidRPr="005F70EC">
        <w:rPr>
          <w:rFonts w:ascii="Times New Roman" w:hAnsi="Times New Roman"/>
          <w:sz w:val="24"/>
          <w:szCs w:val="24"/>
        </w:rPr>
        <w:t>://</w:t>
      </w:r>
      <w:r w:rsidRPr="005F70EC">
        <w:rPr>
          <w:rFonts w:ascii="Times New Roman" w:hAnsi="Times New Roman"/>
          <w:sz w:val="24"/>
          <w:szCs w:val="24"/>
          <w:lang w:val="en-US"/>
        </w:rPr>
        <w:t>vk</w:t>
      </w:r>
      <w:r w:rsidRPr="005F70EC">
        <w:rPr>
          <w:rFonts w:ascii="Times New Roman" w:hAnsi="Times New Roman"/>
          <w:sz w:val="24"/>
          <w:szCs w:val="24"/>
        </w:rPr>
        <w:t>.</w:t>
      </w:r>
      <w:r w:rsidRPr="005F70EC">
        <w:rPr>
          <w:rFonts w:ascii="Times New Roman" w:hAnsi="Times New Roman"/>
          <w:sz w:val="24"/>
          <w:szCs w:val="24"/>
          <w:lang w:val="en-US"/>
        </w:rPr>
        <w:t>com</w:t>
      </w:r>
      <w:r w:rsidRPr="005F70EC">
        <w:rPr>
          <w:rFonts w:ascii="Times New Roman" w:hAnsi="Times New Roman"/>
          <w:sz w:val="24"/>
          <w:szCs w:val="24"/>
        </w:rPr>
        <w:t>/</w:t>
      </w:r>
      <w:r w:rsidRPr="005F70EC">
        <w:rPr>
          <w:rFonts w:ascii="Times New Roman" w:hAnsi="Times New Roman"/>
          <w:sz w:val="24"/>
          <w:szCs w:val="24"/>
          <w:lang w:val="en-US"/>
        </w:rPr>
        <w:t>ecocentr</w:t>
      </w:r>
      <w:r w:rsidRPr="005F70EC">
        <w:rPr>
          <w:rFonts w:ascii="Times New Roman" w:hAnsi="Times New Roman"/>
          <w:sz w:val="24"/>
          <w:szCs w:val="24"/>
        </w:rPr>
        <w:t>_</w:t>
      </w:r>
      <w:r w:rsidRPr="005F70EC">
        <w:rPr>
          <w:rFonts w:ascii="Times New Roman" w:hAnsi="Times New Roman"/>
          <w:sz w:val="24"/>
          <w:szCs w:val="24"/>
          <w:lang w:val="en-US"/>
        </w:rPr>
        <w:t>megion</w:t>
      </w:r>
      <w:r w:rsidRPr="005F70EC">
        <w:rPr>
          <w:rFonts w:ascii="Times New Roman" w:hAnsi="Times New Roman"/>
          <w:sz w:val="24"/>
          <w:szCs w:val="24"/>
        </w:rPr>
        <w:t xml:space="preserve">. </w:t>
      </w:r>
      <w:r w:rsidRPr="00AA6C66">
        <w:rPr>
          <w:rFonts w:ascii="Times New Roman" w:hAnsi="Times New Roman"/>
          <w:sz w:val="24"/>
          <w:szCs w:val="24"/>
        </w:rPr>
        <w:t>Учреждениями дополнительного образования в сфере культуры размещены материалы «О вреде упо</w:t>
      </w:r>
      <w:r w:rsidRPr="00AA6C66">
        <w:rPr>
          <w:rFonts w:ascii="Times New Roman" w:hAnsi="Times New Roman"/>
          <w:sz w:val="24"/>
          <w:szCs w:val="24"/>
        </w:rPr>
        <w:lastRenderedPageBreak/>
        <w:t>требления алкогольной продукции», в социальной сети Вконтакте транслируется мультфильм «О вреде алкоголя» об опасности употребления алкоголя среди родителей (законных представителей) https://dshik.hmansy.muzkult.ru/postyplenie, https://vk.com/club179745460?z=photo-179745460_457239515%2Falbum-179745460_00%2Frev. В разделе «Безопасность и защита детей» размещаются и обновляются памятки для детей и родителей https://dshik.hmansy.muzkult.ru/bezopasnost.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В 3 квартале 2020 профилактические мероприятия в учреждениях культуры и учреждениях дополнительного образования проводились в онлайн-формате. На официальных сайтах учреждений и в социальных сетях размещалась информация о мероприятиях досуга и занятости несовершеннолетних: онлайн-активности, мастер-классы, культурно-просветительские онлайн-мероприятия. Всего за отчетный период проведено 86 онлайн-мероприятий. Привлечение несовершеннолетних к онлайн-мероприятиям осуществлялось через мессенджеры «Viber», «WhatsApp». В сентябре направлено 25 информационных писем на образовательные организации, с целью привлечения несовершеннолетних к онлайн-мероприятиям учреждений культуры. На домашние адреса несовершеннолетних за отчетный период направлено 115 писем.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С 05.09.2020 возобновлены кинопоказы в рамках окружных киноакций и кинофестивалей. Муниципальным автономным учреждением «Дворец искусств» продемонстрировано девять фильмов. Охват несовершеннолетних составил 250 человек.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учреждениями культуры и учреждениями дополнительного образования на официальных сайтах учреждений и социальных сетях размещались публикации, направленные на пропаган</w:t>
      </w:r>
      <w:r w:rsidR="005F70EC">
        <w:rPr>
          <w:rFonts w:ascii="Times New Roman" w:hAnsi="Times New Roman"/>
          <w:sz w:val="24"/>
          <w:szCs w:val="24"/>
        </w:rPr>
        <w:t>ду ответственного родительства.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В сентябре проведено семь родительских собраний, где были затронуты вопросы здорового образа жизни, соблюдения личной гигиены в условиях распространения новой коронавирусной инфекции COVID-19, организации труда и отдыха детей, профилактике преступлений в сфере незаконного оборота наркотических средств и психотропных веществ. Общий охват родителей составил 147 человек.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Учреждениями культуры и учреждениями дополнительного образования размещена в официальных группах в социальных сетях актуальная справочная информа</w:t>
      </w:r>
      <w:r w:rsidR="005F70EC">
        <w:rPr>
          <w:rFonts w:ascii="Times New Roman" w:hAnsi="Times New Roman"/>
          <w:sz w:val="24"/>
          <w:szCs w:val="24"/>
        </w:rPr>
        <w:t>ция о телефонах «Горячей линии».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В официальных группах в социальных сетях и на официальных сайтах учреждений культуры и учреждений дополнительного образования в сфере культуры размещены рубрики о практике противодействия и предупреждения употребления наркотических средств и психотропных веществ в подростковой и молодежной среде.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В связи с тем, что учреждениями культуры (третий квартал 2020), и учреждениями дополнительного образования (июль/август 2020) деятельность велась в дистанционном режиме, сравнивать статистические данные за третий квартал с АППГ некорректно.  Тем не менее, за отчетный период проведено 86 онлайн-мероприятий, количество просмотров – более 35 тысяч (АППГ – 89 ме</w:t>
      </w:r>
      <w:r w:rsidRPr="00AA6C66">
        <w:rPr>
          <w:rFonts w:ascii="Times New Roman" w:hAnsi="Times New Roman"/>
          <w:sz w:val="24"/>
          <w:szCs w:val="24"/>
        </w:rPr>
        <w:lastRenderedPageBreak/>
        <w:t>роприятий/3914 несовершеннолетних). В сентябре 2020 возобновлена деятельность кинозалов, МАУ «Дворец искусств» года организовано 9 показов для детей и подростков, охват 250 несовершеннолетних. (АППГ – 32 показа, 1644 несовершеннолетних). Учреждениями дополнительного образования в сентябре 2020 проведено 8 профилактических бесед на темы «Личная гигиена, в условиях распространения COVID-19», «Мы за жизнь», «Здоровый образ жизни», «Дорога опасное место» «Профилактика ДТП», «Профилактика ДТП», «Жить здорово!», «Терроризм и безопасность», охват несовершеннолетних составил 2814 (АППГ - 7 бесед, 2790 учащихся).</w:t>
      </w:r>
    </w:p>
    <w:p w:rsidR="00AA6C66" w:rsidRPr="00AA6C66" w:rsidRDefault="00AA6C66" w:rsidP="00AA6C6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С целью профилактики причин и условий, способствующих совершению несовершеннолетними преступлений за отчетный период в учреждениях, подведомственных отделу физической культуры и спорта проведена следующая работа.</w:t>
      </w:r>
    </w:p>
    <w:p w:rsidR="00AA6C66" w:rsidRPr="00AA6C66" w:rsidRDefault="00AA6C66" w:rsidP="00AA6C6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тренировочную и досуговую деятельность вовлечены 3563 несовершеннолетних (АППГ – 3329), из них 10 несовершеннолетних, находящихся в трудном и социально-опасном положении которые на постоянной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занимаются в спортивных школах.</w:t>
      </w:r>
    </w:p>
    <w:p w:rsidR="00AA6C66" w:rsidRPr="00AA6C66" w:rsidRDefault="00AA6C66" w:rsidP="00AA6C6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воспитанниками на постоянной основе проводится индивидуальная работа, мониторинг посещаемости, профилактические беседы на темы: «</w:t>
      </w:r>
      <w:r w:rsidRPr="00AA6C66">
        <w:rPr>
          <w:rFonts w:ascii="Times New Roman" w:hAnsi="Times New Roman"/>
          <w:sz w:val="24"/>
          <w:szCs w:val="24"/>
        </w:rPr>
        <w:t>Выполнение правил внутреннего распорядка обучающихся», «Профилактика курения, употребление алкогольных, слабоалкогольных напитков, пива, наркотических средств и психотропных веществ», «Профилактика жестокого обращения», «Предупреждение противоправных действий, совершаемых несовершеннолетними», «Хулиганство среди несовершеннолетних. Последствия», «П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редупреждение противоправных действий, совершаемых несовершеннолетними», «Профилактика COVID-19»,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«Причины детского дорожно-транспортного травматизма», «Открытые окна! Опасность для ребенка», «правила личной безопасности», «Правила поведения на водоемах», «Опасные места в городе», «Безопасность на железнодорожном транспорте и объектах железнодорожного транспорта», «Опасные места у водоёмов», «Об ответственности за употребление и распространение наркотических средств» «Правила поведения на детских игровых площадках» </w:t>
      </w:r>
      <w:r w:rsidRPr="00AA6C66">
        <w:rPr>
          <w:rFonts w:ascii="Times New Roman" w:hAnsi="Times New Roman"/>
          <w:sz w:val="24"/>
          <w:szCs w:val="24"/>
        </w:rPr>
        <w:t>охват составил 2697 человек (АППГ-1747).).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A6C66" w:rsidRPr="00AA6C66" w:rsidRDefault="00AA6C66" w:rsidP="00AA6C6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Посредством телефонной связи поддерживается общение с законными представителями несовершеннолетних. Через групповые родительские сообщества в мессенджерах «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Viber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», «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WatsApp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  <w:r w:rsidRPr="00AA6C6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, в группе ВК 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распространен информационный материал «Ответственность родителей, усиление контроля за свободным времяпровождением своих несовершеннолетних детей», «За нарушение режима самоизоляции сотрудники полиции и муниципальные служащие наделены полномочиями составлять протоколы за административные правонарушения», памятки по профилактике COVID-19, </w:t>
      </w:r>
      <w:r w:rsidRPr="00AA6C66">
        <w:rPr>
          <w:rFonts w:ascii="Times New Roman" w:hAnsi="Times New Roman"/>
          <w:sz w:val="24"/>
          <w:szCs w:val="24"/>
        </w:rPr>
        <w:t>охват составил 697 человек.</w:t>
      </w:r>
    </w:p>
    <w:p w:rsidR="00AA6C66" w:rsidRPr="00AA6C66" w:rsidRDefault="00AA6C66" w:rsidP="00AA6C6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досуга и занятости несовершеннолетних созданы условия для проведения тренировочного процесса на девяти объектах спорта: «Геолог», «Дельфин», «Олимп», «Олимп 2 очередь», «Нефтяник», «Финский», СЦ</w:t>
      </w:r>
      <w:r w:rsidRPr="00AA6C66">
        <w:rPr>
          <w:rFonts w:ascii="Times New Roman" w:hAnsi="Times New Roman"/>
          <w:sz w:val="24"/>
          <w:szCs w:val="24"/>
        </w:rPr>
        <w:t xml:space="preserve"> с универсальным игровым залом и плоскостными сооружениями, «Колизей», ФСК с ледовой ареной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30 видам спорта. </w:t>
      </w:r>
    </w:p>
    <w:p w:rsidR="00AA6C66" w:rsidRPr="00AA6C66" w:rsidRDefault="00AA6C66" w:rsidP="00AA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В рамках формирования мотивации подростков к ведению здорового образа жизни организовываются и проводятся спортивные мероприятия, так за </w:t>
      </w:r>
      <w:r w:rsidRPr="00AA6C66">
        <w:rPr>
          <w:rFonts w:ascii="Times New Roman" w:hAnsi="Times New Roman"/>
          <w:sz w:val="24"/>
          <w:szCs w:val="24"/>
        </w:rPr>
        <w:lastRenderedPageBreak/>
        <w:t>отчетный период проведено Организованы и проведены 17 акций, челленжей, квестов, мастер классов в дистанционном формате с применением мессенджеров «</w:t>
      </w:r>
      <w:r w:rsidRPr="00AA6C66">
        <w:rPr>
          <w:rFonts w:ascii="Times New Roman" w:hAnsi="Times New Roman"/>
          <w:sz w:val="24"/>
          <w:szCs w:val="24"/>
          <w:lang w:val="en-US"/>
        </w:rPr>
        <w:t>Viber</w:t>
      </w:r>
      <w:r w:rsidRPr="00AA6C66">
        <w:rPr>
          <w:rFonts w:ascii="Times New Roman" w:hAnsi="Times New Roman"/>
          <w:sz w:val="24"/>
          <w:szCs w:val="24"/>
        </w:rPr>
        <w:t>», «</w:t>
      </w:r>
      <w:r w:rsidRPr="00AA6C66">
        <w:rPr>
          <w:rFonts w:ascii="Times New Roman" w:hAnsi="Times New Roman"/>
          <w:sz w:val="24"/>
          <w:szCs w:val="24"/>
          <w:lang w:val="en-US"/>
        </w:rPr>
        <w:t>WhatsApp</w:t>
      </w:r>
      <w:r w:rsidRPr="00AA6C66">
        <w:rPr>
          <w:rFonts w:ascii="Times New Roman" w:hAnsi="Times New Roman"/>
          <w:sz w:val="24"/>
          <w:szCs w:val="24"/>
        </w:rPr>
        <w:t>».</w:t>
      </w:r>
    </w:p>
    <w:p w:rsidR="00AA6C66" w:rsidRP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На официальных сайтах учреждений, социальных сетях ВК группа «</w:t>
      </w:r>
      <w:hyperlink r:id="rId12" w:history="1">
        <w:r w:rsidRPr="00AA6C66">
          <w:rPr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МАУ «СШ «Юность</w:t>
        </w:r>
      </w:hyperlink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», «МАУ «СШ «Вымпел», инстаграм 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unost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megion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свободном доступе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размещена информация о работе 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учреждений, видах спорта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культивируемых в учреждении, распи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сание тренировочных занятий, о </w:t>
      </w:r>
      <w:r w:rsidRPr="00AA6C6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дополнительном наборе детей.   </w:t>
      </w:r>
    </w:p>
    <w:p w:rsidR="00AA6C66" w:rsidRP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  В фойе спортивных комплексов установлены ящики «Почта доверия», размещена информация о работе служб социальной, психологической поддержки, а также номера телефонов доверия. </w:t>
      </w:r>
    </w:p>
    <w:p w:rsidR="00AA6C66" w:rsidRP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 КОУ «Мегионская школа для обучающихся с ограниченными возможностями здоровья» подростков, совершающих преступления и правонарушения в 3 квартале 2020 года не выявлено (АППГ -0). Также не выявлено правонарушений и преступлений в отношении них (АППГ-0).</w:t>
      </w:r>
    </w:p>
    <w:p w:rsidR="00AA6C66" w:rsidRDefault="00AA6C66" w:rsidP="005F70EC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</w:rPr>
        <w:t xml:space="preserve">С 19 марта 2020 года образовательное учреждение перешло на дистанционную форму обучения. В июле-августе 2020 мероприятия по профилактике причин и условий, способствующих совершению преступлений и правонарушений несовершеннолетними и в отношении них проведены классными руководителями 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2-11 классов в группах классов посредством мессенджеров Viber, WhatsApp: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Лето-ты прекрасно, когда безопасно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ab/>
        <w:t>20.08.2020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Родители, позаботьтесь о безопасности своего ребенка;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Опасные ситуации во дворе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ab/>
        <w:t>21.08.2020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Безопасность во дворе;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Детский травматизм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Падение. Травматизм на дороге.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Безопасное детство: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А) дома;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Б) на природе;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В) на улице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ab/>
        <w:t>21.08.2020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Безопасность во дворе;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Чужой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21.08.2020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Если с тобой случилась беда – взрослых на помощь зови! В службу спасения сразу звони!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ab/>
        <w:t>20.08.2020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Отк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рытое окно – опасность ребенка!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21.08.2020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ебенок в комнате – закрой окно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20.08.2020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6C66" w:rsidRDefault="00AA6C66" w:rsidP="005F70EC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</w:rPr>
        <w:t>В новом 2020-2021 учебном году заместителем директора по воспитательной работе, педагогами-психологами, социальным педагогом и классными руководителями в образовательном учреждении организована работа по выявлению и учету несовершеннолетних, совершающих преступления, правонарушен</w:t>
      </w:r>
      <w:r w:rsidR="005F70EC">
        <w:rPr>
          <w:rFonts w:ascii="Times New Roman" w:hAnsi="Times New Roman"/>
          <w:sz w:val="24"/>
          <w:szCs w:val="24"/>
        </w:rPr>
        <w:t>ия, антиобщественные действия.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</w:rPr>
        <w:t>С целью профилактики причин и условий, способствующих совершению преступлений и правонарушений несовершеннолетними и в отношении них проведены мероприятия, направленные на устранение причин и условий, способствующих совершению преступлений несовершеннолетних и в отношении них. Мероприятия включают разнообразные формы и методы работы с несовершеннолетними, родителями и педагогическими работниками (встречи, праздники, беседы, коррекционно-развивающие занятия, анкетирование и др). К мероприятиям привлекаются обучающиеся 2-11 классов: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  <w:lang w:eastAsia="ru-RU"/>
        </w:rPr>
        <w:t>Работа с несовершеннолетними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A6C66">
        <w:rPr>
          <w:rFonts w:ascii="Times New Roman" w:hAnsi="Times New Roman"/>
          <w:sz w:val="24"/>
          <w:szCs w:val="24"/>
          <w:lang w:eastAsia="ru-RU"/>
        </w:rPr>
        <w:t>Классный час в 7 классе «Профилактика дорожной безопасности» (0</w:t>
      </w:r>
      <w:r>
        <w:rPr>
          <w:rFonts w:ascii="Times New Roman" w:hAnsi="Times New Roman"/>
          <w:sz w:val="24"/>
          <w:szCs w:val="24"/>
          <w:lang w:eastAsia="ru-RU"/>
        </w:rPr>
        <w:t xml:space="preserve">1.09.2020). Охват 8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>Участие во Всероссийском открытом уроке «Будь здоров», направленный на привлечение внимание школьников к ЗОЖ (01.09.2020). Охват 7 обучающихся 8-11 классов+11 п</w:t>
      </w:r>
      <w:r>
        <w:rPr>
          <w:rFonts w:ascii="Times New Roman" w:hAnsi="Times New Roman"/>
          <w:sz w:val="24"/>
          <w:szCs w:val="24"/>
          <w:lang w:eastAsia="ru-RU"/>
        </w:rPr>
        <w:t xml:space="preserve">едагогов; </w:t>
      </w:r>
      <w:r w:rsidRPr="00AA6C66">
        <w:rPr>
          <w:rFonts w:ascii="Times New Roman" w:hAnsi="Times New Roman"/>
          <w:sz w:val="24"/>
          <w:szCs w:val="24"/>
          <w:lang w:eastAsia="ru-RU"/>
        </w:rPr>
        <w:t>Беседа социального педагога с обучающимися 9, 10, 11 классов «9 заповедей здоровья» (03</w:t>
      </w:r>
      <w:r>
        <w:rPr>
          <w:rFonts w:ascii="Times New Roman" w:hAnsi="Times New Roman"/>
          <w:sz w:val="24"/>
          <w:szCs w:val="24"/>
          <w:lang w:eastAsia="ru-RU"/>
        </w:rPr>
        <w:t xml:space="preserve">.09.2020). Охват 10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Профилактическая </w:t>
      </w:r>
      <w:r w:rsidRPr="00AA6C66">
        <w:rPr>
          <w:rFonts w:ascii="Times New Roman" w:hAnsi="Times New Roman"/>
          <w:sz w:val="24"/>
          <w:szCs w:val="24"/>
          <w:lang w:eastAsia="ru-RU"/>
        </w:rPr>
        <w:lastRenderedPageBreak/>
        <w:t>беседа социального педагога с обучающимися 5,6 классов «Правила поведения на улице. Как переходить через дорогу» (0</w:t>
      </w:r>
      <w:r>
        <w:rPr>
          <w:rFonts w:ascii="Times New Roman" w:hAnsi="Times New Roman"/>
          <w:sz w:val="24"/>
          <w:szCs w:val="24"/>
          <w:lang w:eastAsia="ru-RU"/>
        </w:rPr>
        <w:t xml:space="preserve">4.09.2020). Охват 9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>Коррекционно-развивающее мероприятие для обучающихся 5-11 классов «Когда весь город плакал» (трагедия Беслана). Распространение памяток «Если вас захватили в заложники», «Если в транспорте, на улице, на остановке, в квартире бесхозный предмет»</w:t>
      </w:r>
      <w:r>
        <w:rPr>
          <w:rFonts w:ascii="Times New Roman" w:hAnsi="Times New Roman"/>
          <w:sz w:val="24"/>
          <w:szCs w:val="24"/>
          <w:lang w:eastAsia="ru-RU"/>
        </w:rPr>
        <w:t xml:space="preserve"> (04.09.2020). Охват 27 человек; </w:t>
      </w:r>
      <w:r w:rsidRPr="00AA6C66">
        <w:rPr>
          <w:rFonts w:ascii="Times New Roman" w:hAnsi="Times New Roman"/>
          <w:sz w:val="24"/>
          <w:szCs w:val="24"/>
          <w:lang w:eastAsia="ru-RU"/>
        </w:rPr>
        <w:t>Профилактическая беседа социального педагога с обучающимися 7, 8 классов «Правила безопасного поведения на улице в вечернее время», «Вредные привычки и их влияние на здоровье человека» (07.09.2020)</w:t>
      </w:r>
      <w:r>
        <w:rPr>
          <w:rFonts w:ascii="Times New Roman" w:hAnsi="Times New Roman"/>
          <w:sz w:val="24"/>
          <w:szCs w:val="24"/>
          <w:lang w:eastAsia="ru-RU"/>
        </w:rPr>
        <w:t xml:space="preserve">. Охват 12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>Профилактическая беседа социального педагога с обучающимися 5,6,7,8,9,10, 11 классов «Что такое безопасно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сть и ЧС». Охват 22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>Профилактическая беседа социального педагога с обучающимися 5,6,7,8,9,10,11 классов «Мы в ответе за с</w:t>
      </w:r>
      <w:r>
        <w:rPr>
          <w:rFonts w:ascii="Times New Roman" w:hAnsi="Times New Roman"/>
          <w:sz w:val="24"/>
          <w:szCs w:val="24"/>
          <w:lang w:eastAsia="ru-RU"/>
        </w:rPr>
        <w:t xml:space="preserve">вои поступки». Охват 22 человек; </w:t>
      </w:r>
      <w:r w:rsidRPr="00AA6C66">
        <w:rPr>
          <w:rFonts w:ascii="Times New Roman" w:hAnsi="Times New Roman"/>
          <w:sz w:val="24"/>
          <w:szCs w:val="24"/>
          <w:lang w:eastAsia="ru-RU"/>
        </w:rPr>
        <w:t>Беседа социального педагога с обучающимися 7,8 классов «Здоровые привычки – здоровый образ жизни» (16</w:t>
      </w:r>
      <w:r>
        <w:rPr>
          <w:rFonts w:ascii="Times New Roman" w:hAnsi="Times New Roman"/>
          <w:sz w:val="24"/>
          <w:szCs w:val="24"/>
          <w:lang w:eastAsia="ru-RU"/>
        </w:rPr>
        <w:t xml:space="preserve">.09.2020). Охват 12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Профилактическая беседа социального педагога с обучающимися 5-11 классов «Правонарушение, преступление и подросток» </w:t>
      </w:r>
      <w:r>
        <w:rPr>
          <w:rFonts w:ascii="Times New Roman" w:hAnsi="Times New Roman"/>
          <w:sz w:val="24"/>
          <w:szCs w:val="24"/>
          <w:lang w:eastAsia="ru-RU"/>
        </w:rPr>
        <w:t xml:space="preserve">(18.09.2020). Охват 22 человека; </w:t>
      </w:r>
      <w:r w:rsidRPr="00AA6C66">
        <w:rPr>
          <w:rFonts w:ascii="Times New Roman" w:hAnsi="Times New Roman"/>
          <w:sz w:val="24"/>
          <w:szCs w:val="24"/>
          <w:lang w:eastAsia="ru-RU"/>
        </w:rPr>
        <w:t>Профилактическая беседа социального педагога с обучающимися 6,9,10,11 классов «Внимание, опасность!» (23.09.2020)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AA6C66">
        <w:rPr>
          <w:rFonts w:ascii="Times New Roman" w:hAnsi="Times New Roman"/>
          <w:sz w:val="24"/>
          <w:szCs w:val="24"/>
          <w:lang w:eastAsia="ru-RU"/>
        </w:rPr>
        <w:t>Диагностика воспитанности обучающихся на начало учебного года 1-11 классо</w:t>
      </w:r>
      <w:r>
        <w:rPr>
          <w:rFonts w:ascii="Times New Roman" w:hAnsi="Times New Roman"/>
          <w:sz w:val="24"/>
          <w:szCs w:val="24"/>
          <w:lang w:eastAsia="ru-RU"/>
        </w:rPr>
        <w:t xml:space="preserve">в (приказ от 04.09.2020 №281-о); </w:t>
      </w:r>
      <w:r w:rsidRPr="00AA6C66">
        <w:rPr>
          <w:rFonts w:ascii="Times New Roman" w:hAnsi="Times New Roman"/>
          <w:sz w:val="24"/>
          <w:szCs w:val="24"/>
          <w:lang w:eastAsia="ru-RU"/>
        </w:rPr>
        <w:t>Диагностика «Сталкер» в 10-11 классах (сентябрь).</w:t>
      </w:r>
      <w:r>
        <w:rPr>
          <w:rFonts w:ascii="Times New Roman" w:hAnsi="Times New Roman"/>
          <w:sz w:val="24"/>
          <w:szCs w:val="24"/>
          <w:lang w:eastAsia="ru-RU"/>
        </w:rPr>
        <w:t xml:space="preserve"> Охват 3 обучающихся; </w:t>
      </w:r>
      <w:r w:rsidRPr="00AA6C66">
        <w:rPr>
          <w:rFonts w:ascii="Times New Roman" w:hAnsi="Times New Roman"/>
          <w:sz w:val="24"/>
          <w:szCs w:val="24"/>
          <w:lang w:eastAsia="ru-RU"/>
        </w:rPr>
        <w:t>Анкетирование обучающихся 2-4 классов «Выявление правонарушений в школьной среде» (сентябрь). Охват 22 человека.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  <w:lang w:eastAsia="ru-RU"/>
        </w:rPr>
        <w:t>Проведение мониторингов: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  <w:lang w:eastAsia="ru-RU"/>
        </w:rPr>
        <w:t>«Мониторинг групп, вовлекающих несовершеннолетних в криминальную субкультуру в социальных сетях»;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«Мониторинг обучающихся, очевидно демонстрирующих «символы или одежду, определяющую религиозную принадлежность» (приказ от 04.09.2020 </w:t>
      </w:r>
      <w:r>
        <w:rPr>
          <w:rFonts w:ascii="Times New Roman" w:hAnsi="Times New Roman"/>
          <w:sz w:val="24"/>
          <w:szCs w:val="24"/>
          <w:lang w:eastAsia="ru-RU"/>
        </w:rPr>
        <w:t xml:space="preserve">№282-о». Справка от 25.09.2020.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 Обследование условий проживания обучающихся и их семей (приказ от 02.09.2020 №276-о). Справка от 22.09.2020. Приказ об итогах от 25.09.2020 №310-о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C66">
        <w:rPr>
          <w:rFonts w:ascii="Times New Roman" w:hAnsi="Times New Roman"/>
          <w:sz w:val="24"/>
          <w:szCs w:val="24"/>
          <w:lang w:eastAsia="ru-RU"/>
        </w:rPr>
        <w:t>Совместная акция с представителями ОГИБДД «Засветись» (21.09.2020). Охват 14 несовершеннолетних+ 4 законных представителя.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Встреча обучающихся 6-11 классов с заведующим сектором по противодействию злоупотребления наркотическими средствами и их незаконному обороту администрации города Мегиона Л.М.Орловой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(22.09.2020). Охват 31 человек. </w:t>
      </w:r>
      <w:r w:rsidRPr="00AA6C66">
        <w:rPr>
          <w:rFonts w:ascii="Times New Roman" w:hAnsi="Times New Roman"/>
          <w:sz w:val="24"/>
          <w:szCs w:val="24"/>
          <w:lang w:eastAsia="ru-RU"/>
        </w:rPr>
        <w:t>Практикум с представителями ОГИБДД «Безопасный переход дороги» (26.09.2020)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  <w:lang w:eastAsia="ru-RU"/>
        </w:rPr>
        <w:t>Работа с законными представителями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A6C66">
        <w:rPr>
          <w:rFonts w:ascii="Times New Roman" w:hAnsi="Times New Roman"/>
          <w:sz w:val="24"/>
          <w:szCs w:val="24"/>
          <w:lang w:eastAsia="ru-RU"/>
        </w:rPr>
        <w:t>Индивидуальная профилактическая беседа социального педагога с законными представителями «Обязанности по воспитанию и содержанию детей» (20.09.2020)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C66">
        <w:rPr>
          <w:rFonts w:ascii="Times New Roman" w:hAnsi="Times New Roman"/>
          <w:sz w:val="24"/>
          <w:szCs w:val="24"/>
          <w:lang w:eastAsia="ru-RU"/>
        </w:rPr>
        <w:t>Распространение памятки «Слова нужны для понимания» (сентябрь).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hAnsi="Times New Roman"/>
          <w:sz w:val="24"/>
          <w:szCs w:val="24"/>
          <w:lang w:eastAsia="ru-RU"/>
        </w:rPr>
        <w:t>Распространение памяток «Пусть наши дети будут живы, здоровы и счастливы», «Экстремизм – угроза обществу. Телефоны экстренных служб»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C66">
        <w:rPr>
          <w:rFonts w:ascii="Times New Roman" w:hAnsi="Times New Roman"/>
          <w:sz w:val="24"/>
          <w:szCs w:val="24"/>
          <w:lang w:eastAsia="ru-RU"/>
        </w:rPr>
        <w:t>Индивидуальная беседа с законными представителями «Подозрительные предметы» (04.09.2020). Охват 34 человека.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66">
        <w:rPr>
          <w:rFonts w:ascii="Times New Roman" w:hAnsi="Times New Roman"/>
          <w:sz w:val="24"/>
          <w:szCs w:val="24"/>
          <w:lang w:eastAsia="ru-RU"/>
        </w:rPr>
        <w:t>Работа с педагогическим коллективом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A6C66">
        <w:rPr>
          <w:rFonts w:ascii="Times New Roman" w:hAnsi="Times New Roman"/>
          <w:sz w:val="24"/>
          <w:szCs w:val="24"/>
          <w:lang w:eastAsia="ru-RU"/>
        </w:rPr>
        <w:t>Беседа социального педагога с педагогическим коллективом об ответственности за совершение противоправных действий в отношении несовершеннолетних (31.08.2020). Охват 43 человека.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Оформление фотовыставки </w:t>
      </w:r>
      <w:r w:rsidRPr="00AA6C66">
        <w:rPr>
          <w:rFonts w:ascii="Times New Roman" w:hAnsi="Times New Roman"/>
          <w:sz w:val="24"/>
          <w:szCs w:val="24"/>
          <w:lang w:eastAsia="ru-RU"/>
        </w:rPr>
        <w:t>«НАРКО-СТОП»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C66">
        <w:rPr>
          <w:rFonts w:ascii="Times New Roman" w:hAnsi="Times New Roman"/>
          <w:sz w:val="24"/>
          <w:szCs w:val="24"/>
          <w:lang w:eastAsia="ru-RU"/>
        </w:rPr>
        <w:t xml:space="preserve">Ознакомление педагогического </w:t>
      </w:r>
      <w:r w:rsidRPr="00AA6C66">
        <w:rPr>
          <w:rFonts w:ascii="Times New Roman" w:hAnsi="Times New Roman"/>
          <w:sz w:val="24"/>
          <w:szCs w:val="24"/>
          <w:lang w:eastAsia="ru-RU"/>
        </w:rPr>
        <w:lastRenderedPageBreak/>
        <w:t>коллектива с аналитической справкой по профилактике новых видов подростковой токсикомании, разработанные Министерством просвещения РФ (размещение на официальном школьном сайте в разделе «Учителям» (06.10.2020).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Размещение информации: «Половая неприкосновенность несовершеннолетних» (охват 5 несовершеннолетних, 02.04.2020), «Осторожно! Незнакомый человек» (охват 5 несовершеннолетних, 13.04.2020), «В дверь звонок – смотри в глазок» (охват 5 несовершеннолетних, 22.04.2020), «Безопасность на улице» (охват несовершеннолетних, 16.04.2020), «Скажи алкоголю-нет!» (охват 3 несовершеннолетних, 23.04.2020), «Правонарушения и их виды юридической ответственности» (охват 3, 02.05.2020), «Табак-это смерть. Алкоголь – это опасно» (охват 3, 07.05.2020), «Жизнь без пива – есть» (охват 3, 14.05.2020), «Реальный вред электронных сигарет» (охват 3, 15.05.2020), «А ваш ребенок дома?» (охват 3, 16.05.2020), «Курение наносит вред вашему здоровью» (охват 3, 20.05.2020), «Родители, позаботьтесь о безопасности своего ребенка» (охват 3, 24.05.2020), «Соблюдение прав детей. Оказание правовой помощи» (охват 3, 27.05.2020).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Памятки: «Здесь могут помочь. Телефоны экстренных служб» (15.05.2020, 29.04.2020), «Юридическая ответственность несовершеннолетнего за травлю» (10.04.2020), «Безопасный интернет» (22.04.2020, 06.05.2020), «Стоп насилию. Половая неприкосновенность и половая свобода несовершеннолетних» (30.04.2020, 06.05.2020), «Куда звонить при возникновении экстренных ситуаций» (28.04.2020), «Осторожны спайсы убивают» (26.05.2020), «Снюс» (26.05.2020).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 3 квартале 2020 года в БУ «Мегионский политехнический колледж» по указанному направлению проводилась следующая работа:</w:t>
      </w:r>
    </w:p>
    <w:p w:rsidR="00AA6C66" w:rsidRDefault="00AA6C66" w:rsidP="005F70EC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С обучающимися.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Встречи (лекции, беседы) со студентами: «Профилактика правонарушений среди несовершеннолетних»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>, Защита от мошенничества</w:t>
      </w:r>
      <w:r w:rsidR="005F70E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Меры профилактики употребления психоактивн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>ых веществ.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Памяток на официальном сайте колледжа:  </w:t>
      </w:r>
      <w:hyperlink r:id="rId13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http://www.megpk.ru/about/news/895/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(Памятка о контроле за времяпровождением ребенка), </w:t>
      </w:r>
      <w:hyperlink r:id="rId14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http://www.megpk.ru/about/news/897/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(Статья 63. Права и обязанности родителей по воспитанию и образованию детей), </w:t>
      </w:r>
      <w:hyperlink r:id="rId15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http://www.megpk.ru/about/news/1361/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(Детский телефон доверия), </w:t>
      </w:r>
      <w:hyperlink r:id="rId16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http://megpk.ru/about/news/1524/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(О безопасности жизнедеятельности), </w:t>
      </w:r>
      <w:hyperlink r:id="rId17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http://megpk.ru/about/news/1526/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(Рекомендации родителям в период самоизоляции), </w:t>
      </w:r>
      <w:hyperlink r:id="rId18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http://www.megpk.ru/about/news/1540/</w:t>
        </w:r>
      </w:hyperlink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( Это важно знать! Информация для родителей   о последствиях токсикомании), </w:t>
      </w:r>
      <w:hyperlink r:id="rId19" w:history="1">
        <w:r w:rsidRPr="00AA6C6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http://www.megpk.ru/about/news/1414/</w:t>
        </w:r>
      </w:hyperlink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(Опасные места)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часы (дистанционно): 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«Закон в твоей жизни. Умей сказать: «Нет беззаконию!», «Семейные ценности», «Законопослушное поведение».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2.С родителями.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Проведение групповых родительских собраний на тему: «Поликультурное сотрудничество колледжа и семьи» с применением дистанционных технологий, а также информирование родителей в группах мессенджера «Viber».</w:t>
      </w:r>
    </w:p>
    <w:p w:rsidR="00AA6C66" w:rsidRDefault="00AA6C66" w:rsidP="00AA6C6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3.С преподавателями.</w:t>
      </w:r>
      <w:r w:rsidR="005F7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Совещание с классными руководителями Рассмотренные вопросы: профилактика новой коронавирусной инфекции (</w:t>
      </w:r>
      <w:r w:rsidRPr="00AA6C66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-19) в колледже, алгоритм (порядок) действий должностных лиц БУ «Мегионский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политехнический колледж» по исполнению статьи 9 федерального закона от 24 июня 1999г. №120-ФЗ «Об основах системы профилактики безнадзорности и правонарушений несовершеннолетних», алгоритм (порядок) действий должностных лиц БУ «Мегионский политехнический колледж» по исполнению Постановления Правительства Ханты-Мансийского АО - Югры от 2 сентября 2009г. №232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нарушены, алгоритм (порядок) действий должностных лиц БУ «Мегионский политехнический колледж» по раннему выявлению фактов жестокого обращения с несовершеннолетними.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Специалистами отделения психологической помощи гражданам </w:t>
      </w:r>
      <w:r w:rsidR="005F70EC">
        <w:rPr>
          <w:rFonts w:ascii="Times New Roman" w:hAnsi="Times New Roman"/>
          <w:sz w:val="24"/>
          <w:szCs w:val="24"/>
        </w:rPr>
        <w:t xml:space="preserve">БУ ХМАО-Югры «Комплексный центр социального обслуживания населения» </w:t>
      </w:r>
      <w:r w:rsidRPr="00AA6C66">
        <w:rPr>
          <w:rFonts w:ascii="Times New Roman" w:hAnsi="Times New Roman"/>
          <w:sz w:val="24"/>
          <w:szCs w:val="24"/>
        </w:rPr>
        <w:t>осуществляется комплексная работа с несовершеннолетними, состоящими на профилактическом учете в ОПДН ОМВД России по г. Мегиону, МКДНиЗП в г. Мегионе и на социальном обслуживании в учреждении.</w:t>
      </w:r>
      <w:r w:rsidR="007A04EA">
        <w:rPr>
          <w:rFonts w:ascii="Times New Roman" w:hAnsi="Times New Roman"/>
          <w:sz w:val="24"/>
          <w:szCs w:val="24"/>
        </w:rPr>
        <w:t xml:space="preserve"> 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Одним из направлений в деятельности учреждения является социальная профилактика несовершеннолетних, формирование здорового образа жизни, законопослушного поведения, предотвращение правонарушений среди несовершеннолетних и реабилитации подростков. В связи, с этим в учреждении реализуется технология социальной реабилитации несовершеннолетних, находящихся в конфликте с законом (совершивших правонарушения и преступления).</w:t>
      </w:r>
      <w:r w:rsidR="007A04EA">
        <w:rPr>
          <w:rFonts w:ascii="Times New Roman" w:hAnsi="Times New Roman"/>
          <w:sz w:val="24"/>
          <w:szCs w:val="24"/>
        </w:rPr>
        <w:t xml:space="preserve"> 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В 3 квартале 2020 года индивидуальной формой работы в рамках социального обслуживания было охвачено 83 несовершеннолетних (АППГ – 51), состоящих на профилактическом учете в ОПДН ОМВД России по г. Мегиону и МКДНиЗП в г.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На всех несовершеннолетних разработаны индивидуальные планы, с учетом специфики имеющихся проблем. В рамках реализации индивидуальных планов работы с несовершеннолет</w:t>
      </w:r>
      <w:r w:rsidR="005A6AF7">
        <w:rPr>
          <w:rFonts w:ascii="Times New Roman" w:hAnsi="Times New Roman"/>
          <w:sz w:val="24"/>
          <w:szCs w:val="24"/>
        </w:rPr>
        <w:t xml:space="preserve">ними, предусмотрены и проведены </w:t>
      </w:r>
      <w:r w:rsidRPr="00AA6C66">
        <w:rPr>
          <w:rFonts w:ascii="Times New Roman" w:hAnsi="Times New Roman"/>
          <w:sz w:val="24"/>
          <w:szCs w:val="24"/>
        </w:rPr>
        <w:t>мероприятия, направленные на профилактику наркомании, алкоголизма, табакокурения, формирования волевой сферы, повышения коммуникативных навыков, соблюдение социально принятых в обществе норм и правил поведения, предупреждения совершения повторных правонарушений. За 3 квартал 2020 года проведено 598 (АППГ – 368) индивидуальных профилактических занятий с 83 несовершеннолетними (АППГ – 51);</w:t>
      </w:r>
      <w:r w:rsidR="005A6AF7">
        <w:rPr>
          <w:rFonts w:ascii="Times New Roman" w:hAnsi="Times New Roman"/>
          <w:sz w:val="24"/>
          <w:szCs w:val="24"/>
        </w:rPr>
        <w:t xml:space="preserve"> </w:t>
      </w:r>
      <w:r w:rsidRPr="00AA6C66">
        <w:rPr>
          <w:rFonts w:ascii="Times New Roman" w:hAnsi="Times New Roman"/>
          <w:sz w:val="24"/>
          <w:szCs w:val="24"/>
        </w:rPr>
        <w:t xml:space="preserve">для родителей несовершеннолетних разрабатываются индивидуальные рекомендации по взаимодействию с ребенком, с целью предупреждения совершения повторных правонарушений, разработаны 95 (АППГ - 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 w:rsidRPr="00AA6C66">
        <w:rPr>
          <w:rFonts w:ascii="Times New Roman" w:hAnsi="Times New Roman"/>
          <w:sz w:val="24"/>
          <w:szCs w:val="24"/>
        </w:rPr>
        <w:t>) рекомендаций;</w:t>
      </w:r>
      <w:r w:rsidR="005A6AF7">
        <w:rPr>
          <w:rFonts w:ascii="Times New Roman" w:hAnsi="Times New Roman"/>
          <w:sz w:val="24"/>
          <w:szCs w:val="24"/>
        </w:rPr>
        <w:t xml:space="preserve"> </w:t>
      </w:r>
      <w:r w:rsidRPr="00AA6C66">
        <w:rPr>
          <w:rFonts w:ascii="Times New Roman" w:hAnsi="Times New Roman"/>
          <w:sz w:val="24"/>
          <w:szCs w:val="24"/>
        </w:rPr>
        <w:t>психолого-педагогическое консультирование родителей, по вопросам воспитания, профилактики отклоняющегося поведения, формирования навыков межличностного бесконфликтного взаимодействия, налаживания внутрисемейных отношений, проведено 187 (АППГ- 85) консультаций;</w:t>
      </w:r>
      <w:r w:rsidR="005A6AF7">
        <w:rPr>
          <w:rFonts w:ascii="Times New Roman" w:hAnsi="Times New Roman"/>
          <w:sz w:val="24"/>
          <w:szCs w:val="24"/>
        </w:rPr>
        <w:t xml:space="preserve"> </w:t>
      </w:r>
      <w:r w:rsidRPr="00AA6C66">
        <w:rPr>
          <w:rFonts w:ascii="Times New Roman" w:hAnsi="Times New Roman"/>
          <w:sz w:val="24"/>
          <w:szCs w:val="24"/>
        </w:rPr>
        <w:t>социально-психологические патронажи несовершеннолетних, совместные рейдовые мероприятия во взаимодействии с представителями муниципальной комиссии по делам несовершеннолетних, отдела по делам несовершеннолетних ОМВД России, отдела опеки и попечительства администрации г. Мегиона, здравоохранения, образовательных учреждений - осуществлено 8 (АППГ-</w:t>
      </w:r>
      <w:r w:rsidRPr="00AA6C66">
        <w:rPr>
          <w:rFonts w:ascii="Times New Roman" w:hAnsi="Times New Roman"/>
          <w:sz w:val="24"/>
          <w:szCs w:val="24"/>
        </w:rPr>
        <w:lastRenderedPageBreak/>
        <w:t>13) совместных рейдовых мероприятий, посещено 41 (АППГ-61) семей;</w:t>
      </w:r>
      <w:r w:rsidR="005A6AF7">
        <w:rPr>
          <w:rFonts w:ascii="Times New Roman" w:hAnsi="Times New Roman"/>
          <w:sz w:val="24"/>
          <w:szCs w:val="24"/>
        </w:rPr>
        <w:t xml:space="preserve"> </w:t>
      </w:r>
      <w:r w:rsidRPr="00AA6C66">
        <w:rPr>
          <w:rFonts w:ascii="Times New Roman" w:hAnsi="Times New Roman"/>
          <w:sz w:val="24"/>
          <w:szCs w:val="24"/>
        </w:rPr>
        <w:t>взаимодействие с педагогами, социальными педагогами образовательных учреждений, в которых обучаются подростки, с целью обмена информацией.</w:t>
      </w:r>
    </w:p>
    <w:p w:rsidR="007A04EA" w:rsidRDefault="005A6AF7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квартале 2020 года </w:t>
      </w:r>
      <w:r w:rsidR="00AA6C66" w:rsidRPr="00AA6C66">
        <w:rPr>
          <w:rFonts w:ascii="Times New Roman" w:hAnsi="Times New Roman"/>
          <w:sz w:val="24"/>
          <w:szCs w:val="24"/>
        </w:rPr>
        <w:t>в связи с достижением положительной динамики в результате проводимых мероприятий сняты с социального обслуживания 21 (АППГ-21) несовершеннолетний; из 83 несовершеннолетних, 4 совершили повторное правонарушение. В планы работы с несовершеннолетними внесены дополнительные корректировки с учетом причин приведших к повторным правонарушениям;</w:t>
      </w:r>
      <w:r>
        <w:rPr>
          <w:rFonts w:ascii="Times New Roman" w:hAnsi="Times New Roman"/>
          <w:sz w:val="24"/>
          <w:szCs w:val="24"/>
        </w:rPr>
        <w:t xml:space="preserve"> </w:t>
      </w:r>
      <w:r w:rsidR="00AA6C66" w:rsidRPr="00AA6C66">
        <w:rPr>
          <w:rFonts w:ascii="Times New Roman" w:hAnsi="Times New Roman"/>
          <w:sz w:val="24"/>
          <w:szCs w:val="24"/>
        </w:rPr>
        <w:t>увеличилось количество несовершеннолетних, у которых наблюдается эффективность социальной адаптации, улучшение психологического климата в семье, мотивированность несовершеннолетних на разрешение социальных и психолого-педагогических проблем.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Распространены памятки и буклеты профилактической направленности среди несовершеннолетних, в том числе, состоящих на социальном обслуживании в учреждении - в количестве 127 шт.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В 3 квартале 2020 года трудоустроено несовершеннолетних граждан в возрасте от 14 до 18 лет в количестве 108 человек. Из них:  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1 - несовершеннолетних, находящихся в социально опасном положении; 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3 – несовершеннолетних, семьи, которых находятся в социально опасном положении; 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АППГ трудоустроено 573 человек. Из них: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18 - несовершеннолетних, находящихся в социально опасном положении;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5 – несовершеннолетних, семьи, которых находятся в социально опасном положении;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17 – несовершеннолетних, состоящих на учете в ОПДН ОМВД.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Ежемесячно, ответственным специалистом направляются письма-приглашения несовершеннолетним</w:t>
      </w:r>
      <w:r w:rsidRPr="00AA6C66">
        <w:rPr>
          <w:rFonts w:ascii="Times New Roman" w:eastAsia="Times New Roman" w:hAnsi="Times New Roman"/>
          <w:sz w:val="24"/>
          <w:szCs w:val="24"/>
        </w:rPr>
        <w:t xml:space="preserve"> гражданам,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находящимся в социально опасном положении, для посещения службы занятости,</w:t>
      </w:r>
      <w:r w:rsidRPr="00AA6C66">
        <w:rPr>
          <w:rFonts w:ascii="Times New Roman" w:eastAsia="Times New Roman" w:hAnsi="Times New Roman"/>
          <w:sz w:val="24"/>
          <w:szCs w:val="24"/>
        </w:rPr>
        <w:t xml:space="preserve"> в целях поиска подходящей работы.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За третий квартал 2020 года направлено 114 приглашений несовершеннолетним гражданам, внесенных в реестр учета МКДНиЗП и ОПДН ОМВД. </w:t>
      </w:r>
    </w:p>
    <w:p w:rsidR="00AA6C66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КУ «Мегионский центр занятости населения» в разделе «Гражданам» представлена полная информация о трудоустройстве несовершеннолетних в возрасте от 14 до 18 лет.  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93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</w:t>
      </w:r>
      <w:r w:rsidRPr="009155A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 Комиссия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6C66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ОМВД России по г. Мегиону, департамента образования и молодежной политики администрации города Мегиона, отдела физической </w:t>
      </w:r>
      <w:r w:rsidRPr="00AA6C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культуры и спорта администрации города Мегиона, отдела культуры администрации города Мегиона, КОУ «Мегионская школа для обучающихся с ограниченными возможностями здоровья», БУ ПО ХМАО – Югры «Мегионский политехнический колледж», БУ ХМАО-Югры «Мегионский комплексный центр социального обслуживания населения», КУ ХМАО – Югры «Мегионский центр занятости населения» </w:t>
      </w:r>
      <w:r w:rsidRPr="00AA6C66">
        <w:rPr>
          <w:rFonts w:ascii="Times New Roman" w:hAnsi="Times New Roman"/>
          <w:sz w:val="24"/>
          <w:szCs w:val="24"/>
          <w:lang w:eastAsia="ru-RU"/>
        </w:rPr>
        <w:t>за 3 квартал 2020 года,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15 октября 2020 года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2. Рекомендовать ОМВД России по г. Мегиону (</w:t>
      </w:r>
      <w:r w:rsidRPr="00AA6C66">
        <w:rPr>
          <w:rFonts w:ascii="Times New Roman" w:hAnsi="Times New Roman"/>
          <w:bCs/>
          <w:iCs/>
          <w:sz w:val="24"/>
          <w:szCs w:val="24"/>
        </w:rPr>
        <w:t>Уфимцев Е.А.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):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2.1. Организовать размещение в средствах массовой информации публикаций, выступлений, информации о профилактических мероприятиях, направленных на устранение причин и условий, способствующих совершению преступлений несовершеннолетних и в отношении них, в том числе по профилактике преступлений на объектах транспорта.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2.2. Направить информацию,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о работе наставников с несовершеннолетними, состоящими на профилактическом учете в территориальном органе внутренних дел, в муниципальную комиссию по делам несовершеннолетних и защите их прав в городе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2.3. Организовать проведение профилактических мероприятий, направленных на устранение причин и условий, способствующих совершению преступлений несовершеннолетних и в отношении них, в том числе по профилактике преступлений на объектах транспорта, направленных на разъяснение правил поведения на объектах транспорта и предупреждению детского травматизма.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3. Управлению информационной политики администрации города Мегиона (Луткова О.Л.) обеспечить освещение в городских средствах массовой информации мероприятий по профилактике правонарушений и преступлений несовершеннолетних.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7A04EA" w:rsidRDefault="007A04EA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Департаменту образования и молодежной политики администрации города Мегиона (Метринская Т.Ю.), отдел физической культуры и спорта администрации города Мегиона (Табаченко Э.М.), отдел культуры администрации города Мегиона (Лалаянц Л.П.), КОУ «Мегионская школа для обучающихся с 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ограниченными возможностями здоровья» (Масленников Е.В.), БУ СП Ханты – Мансийского автономного округа – Югры «Мегионский политехнический колледж» (Стоянчук Ю.М.):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4.1. Организовать размещение в средствах массовой информации публикаций, выступлений, информации о профилактических мероприятиях, направленных на устранение причин и условий, способствующих совершению преступлений несовершеннолетних и в отношении них, в том числе по профилактике преступлений на объектах транспорта.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4.2. Организовать проведение профилактических мероприятий, направленных на устранение причин и условий, способствующих совершению преступлений несовершеннолетних и в отношении них, в том числе по профилактике преступлений на объектах транспорта, направленных на разъяснение правил поведения на объектах транспорта и предупреждению детского травматизма.</w:t>
      </w:r>
    </w:p>
    <w:p w:rsidR="007A04EA" w:rsidRDefault="00AA6C66" w:rsidP="007A04EA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4.3. Организовать работу с родителями (законными представителями) по вопросу ответственного родительства, а также по вопросам усиления контроля со стороны законных представителей за свободным временем своих несовершеннолетних детей, а также по более активному использованию современных форм работы с подростками по пропаганде ЗОЖ, профилактике преступлений в сфере незаконного оборота наркотических средств и психотропных веществ.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4.4.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Обеспечить размещение в официальных группах в социальных сетях актуальную справочную информацию о телефонах "горячей линии"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4.5. </w:t>
      </w: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Обеспечить 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D0380E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5. Департаменту образования и молодежной политики администрации города Мегиона (Метринская Т.Ю.):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5.1. Обеспечить контроль за проведением разъяснительной работы с родителями (законными представителями) об административной ответственности по ч.1 ст.5.35. КоАП РФ за ненадлежащее исполнение родительских обязанностей по вопросу обучения несовершеннолетних. 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установлении факта бездействия родителей (законных представителей) в вопросах образовательного процесса обучающихся должностными лицами общеобразовательных организаций инициировать вопрос о привлечении родителей к административной ответственности. 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5.2. Обеспечить</w:t>
      </w:r>
      <w:r w:rsidRPr="00AA6C66">
        <w:rPr>
          <w:rFonts w:ascii="Times New Roman" w:hAnsi="Times New Roman"/>
          <w:sz w:val="24"/>
          <w:szCs w:val="24"/>
        </w:rPr>
        <w:t xml:space="preserve"> проведение в образовательных организациях города во взаимодействии с ОМВД России по городу Мегиону разъяснительную работу о правилах поведения несовершеннолетних на объектах транспорта, на улице, в подъездах, лифтах, с незнакомыми гражданами, о запрете нахождения несовершеннолетних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общественных местах, об ответственности, предусмотренной за совершения преступлений и правонарушений.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5.3. Обеспечить проведение в образовательных организациях дополнительных мер по недопущению распространения среди обучающихся идеологии экстремизма и терроризма в различных ее проявлениях.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5.4. Обеспечить</w:t>
      </w:r>
      <w:r w:rsidRPr="00AA6C66">
        <w:rPr>
          <w:rFonts w:ascii="Times New Roman" w:hAnsi="Times New Roman"/>
          <w:sz w:val="24"/>
          <w:szCs w:val="24"/>
        </w:rPr>
        <w:t xml:space="preserve"> проведение с несовершеннолетними семинаров на тему «Культуры правового поведения в конфликтных ситуациях».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5.5. Обеспечить проведение анализа по раннему выявлению обучающихся, склонных к совершению противоправных действий, а также психолого-педагогического сопровождения обучающихся «группы риска».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5.6. Обеспечить направление уведомлений в правоохранительные органы о противоправных действиях, совершенных несовершеннолетними и в отношении них, для принятия своевременных мер реагирования.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постоянно</w:t>
      </w:r>
    </w:p>
    <w:p w:rsidR="00D0380E" w:rsidRDefault="00D0380E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6C66">
        <w:rPr>
          <w:rFonts w:ascii="Times New Roman" w:hAnsi="Times New Roman"/>
          <w:bCs/>
          <w:sz w:val="24"/>
          <w:szCs w:val="24"/>
        </w:rPr>
        <w:t>6. МАОУ «СОШ №1» (Петряев А.В.):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6.1. Проанализировать причины неэффективной профилактической работы образовательного учреждения по вопросу профилактики совершения несовершеннолетними правонарушений и преступлений по итогам 3 квартала 2020 года.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Информацию об исполнении, в формате «</w:t>
      </w:r>
      <w:r w:rsidRPr="00AA6C66">
        <w:rPr>
          <w:rFonts w:ascii="Times New Roman" w:hAnsi="Times New Roman"/>
          <w:bCs/>
          <w:sz w:val="24"/>
          <w:lang w:val="en-US"/>
        </w:rPr>
        <w:t>word</w:t>
      </w:r>
      <w:r w:rsidRPr="00AA6C66">
        <w:rPr>
          <w:rFonts w:ascii="Times New Roman" w:hAnsi="Times New Roman"/>
          <w:bCs/>
          <w:sz w:val="24"/>
        </w:rPr>
        <w:t>» и «</w:t>
      </w:r>
      <w:r w:rsidRPr="00AA6C66">
        <w:rPr>
          <w:rFonts w:ascii="Times New Roman" w:hAnsi="Times New Roman"/>
          <w:bCs/>
          <w:sz w:val="24"/>
          <w:lang w:val="en-US"/>
        </w:rPr>
        <w:t>pdf</w:t>
      </w:r>
      <w:r w:rsidRPr="00AA6C66">
        <w:rPr>
          <w:rFonts w:ascii="Times New Roman" w:hAnsi="Times New Roman"/>
          <w:bCs/>
          <w:sz w:val="24"/>
        </w:rPr>
        <w:t>», направлять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hAnsi="Times New Roman"/>
          <w:bCs/>
          <w:sz w:val="24"/>
          <w:u w:val="single"/>
        </w:rPr>
        <w:t xml:space="preserve">Срок: </w:t>
      </w: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 01 ноября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6.2 Рассмотреть вопрос о привлечении к дисциплинарной ответственности должностных лиц за неэффективную профилактическую работу образовательного учреждения по вопросу профилактики совершения несовершеннолетними правонарушений и преступлений по итогам 3 квартала 2020 года.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Копии принятых приказов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hAnsi="Times New Roman"/>
          <w:bCs/>
          <w:sz w:val="24"/>
          <w:u w:val="single"/>
        </w:rPr>
        <w:t xml:space="preserve">Срок: </w:t>
      </w: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 01 ноября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6.3. Разработать и утвердить «План дополнительных мероприятий по устранению причин и условий, способствующих совершению преступлений и правонарушений несовершеннолетними на 2020 – 2021 учебный год», согласованный с ОДН ОМВД России по городу Мегиону.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Копию «Плана дополнительных мероприятий по устранению причин и условий, способствующих совершению преступлений и правонарушений несовершеннолетними на 2020 – 2021 учебный год»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u w:val="single"/>
        </w:rPr>
      </w:pPr>
      <w:r w:rsidRPr="00AA6C66">
        <w:rPr>
          <w:rFonts w:ascii="Times New Roman" w:hAnsi="Times New Roman"/>
          <w:bCs/>
          <w:color w:val="000000"/>
          <w:sz w:val="24"/>
          <w:u w:val="single"/>
        </w:rPr>
        <w:t>Срок: до 01 ноября 2020 года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A6C66">
        <w:rPr>
          <w:rFonts w:ascii="Times New Roman" w:hAnsi="Times New Roman"/>
          <w:bCs/>
          <w:sz w:val="24"/>
        </w:rPr>
        <w:t>6.4. Направить информацию об исполнении «Плана дополнительных мероприятий по устранению причин и условий, способствующих совершению преступлений и правонарушений несовершеннолетними на 2020 – 2021 учебный год»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u w:val="single"/>
        </w:rPr>
      </w:pPr>
      <w:r w:rsidRPr="00AA6C66">
        <w:rPr>
          <w:rFonts w:ascii="Times New Roman" w:hAnsi="Times New Roman"/>
          <w:bCs/>
          <w:color w:val="000000"/>
          <w:sz w:val="24"/>
          <w:u w:val="single"/>
        </w:rPr>
        <w:t>Срок: до 25 мая 2021 года</w:t>
      </w:r>
    </w:p>
    <w:p w:rsidR="00D0380E" w:rsidRDefault="00D0380E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u w:val="single"/>
        </w:rPr>
      </w:pP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sz w:val="24"/>
          <w:szCs w:val="24"/>
          <w:lang w:eastAsia="ru-RU"/>
        </w:rPr>
        <w:t>7. Отделу опеки и попечительства администрации города Мегиона (Сопко Л.Г.):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>7.1. Обеспечить информированн</w:t>
      </w:r>
      <w:r w:rsidR="00D0380E">
        <w:rPr>
          <w:rFonts w:ascii="Times New Roman" w:hAnsi="Times New Roman"/>
          <w:sz w:val="24"/>
          <w:szCs w:val="24"/>
        </w:rPr>
        <w:t>ие</w:t>
      </w:r>
      <w:r w:rsidRPr="00AA6C66">
        <w:rPr>
          <w:rFonts w:ascii="Times New Roman" w:hAnsi="Times New Roman"/>
          <w:sz w:val="24"/>
          <w:szCs w:val="24"/>
        </w:rPr>
        <w:t xml:space="preserve"> опекунов, попечителей, приемных родителей по вопросу профилактики правонарушений и преступлений несовершеннолетних.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Информацию об исполнении,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C66">
        <w:rPr>
          <w:rFonts w:ascii="Times New Roman" w:hAnsi="Times New Roman"/>
          <w:sz w:val="24"/>
          <w:szCs w:val="24"/>
        </w:rPr>
        <w:t xml:space="preserve">7.2. Проводить </w:t>
      </w:r>
      <w:r w:rsidR="00D0380E">
        <w:rPr>
          <w:rFonts w:ascii="Times New Roman" w:hAnsi="Times New Roman"/>
          <w:sz w:val="24"/>
          <w:szCs w:val="24"/>
        </w:rPr>
        <w:t>работу с</w:t>
      </w:r>
      <w:r w:rsidRPr="00AA6C66">
        <w:rPr>
          <w:rFonts w:ascii="Times New Roman" w:hAnsi="Times New Roman"/>
          <w:sz w:val="24"/>
          <w:szCs w:val="24"/>
        </w:rPr>
        <w:t xml:space="preserve"> замещающи</w:t>
      </w:r>
      <w:r w:rsidR="00D0380E">
        <w:rPr>
          <w:rFonts w:ascii="Times New Roman" w:hAnsi="Times New Roman"/>
          <w:sz w:val="24"/>
          <w:szCs w:val="24"/>
        </w:rPr>
        <w:t>ми</w:t>
      </w:r>
      <w:r w:rsidRPr="00AA6C66">
        <w:rPr>
          <w:rFonts w:ascii="Times New Roman" w:hAnsi="Times New Roman"/>
          <w:sz w:val="24"/>
          <w:szCs w:val="24"/>
        </w:rPr>
        <w:t xml:space="preserve"> родител</w:t>
      </w:r>
      <w:r w:rsidR="00D0380E">
        <w:rPr>
          <w:rFonts w:ascii="Times New Roman" w:hAnsi="Times New Roman"/>
          <w:sz w:val="24"/>
          <w:szCs w:val="24"/>
        </w:rPr>
        <w:t>ями</w:t>
      </w:r>
      <w:r w:rsidRPr="00AA6C66">
        <w:rPr>
          <w:rFonts w:ascii="Times New Roman" w:hAnsi="Times New Roman"/>
          <w:sz w:val="24"/>
          <w:szCs w:val="24"/>
        </w:rPr>
        <w:t xml:space="preserve"> с приглашением инспектора по делам несовершеннолетних ОМВД России по городу Мегиону, представителя следственного управления, психолога, юриста, врача-психиатра и врача-нарколога.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</w:t>
      </w:r>
      <w:r w:rsidR="00D038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пунктов 7.1, 7.2,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формате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r w:rsidRPr="00AA6C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AA6C66">
        <w:rPr>
          <w:rFonts w:ascii="Times New Roman" w:eastAsia="Times New Roman" w:hAnsi="Times New Roman"/>
          <w:bCs/>
          <w:sz w:val="24"/>
          <w:szCs w:val="24"/>
          <w:lang w:eastAsia="ru-RU"/>
        </w:rPr>
        <w:t>», направить в муниципальную комиссию по делам несовершеннолетних и защите их прав в городе Мегионе.</w:t>
      </w:r>
    </w:p>
    <w:p w:rsidR="00D0380E" w:rsidRDefault="00AA6C66" w:rsidP="00D0380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6C6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25 декабря 2020 года – по итогам работы в 4 квартале 2020 года</w:t>
      </w:r>
    </w:p>
    <w:p w:rsidR="00D0380E" w:rsidRDefault="00D0380E" w:rsidP="005A6AF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F7" w:rsidRDefault="005A6AF7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F7" w:rsidRDefault="005A6AF7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F7" w:rsidRDefault="005A6AF7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F7" w:rsidRDefault="005A6AF7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F7" w:rsidRDefault="007A04EA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EA">
        <w:rPr>
          <w:rFonts w:ascii="Times New Roman" w:hAnsi="Times New Roman"/>
          <w:sz w:val="24"/>
          <w:szCs w:val="24"/>
        </w:rPr>
        <w:t>Председательствующий на заседании Комиссии:</w:t>
      </w:r>
    </w:p>
    <w:p w:rsidR="007A04EA" w:rsidRPr="00AA6C66" w:rsidRDefault="007A04EA" w:rsidP="00D0380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EA">
        <w:rPr>
          <w:rFonts w:ascii="Times New Roman" w:hAnsi="Times New Roman"/>
          <w:sz w:val="24"/>
          <w:szCs w:val="24"/>
        </w:rPr>
        <w:t xml:space="preserve">Заместитель председателя Комиссии                                  </w:t>
      </w:r>
      <w:r w:rsidR="00D0380E">
        <w:rPr>
          <w:rFonts w:ascii="Times New Roman" w:hAnsi="Times New Roman"/>
          <w:sz w:val="24"/>
          <w:szCs w:val="24"/>
        </w:rPr>
        <w:t xml:space="preserve">                            </w:t>
      </w:r>
      <w:r w:rsidRPr="007A04EA">
        <w:rPr>
          <w:rFonts w:ascii="Times New Roman" w:hAnsi="Times New Roman"/>
          <w:sz w:val="24"/>
          <w:szCs w:val="24"/>
        </w:rPr>
        <w:t>К.Г. Мозоленко</w:t>
      </w:r>
    </w:p>
    <w:sectPr w:rsidR="007A04EA" w:rsidRPr="00AA6C66" w:rsidSect="005A6AF7">
      <w:headerReference w:type="default" r:id="rId2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17" w:rsidRDefault="00340217" w:rsidP="00AD38EA">
      <w:pPr>
        <w:spacing w:after="0" w:line="240" w:lineRule="auto"/>
      </w:pPr>
      <w:r>
        <w:separator/>
      </w:r>
    </w:p>
  </w:endnote>
  <w:endnote w:type="continuationSeparator" w:id="0">
    <w:p w:rsidR="00340217" w:rsidRDefault="00340217" w:rsidP="00A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17" w:rsidRDefault="00340217" w:rsidP="00AD38EA">
      <w:pPr>
        <w:spacing w:after="0" w:line="240" w:lineRule="auto"/>
      </w:pPr>
      <w:r>
        <w:separator/>
      </w:r>
    </w:p>
  </w:footnote>
  <w:footnote w:type="continuationSeparator" w:id="0">
    <w:p w:rsidR="00340217" w:rsidRDefault="00340217" w:rsidP="00AD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896774"/>
      <w:docPartObj>
        <w:docPartGallery w:val="Page Numbers (Top of Page)"/>
        <w:docPartUnique/>
      </w:docPartObj>
    </w:sdtPr>
    <w:sdtEndPr/>
    <w:sdtContent>
      <w:p w:rsidR="008D7A03" w:rsidRDefault="008D7A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D9">
          <w:rPr>
            <w:noProof/>
          </w:rPr>
          <w:t>1</w:t>
        </w:r>
        <w:r>
          <w:fldChar w:fldCharType="end"/>
        </w:r>
      </w:p>
    </w:sdtContent>
  </w:sdt>
  <w:p w:rsidR="008D7A03" w:rsidRDefault="008D7A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F22"/>
    <w:multiLevelType w:val="hybridMultilevel"/>
    <w:tmpl w:val="73C6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708"/>
    <w:multiLevelType w:val="hybridMultilevel"/>
    <w:tmpl w:val="3336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4459"/>
    <w:multiLevelType w:val="hybridMultilevel"/>
    <w:tmpl w:val="B6F8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50E9"/>
    <w:multiLevelType w:val="hybridMultilevel"/>
    <w:tmpl w:val="9A2C321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4DA7"/>
    <w:multiLevelType w:val="hybridMultilevel"/>
    <w:tmpl w:val="9AA2CD18"/>
    <w:lvl w:ilvl="0" w:tplc="93CEB9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72405E"/>
    <w:multiLevelType w:val="hybridMultilevel"/>
    <w:tmpl w:val="9C2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86C"/>
    <w:multiLevelType w:val="hybridMultilevel"/>
    <w:tmpl w:val="4DDC44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6A71"/>
    <w:multiLevelType w:val="hybridMultilevel"/>
    <w:tmpl w:val="94A2A7A2"/>
    <w:lvl w:ilvl="0" w:tplc="8A44F3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B05BB"/>
    <w:multiLevelType w:val="hybridMultilevel"/>
    <w:tmpl w:val="CDA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52E9"/>
    <w:multiLevelType w:val="hybridMultilevel"/>
    <w:tmpl w:val="F97C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05EA7"/>
    <w:multiLevelType w:val="hybridMultilevel"/>
    <w:tmpl w:val="0B46B6AE"/>
    <w:lvl w:ilvl="0" w:tplc="D78806A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45BC0307"/>
    <w:multiLevelType w:val="hybridMultilevel"/>
    <w:tmpl w:val="F06C024C"/>
    <w:lvl w:ilvl="0" w:tplc="7ABE5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D842AB"/>
    <w:multiLevelType w:val="hybridMultilevel"/>
    <w:tmpl w:val="C2DE4484"/>
    <w:lvl w:ilvl="0" w:tplc="93CEB9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2F1534"/>
    <w:multiLevelType w:val="hybridMultilevel"/>
    <w:tmpl w:val="D74E8E7E"/>
    <w:lvl w:ilvl="0" w:tplc="7CC29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0F5E20"/>
    <w:multiLevelType w:val="hybridMultilevel"/>
    <w:tmpl w:val="8B7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48"/>
    <w:multiLevelType w:val="hybridMultilevel"/>
    <w:tmpl w:val="C208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3B34"/>
    <w:multiLevelType w:val="hybridMultilevel"/>
    <w:tmpl w:val="F65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47789"/>
    <w:multiLevelType w:val="hybridMultilevel"/>
    <w:tmpl w:val="0ABC1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C1955"/>
    <w:multiLevelType w:val="hybridMultilevel"/>
    <w:tmpl w:val="2FA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0E86"/>
    <w:multiLevelType w:val="hybridMultilevel"/>
    <w:tmpl w:val="EE4E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44B4"/>
    <w:multiLevelType w:val="hybridMultilevel"/>
    <w:tmpl w:val="CDA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62C01"/>
    <w:multiLevelType w:val="hybridMultilevel"/>
    <w:tmpl w:val="0368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A88"/>
    <w:multiLevelType w:val="hybridMultilevel"/>
    <w:tmpl w:val="EB84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952FA"/>
    <w:multiLevelType w:val="hybridMultilevel"/>
    <w:tmpl w:val="FF46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6FA7"/>
    <w:multiLevelType w:val="hybridMultilevel"/>
    <w:tmpl w:val="5724958E"/>
    <w:lvl w:ilvl="0" w:tplc="E5B4A8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20"/>
  </w:num>
  <w:num w:numId="5">
    <w:abstractNumId w:val="16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21"/>
  </w:num>
  <w:num w:numId="20">
    <w:abstractNumId w:val="8"/>
  </w:num>
  <w:num w:numId="21">
    <w:abstractNumId w:val="22"/>
  </w:num>
  <w:num w:numId="22">
    <w:abstractNumId w:val="23"/>
  </w:num>
  <w:num w:numId="23">
    <w:abstractNumId w:val="1"/>
  </w:num>
  <w:num w:numId="24">
    <w:abstractNumId w:val="10"/>
  </w:num>
  <w:num w:numId="25">
    <w:abstractNumId w:val="18"/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F"/>
    <w:rsid w:val="00001582"/>
    <w:rsid w:val="000046FA"/>
    <w:rsid w:val="00004B84"/>
    <w:rsid w:val="00007C00"/>
    <w:rsid w:val="00015786"/>
    <w:rsid w:val="000176B6"/>
    <w:rsid w:val="00021FB5"/>
    <w:rsid w:val="0002460B"/>
    <w:rsid w:val="00034441"/>
    <w:rsid w:val="00044BCC"/>
    <w:rsid w:val="0005030B"/>
    <w:rsid w:val="000561DB"/>
    <w:rsid w:val="00061A42"/>
    <w:rsid w:val="00061A95"/>
    <w:rsid w:val="000712EF"/>
    <w:rsid w:val="00073849"/>
    <w:rsid w:val="00073B77"/>
    <w:rsid w:val="0007435C"/>
    <w:rsid w:val="000755A0"/>
    <w:rsid w:val="00075A17"/>
    <w:rsid w:val="00077F6D"/>
    <w:rsid w:val="00080DAB"/>
    <w:rsid w:val="000816A7"/>
    <w:rsid w:val="0008279A"/>
    <w:rsid w:val="00085103"/>
    <w:rsid w:val="000856A5"/>
    <w:rsid w:val="000873A6"/>
    <w:rsid w:val="00087EAD"/>
    <w:rsid w:val="00090BFB"/>
    <w:rsid w:val="000918C0"/>
    <w:rsid w:val="00091D49"/>
    <w:rsid w:val="00091D6A"/>
    <w:rsid w:val="0009539E"/>
    <w:rsid w:val="000A0589"/>
    <w:rsid w:val="000A349C"/>
    <w:rsid w:val="000A3819"/>
    <w:rsid w:val="000A6ADE"/>
    <w:rsid w:val="000A77CC"/>
    <w:rsid w:val="000B286F"/>
    <w:rsid w:val="000B5836"/>
    <w:rsid w:val="000B6BB3"/>
    <w:rsid w:val="000C03CD"/>
    <w:rsid w:val="000C377E"/>
    <w:rsid w:val="000C6AFD"/>
    <w:rsid w:val="000C71F5"/>
    <w:rsid w:val="000C7B73"/>
    <w:rsid w:val="000D1375"/>
    <w:rsid w:val="000D19AD"/>
    <w:rsid w:val="000D50A0"/>
    <w:rsid w:val="000E0921"/>
    <w:rsid w:val="000E0D36"/>
    <w:rsid w:val="000E40F3"/>
    <w:rsid w:val="000E491D"/>
    <w:rsid w:val="000E4E88"/>
    <w:rsid w:val="000E4FA3"/>
    <w:rsid w:val="000E5A5D"/>
    <w:rsid w:val="000E603C"/>
    <w:rsid w:val="000F0A5C"/>
    <w:rsid w:val="000F1FF2"/>
    <w:rsid w:val="000F463F"/>
    <w:rsid w:val="000F5A41"/>
    <w:rsid w:val="000F765F"/>
    <w:rsid w:val="00100AEA"/>
    <w:rsid w:val="00100B17"/>
    <w:rsid w:val="001029A5"/>
    <w:rsid w:val="00104807"/>
    <w:rsid w:val="001128F0"/>
    <w:rsid w:val="00114822"/>
    <w:rsid w:val="001176DE"/>
    <w:rsid w:val="00120DDD"/>
    <w:rsid w:val="00126A45"/>
    <w:rsid w:val="001418E3"/>
    <w:rsid w:val="00142014"/>
    <w:rsid w:val="00144AB7"/>
    <w:rsid w:val="00144F75"/>
    <w:rsid w:val="00146A98"/>
    <w:rsid w:val="00151EC5"/>
    <w:rsid w:val="00153694"/>
    <w:rsid w:val="00154086"/>
    <w:rsid w:val="001544E6"/>
    <w:rsid w:val="001555CE"/>
    <w:rsid w:val="001574C9"/>
    <w:rsid w:val="00162E60"/>
    <w:rsid w:val="0016375C"/>
    <w:rsid w:val="00165629"/>
    <w:rsid w:val="001719AE"/>
    <w:rsid w:val="00172A85"/>
    <w:rsid w:val="00175B24"/>
    <w:rsid w:val="001778FF"/>
    <w:rsid w:val="00182172"/>
    <w:rsid w:val="001824A0"/>
    <w:rsid w:val="001829EB"/>
    <w:rsid w:val="00182B72"/>
    <w:rsid w:val="001859C7"/>
    <w:rsid w:val="0018607A"/>
    <w:rsid w:val="001861ED"/>
    <w:rsid w:val="00190BB8"/>
    <w:rsid w:val="00190C2D"/>
    <w:rsid w:val="001910A9"/>
    <w:rsid w:val="0019182B"/>
    <w:rsid w:val="001A4A09"/>
    <w:rsid w:val="001A67F0"/>
    <w:rsid w:val="001A6C9F"/>
    <w:rsid w:val="001A7433"/>
    <w:rsid w:val="001B0871"/>
    <w:rsid w:val="001B4EC2"/>
    <w:rsid w:val="001B63A3"/>
    <w:rsid w:val="001B67ED"/>
    <w:rsid w:val="001B6922"/>
    <w:rsid w:val="001C1109"/>
    <w:rsid w:val="001C14BF"/>
    <w:rsid w:val="001C3218"/>
    <w:rsid w:val="001D0524"/>
    <w:rsid w:val="001D21E2"/>
    <w:rsid w:val="001D41C0"/>
    <w:rsid w:val="001E211A"/>
    <w:rsid w:val="001E2A99"/>
    <w:rsid w:val="001E2BF2"/>
    <w:rsid w:val="001E4177"/>
    <w:rsid w:val="001F4DF9"/>
    <w:rsid w:val="001F7B3A"/>
    <w:rsid w:val="0020015A"/>
    <w:rsid w:val="00201E65"/>
    <w:rsid w:val="002039AE"/>
    <w:rsid w:val="0020601D"/>
    <w:rsid w:val="0020766E"/>
    <w:rsid w:val="00211F17"/>
    <w:rsid w:val="00212D04"/>
    <w:rsid w:val="002133F5"/>
    <w:rsid w:val="00217140"/>
    <w:rsid w:val="002210A2"/>
    <w:rsid w:val="00225EF6"/>
    <w:rsid w:val="0022637E"/>
    <w:rsid w:val="00226542"/>
    <w:rsid w:val="00227875"/>
    <w:rsid w:val="002307F9"/>
    <w:rsid w:val="002308BF"/>
    <w:rsid w:val="00234E95"/>
    <w:rsid w:val="00242459"/>
    <w:rsid w:val="002428FA"/>
    <w:rsid w:val="00242932"/>
    <w:rsid w:val="00244670"/>
    <w:rsid w:val="00244B18"/>
    <w:rsid w:val="0025009B"/>
    <w:rsid w:val="0025109C"/>
    <w:rsid w:val="00251A72"/>
    <w:rsid w:val="0025258B"/>
    <w:rsid w:val="00252FB6"/>
    <w:rsid w:val="0025300A"/>
    <w:rsid w:val="00257C42"/>
    <w:rsid w:val="00263FF5"/>
    <w:rsid w:val="00264D2F"/>
    <w:rsid w:val="00271059"/>
    <w:rsid w:val="00272772"/>
    <w:rsid w:val="00272D76"/>
    <w:rsid w:val="002732CE"/>
    <w:rsid w:val="00275DD4"/>
    <w:rsid w:val="00277A29"/>
    <w:rsid w:val="00280C55"/>
    <w:rsid w:val="0028317C"/>
    <w:rsid w:val="002871A3"/>
    <w:rsid w:val="002939E9"/>
    <w:rsid w:val="0029581B"/>
    <w:rsid w:val="002A05DE"/>
    <w:rsid w:val="002A2A8C"/>
    <w:rsid w:val="002A55C4"/>
    <w:rsid w:val="002A6D9F"/>
    <w:rsid w:val="002A6DC8"/>
    <w:rsid w:val="002A6E8C"/>
    <w:rsid w:val="002A7E20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24B2"/>
    <w:rsid w:val="002C6CB4"/>
    <w:rsid w:val="002D3F05"/>
    <w:rsid w:val="002D50F1"/>
    <w:rsid w:val="002D68DA"/>
    <w:rsid w:val="002D7530"/>
    <w:rsid w:val="002E2157"/>
    <w:rsid w:val="002E39F6"/>
    <w:rsid w:val="002E5DA8"/>
    <w:rsid w:val="002F0315"/>
    <w:rsid w:val="002F30A1"/>
    <w:rsid w:val="002F403E"/>
    <w:rsid w:val="00300EC5"/>
    <w:rsid w:val="00303890"/>
    <w:rsid w:val="003059DB"/>
    <w:rsid w:val="00306F3C"/>
    <w:rsid w:val="00307819"/>
    <w:rsid w:val="003142B5"/>
    <w:rsid w:val="003179B0"/>
    <w:rsid w:val="00323D02"/>
    <w:rsid w:val="003250D5"/>
    <w:rsid w:val="00325B03"/>
    <w:rsid w:val="00327B0C"/>
    <w:rsid w:val="0033176B"/>
    <w:rsid w:val="00332FC0"/>
    <w:rsid w:val="003355B7"/>
    <w:rsid w:val="00340217"/>
    <w:rsid w:val="003422F3"/>
    <w:rsid w:val="003422F9"/>
    <w:rsid w:val="0034307D"/>
    <w:rsid w:val="00344DA2"/>
    <w:rsid w:val="003556E6"/>
    <w:rsid w:val="00356A12"/>
    <w:rsid w:val="00356C4F"/>
    <w:rsid w:val="00367716"/>
    <w:rsid w:val="00367DA7"/>
    <w:rsid w:val="00373B91"/>
    <w:rsid w:val="0037662A"/>
    <w:rsid w:val="00382E09"/>
    <w:rsid w:val="0038301E"/>
    <w:rsid w:val="00383EA0"/>
    <w:rsid w:val="00391830"/>
    <w:rsid w:val="0039183F"/>
    <w:rsid w:val="00393DC4"/>
    <w:rsid w:val="0039791A"/>
    <w:rsid w:val="003A0FB3"/>
    <w:rsid w:val="003A4085"/>
    <w:rsid w:val="003B3701"/>
    <w:rsid w:val="003C3093"/>
    <w:rsid w:val="003C3524"/>
    <w:rsid w:val="003C7981"/>
    <w:rsid w:val="003D0146"/>
    <w:rsid w:val="003D5901"/>
    <w:rsid w:val="003D5E2A"/>
    <w:rsid w:val="003D628D"/>
    <w:rsid w:val="003D7CCE"/>
    <w:rsid w:val="003E01D4"/>
    <w:rsid w:val="003E0BA7"/>
    <w:rsid w:val="003E1A7B"/>
    <w:rsid w:val="003E2E80"/>
    <w:rsid w:val="003E48AA"/>
    <w:rsid w:val="003E5B31"/>
    <w:rsid w:val="003E6461"/>
    <w:rsid w:val="003F2597"/>
    <w:rsid w:val="003F35A2"/>
    <w:rsid w:val="003F4CA7"/>
    <w:rsid w:val="003F5B73"/>
    <w:rsid w:val="0040311C"/>
    <w:rsid w:val="004034B1"/>
    <w:rsid w:val="00411DE2"/>
    <w:rsid w:val="0041214C"/>
    <w:rsid w:val="00412227"/>
    <w:rsid w:val="00412BBE"/>
    <w:rsid w:val="00414D67"/>
    <w:rsid w:val="00415024"/>
    <w:rsid w:val="00422972"/>
    <w:rsid w:val="00422DEE"/>
    <w:rsid w:val="0042331D"/>
    <w:rsid w:val="004238E7"/>
    <w:rsid w:val="004249F2"/>
    <w:rsid w:val="00432640"/>
    <w:rsid w:val="0043445D"/>
    <w:rsid w:val="004351D8"/>
    <w:rsid w:val="00435250"/>
    <w:rsid w:val="00435E36"/>
    <w:rsid w:val="00436AD2"/>
    <w:rsid w:val="00442FBE"/>
    <w:rsid w:val="0044795E"/>
    <w:rsid w:val="00450D13"/>
    <w:rsid w:val="0045120D"/>
    <w:rsid w:val="004549CB"/>
    <w:rsid w:val="00455515"/>
    <w:rsid w:val="00461A13"/>
    <w:rsid w:val="00464500"/>
    <w:rsid w:val="0046521D"/>
    <w:rsid w:val="00470489"/>
    <w:rsid w:val="00471285"/>
    <w:rsid w:val="004715AC"/>
    <w:rsid w:val="004741C1"/>
    <w:rsid w:val="004751EA"/>
    <w:rsid w:val="00475807"/>
    <w:rsid w:val="00476B6C"/>
    <w:rsid w:val="00476FD7"/>
    <w:rsid w:val="00480C35"/>
    <w:rsid w:val="00480EC9"/>
    <w:rsid w:val="0048339D"/>
    <w:rsid w:val="004837D9"/>
    <w:rsid w:val="0048752C"/>
    <w:rsid w:val="00491F3F"/>
    <w:rsid w:val="00492361"/>
    <w:rsid w:val="00493578"/>
    <w:rsid w:val="004A1288"/>
    <w:rsid w:val="004B3C75"/>
    <w:rsid w:val="004B4197"/>
    <w:rsid w:val="004B44B5"/>
    <w:rsid w:val="004B4AD8"/>
    <w:rsid w:val="004C31AA"/>
    <w:rsid w:val="004C527A"/>
    <w:rsid w:val="004C54D6"/>
    <w:rsid w:val="004C5B24"/>
    <w:rsid w:val="004C64C0"/>
    <w:rsid w:val="004C7B3A"/>
    <w:rsid w:val="004C7FC5"/>
    <w:rsid w:val="004D0BF5"/>
    <w:rsid w:val="004D141F"/>
    <w:rsid w:val="004D3001"/>
    <w:rsid w:val="004E1389"/>
    <w:rsid w:val="004E3A6D"/>
    <w:rsid w:val="004E4DC1"/>
    <w:rsid w:val="004E6C9B"/>
    <w:rsid w:val="004E70E3"/>
    <w:rsid w:val="004E7682"/>
    <w:rsid w:val="004E77B2"/>
    <w:rsid w:val="004F1B00"/>
    <w:rsid w:val="004F4A2E"/>
    <w:rsid w:val="004F7FFC"/>
    <w:rsid w:val="0050110E"/>
    <w:rsid w:val="0050111D"/>
    <w:rsid w:val="005032C7"/>
    <w:rsid w:val="005034B4"/>
    <w:rsid w:val="005063D9"/>
    <w:rsid w:val="00512EC6"/>
    <w:rsid w:val="00516505"/>
    <w:rsid w:val="00520CD2"/>
    <w:rsid w:val="005216D6"/>
    <w:rsid w:val="005227BD"/>
    <w:rsid w:val="00523885"/>
    <w:rsid w:val="005248D3"/>
    <w:rsid w:val="00525093"/>
    <w:rsid w:val="005269E0"/>
    <w:rsid w:val="00527AF0"/>
    <w:rsid w:val="00531021"/>
    <w:rsid w:val="00532C1C"/>
    <w:rsid w:val="00534D0A"/>
    <w:rsid w:val="0053547C"/>
    <w:rsid w:val="0054033E"/>
    <w:rsid w:val="0054196E"/>
    <w:rsid w:val="00542CE9"/>
    <w:rsid w:val="00543FF3"/>
    <w:rsid w:val="00551638"/>
    <w:rsid w:val="005528B4"/>
    <w:rsid w:val="005559E8"/>
    <w:rsid w:val="00560A92"/>
    <w:rsid w:val="005610D8"/>
    <w:rsid w:val="005625E0"/>
    <w:rsid w:val="00567D78"/>
    <w:rsid w:val="0057158B"/>
    <w:rsid w:val="00572758"/>
    <w:rsid w:val="00580460"/>
    <w:rsid w:val="005812A9"/>
    <w:rsid w:val="0058434B"/>
    <w:rsid w:val="005A26CA"/>
    <w:rsid w:val="005A2982"/>
    <w:rsid w:val="005A3568"/>
    <w:rsid w:val="005A37F4"/>
    <w:rsid w:val="005A5CBA"/>
    <w:rsid w:val="005A6AF7"/>
    <w:rsid w:val="005A744E"/>
    <w:rsid w:val="005B01E2"/>
    <w:rsid w:val="005B1D96"/>
    <w:rsid w:val="005B53C4"/>
    <w:rsid w:val="005B5FD0"/>
    <w:rsid w:val="005C43A4"/>
    <w:rsid w:val="005C4AD1"/>
    <w:rsid w:val="005C6ED0"/>
    <w:rsid w:val="005D092C"/>
    <w:rsid w:val="005D1D04"/>
    <w:rsid w:val="005D2859"/>
    <w:rsid w:val="005D2CF6"/>
    <w:rsid w:val="005D6F6F"/>
    <w:rsid w:val="005D7086"/>
    <w:rsid w:val="005D756E"/>
    <w:rsid w:val="005E1B14"/>
    <w:rsid w:val="005E24FD"/>
    <w:rsid w:val="005E256C"/>
    <w:rsid w:val="005F08D7"/>
    <w:rsid w:val="005F166B"/>
    <w:rsid w:val="005F4631"/>
    <w:rsid w:val="005F4EBC"/>
    <w:rsid w:val="005F52CA"/>
    <w:rsid w:val="005F5BC5"/>
    <w:rsid w:val="005F6C4E"/>
    <w:rsid w:val="005F70EC"/>
    <w:rsid w:val="0060128B"/>
    <w:rsid w:val="00602CC6"/>
    <w:rsid w:val="00604547"/>
    <w:rsid w:val="00604CB1"/>
    <w:rsid w:val="0060706F"/>
    <w:rsid w:val="00611761"/>
    <w:rsid w:val="006129D6"/>
    <w:rsid w:val="00614200"/>
    <w:rsid w:val="0061496F"/>
    <w:rsid w:val="00615F7F"/>
    <w:rsid w:val="00617CC5"/>
    <w:rsid w:val="00621092"/>
    <w:rsid w:val="006250A4"/>
    <w:rsid w:val="006269B9"/>
    <w:rsid w:val="006341C7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645C4"/>
    <w:rsid w:val="00670FE1"/>
    <w:rsid w:val="006711F9"/>
    <w:rsid w:val="00671C09"/>
    <w:rsid w:val="00675992"/>
    <w:rsid w:val="006767D8"/>
    <w:rsid w:val="006803E9"/>
    <w:rsid w:val="00683274"/>
    <w:rsid w:val="0068333D"/>
    <w:rsid w:val="00684D71"/>
    <w:rsid w:val="00685D11"/>
    <w:rsid w:val="00686E95"/>
    <w:rsid w:val="00693938"/>
    <w:rsid w:val="00694957"/>
    <w:rsid w:val="00694EFE"/>
    <w:rsid w:val="006958ED"/>
    <w:rsid w:val="00695D41"/>
    <w:rsid w:val="006973E9"/>
    <w:rsid w:val="006A1F85"/>
    <w:rsid w:val="006A715D"/>
    <w:rsid w:val="006A735B"/>
    <w:rsid w:val="006A7BDC"/>
    <w:rsid w:val="006B16F2"/>
    <w:rsid w:val="006B3446"/>
    <w:rsid w:val="006C165D"/>
    <w:rsid w:val="006C425E"/>
    <w:rsid w:val="006C5C22"/>
    <w:rsid w:val="006D0FD9"/>
    <w:rsid w:val="006D15DB"/>
    <w:rsid w:val="006D31E8"/>
    <w:rsid w:val="006E01AC"/>
    <w:rsid w:val="006E2C03"/>
    <w:rsid w:val="006E7B01"/>
    <w:rsid w:val="006E7C28"/>
    <w:rsid w:val="006F2426"/>
    <w:rsid w:val="006F7605"/>
    <w:rsid w:val="00702F4F"/>
    <w:rsid w:val="007038BF"/>
    <w:rsid w:val="00720014"/>
    <w:rsid w:val="00720042"/>
    <w:rsid w:val="0072661E"/>
    <w:rsid w:val="0073230C"/>
    <w:rsid w:val="00733884"/>
    <w:rsid w:val="00734204"/>
    <w:rsid w:val="00734B7B"/>
    <w:rsid w:val="0073512E"/>
    <w:rsid w:val="0074560C"/>
    <w:rsid w:val="0075264B"/>
    <w:rsid w:val="00752A81"/>
    <w:rsid w:val="00760A4C"/>
    <w:rsid w:val="00764230"/>
    <w:rsid w:val="00765AAA"/>
    <w:rsid w:val="0077089B"/>
    <w:rsid w:val="007732E4"/>
    <w:rsid w:val="00786021"/>
    <w:rsid w:val="00786264"/>
    <w:rsid w:val="00787B9B"/>
    <w:rsid w:val="0079162B"/>
    <w:rsid w:val="0079613A"/>
    <w:rsid w:val="007A04EA"/>
    <w:rsid w:val="007A074D"/>
    <w:rsid w:val="007A1260"/>
    <w:rsid w:val="007A75EE"/>
    <w:rsid w:val="007A79AF"/>
    <w:rsid w:val="007B0349"/>
    <w:rsid w:val="007B352D"/>
    <w:rsid w:val="007B7B77"/>
    <w:rsid w:val="007C1CBD"/>
    <w:rsid w:val="007C4214"/>
    <w:rsid w:val="007C481A"/>
    <w:rsid w:val="007C4EFE"/>
    <w:rsid w:val="007C5010"/>
    <w:rsid w:val="007C5CEA"/>
    <w:rsid w:val="007C6BAB"/>
    <w:rsid w:val="007C7388"/>
    <w:rsid w:val="007C76B9"/>
    <w:rsid w:val="007D3B09"/>
    <w:rsid w:val="007E11BF"/>
    <w:rsid w:val="007E2A1B"/>
    <w:rsid w:val="007E38A9"/>
    <w:rsid w:val="007E4629"/>
    <w:rsid w:val="007E6BFB"/>
    <w:rsid w:val="007E7C29"/>
    <w:rsid w:val="00800A33"/>
    <w:rsid w:val="00802A7E"/>
    <w:rsid w:val="008042B2"/>
    <w:rsid w:val="0080534A"/>
    <w:rsid w:val="0080545A"/>
    <w:rsid w:val="0080551F"/>
    <w:rsid w:val="008062F7"/>
    <w:rsid w:val="00807011"/>
    <w:rsid w:val="00811159"/>
    <w:rsid w:val="008119C6"/>
    <w:rsid w:val="00812E7C"/>
    <w:rsid w:val="00815222"/>
    <w:rsid w:val="00816003"/>
    <w:rsid w:val="00816EDB"/>
    <w:rsid w:val="008215CB"/>
    <w:rsid w:val="008236F3"/>
    <w:rsid w:val="00826D6F"/>
    <w:rsid w:val="008277D9"/>
    <w:rsid w:val="008425BE"/>
    <w:rsid w:val="008454A7"/>
    <w:rsid w:val="008461A0"/>
    <w:rsid w:val="00847F98"/>
    <w:rsid w:val="0085122D"/>
    <w:rsid w:val="0085281C"/>
    <w:rsid w:val="00853FF2"/>
    <w:rsid w:val="00854477"/>
    <w:rsid w:val="00854B4D"/>
    <w:rsid w:val="008607F4"/>
    <w:rsid w:val="00861414"/>
    <w:rsid w:val="008618F2"/>
    <w:rsid w:val="00865252"/>
    <w:rsid w:val="0087377C"/>
    <w:rsid w:val="008743FA"/>
    <w:rsid w:val="008769AF"/>
    <w:rsid w:val="0088183B"/>
    <w:rsid w:val="0088287F"/>
    <w:rsid w:val="00883048"/>
    <w:rsid w:val="00883C7A"/>
    <w:rsid w:val="00883ECD"/>
    <w:rsid w:val="00894B88"/>
    <w:rsid w:val="008960E0"/>
    <w:rsid w:val="00897F22"/>
    <w:rsid w:val="008A0A7B"/>
    <w:rsid w:val="008A3387"/>
    <w:rsid w:val="008A399C"/>
    <w:rsid w:val="008A59DC"/>
    <w:rsid w:val="008A632E"/>
    <w:rsid w:val="008A71D1"/>
    <w:rsid w:val="008A7292"/>
    <w:rsid w:val="008B0F07"/>
    <w:rsid w:val="008B36B2"/>
    <w:rsid w:val="008B7801"/>
    <w:rsid w:val="008B7892"/>
    <w:rsid w:val="008C120F"/>
    <w:rsid w:val="008C471B"/>
    <w:rsid w:val="008D1D0D"/>
    <w:rsid w:val="008D2DAF"/>
    <w:rsid w:val="008D360F"/>
    <w:rsid w:val="008D3DC1"/>
    <w:rsid w:val="008D6068"/>
    <w:rsid w:val="008D6B59"/>
    <w:rsid w:val="008D7A03"/>
    <w:rsid w:val="008D7A6B"/>
    <w:rsid w:val="008D7F75"/>
    <w:rsid w:val="008E007F"/>
    <w:rsid w:val="008E58F4"/>
    <w:rsid w:val="008F39B4"/>
    <w:rsid w:val="008F3A2E"/>
    <w:rsid w:val="008F5413"/>
    <w:rsid w:val="008F5673"/>
    <w:rsid w:val="008F79C8"/>
    <w:rsid w:val="009016A5"/>
    <w:rsid w:val="00905FA5"/>
    <w:rsid w:val="00911291"/>
    <w:rsid w:val="009124F2"/>
    <w:rsid w:val="00913BE3"/>
    <w:rsid w:val="00920065"/>
    <w:rsid w:val="0092078C"/>
    <w:rsid w:val="00922235"/>
    <w:rsid w:val="00922E22"/>
    <w:rsid w:val="00925E49"/>
    <w:rsid w:val="00930180"/>
    <w:rsid w:val="009314E6"/>
    <w:rsid w:val="00933074"/>
    <w:rsid w:val="00934CD4"/>
    <w:rsid w:val="009423C2"/>
    <w:rsid w:val="00951594"/>
    <w:rsid w:val="009527D4"/>
    <w:rsid w:val="00952919"/>
    <w:rsid w:val="00953C48"/>
    <w:rsid w:val="00954D61"/>
    <w:rsid w:val="00957FDF"/>
    <w:rsid w:val="009652FF"/>
    <w:rsid w:val="00967201"/>
    <w:rsid w:val="0096745F"/>
    <w:rsid w:val="00973302"/>
    <w:rsid w:val="00973DF1"/>
    <w:rsid w:val="00974325"/>
    <w:rsid w:val="00975382"/>
    <w:rsid w:val="00976B36"/>
    <w:rsid w:val="00981F72"/>
    <w:rsid w:val="00982973"/>
    <w:rsid w:val="00984217"/>
    <w:rsid w:val="00986160"/>
    <w:rsid w:val="0098642C"/>
    <w:rsid w:val="00990296"/>
    <w:rsid w:val="00990D84"/>
    <w:rsid w:val="009919E7"/>
    <w:rsid w:val="00993224"/>
    <w:rsid w:val="009A2789"/>
    <w:rsid w:val="009A3E5A"/>
    <w:rsid w:val="009A7964"/>
    <w:rsid w:val="009B2CA8"/>
    <w:rsid w:val="009C0429"/>
    <w:rsid w:val="009C14AA"/>
    <w:rsid w:val="009C1AA9"/>
    <w:rsid w:val="009C382B"/>
    <w:rsid w:val="009C3A3E"/>
    <w:rsid w:val="009D0A10"/>
    <w:rsid w:val="009D1D63"/>
    <w:rsid w:val="009D4176"/>
    <w:rsid w:val="009D4610"/>
    <w:rsid w:val="009D5D4F"/>
    <w:rsid w:val="009D7C58"/>
    <w:rsid w:val="009E242E"/>
    <w:rsid w:val="009E2AF6"/>
    <w:rsid w:val="009E32DD"/>
    <w:rsid w:val="009E64E1"/>
    <w:rsid w:val="009E72AE"/>
    <w:rsid w:val="009E7435"/>
    <w:rsid w:val="009E7477"/>
    <w:rsid w:val="009E7719"/>
    <w:rsid w:val="009E7A21"/>
    <w:rsid w:val="009E7A4E"/>
    <w:rsid w:val="009F39D0"/>
    <w:rsid w:val="009F3AA9"/>
    <w:rsid w:val="009F70AE"/>
    <w:rsid w:val="00A06197"/>
    <w:rsid w:val="00A062A1"/>
    <w:rsid w:val="00A070DC"/>
    <w:rsid w:val="00A100B1"/>
    <w:rsid w:val="00A101D9"/>
    <w:rsid w:val="00A11B4D"/>
    <w:rsid w:val="00A1223B"/>
    <w:rsid w:val="00A1231C"/>
    <w:rsid w:val="00A134E7"/>
    <w:rsid w:val="00A2043D"/>
    <w:rsid w:val="00A22C36"/>
    <w:rsid w:val="00A25CC6"/>
    <w:rsid w:val="00A31897"/>
    <w:rsid w:val="00A3355A"/>
    <w:rsid w:val="00A3586E"/>
    <w:rsid w:val="00A359A9"/>
    <w:rsid w:val="00A36C02"/>
    <w:rsid w:val="00A41797"/>
    <w:rsid w:val="00A4319E"/>
    <w:rsid w:val="00A46BE1"/>
    <w:rsid w:val="00A54D14"/>
    <w:rsid w:val="00A56092"/>
    <w:rsid w:val="00A612D6"/>
    <w:rsid w:val="00A62634"/>
    <w:rsid w:val="00A6366B"/>
    <w:rsid w:val="00A64F6E"/>
    <w:rsid w:val="00A709BA"/>
    <w:rsid w:val="00A70B69"/>
    <w:rsid w:val="00A71D1D"/>
    <w:rsid w:val="00A736CF"/>
    <w:rsid w:val="00A73D26"/>
    <w:rsid w:val="00A74E40"/>
    <w:rsid w:val="00A76E87"/>
    <w:rsid w:val="00A82A7A"/>
    <w:rsid w:val="00A85E7D"/>
    <w:rsid w:val="00A93F57"/>
    <w:rsid w:val="00A95B5D"/>
    <w:rsid w:val="00AA0C5A"/>
    <w:rsid w:val="00AA0C71"/>
    <w:rsid w:val="00AA4120"/>
    <w:rsid w:val="00AA43B1"/>
    <w:rsid w:val="00AA4501"/>
    <w:rsid w:val="00AA609F"/>
    <w:rsid w:val="00AA61EE"/>
    <w:rsid w:val="00AA66EF"/>
    <w:rsid w:val="00AA6C66"/>
    <w:rsid w:val="00AA75DB"/>
    <w:rsid w:val="00AB1AA8"/>
    <w:rsid w:val="00AB1BF7"/>
    <w:rsid w:val="00AB23CA"/>
    <w:rsid w:val="00AB6624"/>
    <w:rsid w:val="00AB6759"/>
    <w:rsid w:val="00AC155D"/>
    <w:rsid w:val="00AC2ED9"/>
    <w:rsid w:val="00AC356E"/>
    <w:rsid w:val="00AC6FF2"/>
    <w:rsid w:val="00AC7D90"/>
    <w:rsid w:val="00AD38EA"/>
    <w:rsid w:val="00AD4923"/>
    <w:rsid w:val="00AD68EB"/>
    <w:rsid w:val="00AE386E"/>
    <w:rsid w:val="00AE5C0D"/>
    <w:rsid w:val="00AE6D87"/>
    <w:rsid w:val="00AE78F3"/>
    <w:rsid w:val="00AF1B2F"/>
    <w:rsid w:val="00AF2499"/>
    <w:rsid w:val="00AF4D33"/>
    <w:rsid w:val="00AF5051"/>
    <w:rsid w:val="00AF60B8"/>
    <w:rsid w:val="00B00FFF"/>
    <w:rsid w:val="00B01853"/>
    <w:rsid w:val="00B027F1"/>
    <w:rsid w:val="00B07F82"/>
    <w:rsid w:val="00B10587"/>
    <w:rsid w:val="00B107E1"/>
    <w:rsid w:val="00B111FC"/>
    <w:rsid w:val="00B11484"/>
    <w:rsid w:val="00B13D9A"/>
    <w:rsid w:val="00B153EB"/>
    <w:rsid w:val="00B178B7"/>
    <w:rsid w:val="00B2308A"/>
    <w:rsid w:val="00B25695"/>
    <w:rsid w:val="00B304AD"/>
    <w:rsid w:val="00B30960"/>
    <w:rsid w:val="00B37957"/>
    <w:rsid w:val="00B40348"/>
    <w:rsid w:val="00B40EEF"/>
    <w:rsid w:val="00B52F9D"/>
    <w:rsid w:val="00B548CA"/>
    <w:rsid w:val="00B5797F"/>
    <w:rsid w:val="00B604C3"/>
    <w:rsid w:val="00B6086A"/>
    <w:rsid w:val="00B61E43"/>
    <w:rsid w:val="00B6313C"/>
    <w:rsid w:val="00B71FC3"/>
    <w:rsid w:val="00B7398B"/>
    <w:rsid w:val="00B777C7"/>
    <w:rsid w:val="00B80F9F"/>
    <w:rsid w:val="00B81EC8"/>
    <w:rsid w:val="00B91A24"/>
    <w:rsid w:val="00B97979"/>
    <w:rsid w:val="00BA0977"/>
    <w:rsid w:val="00BA0CCF"/>
    <w:rsid w:val="00BA3452"/>
    <w:rsid w:val="00BA3500"/>
    <w:rsid w:val="00BA5390"/>
    <w:rsid w:val="00BA7163"/>
    <w:rsid w:val="00BB07AC"/>
    <w:rsid w:val="00BB14F4"/>
    <w:rsid w:val="00BB5189"/>
    <w:rsid w:val="00BB575F"/>
    <w:rsid w:val="00BB5906"/>
    <w:rsid w:val="00BC07D1"/>
    <w:rsid w:val="00BC0C3F"/>
    <w:rsid w:val="00BC3557"/>
    <w:rsid w:val="00BC3847"/>
    <w:rsid w:val="00BC66C2"/>
    <w:rsid w:val="00BD0325"/>
    <w:rsid w:val="00BD071D"/>
    <w:rsid w:val="00BD384D"/>
    <w:rsid w:val="00BD4248"/>
    <w:rsid w:val="00BD5AAB"/>
    <w:rsid w:val="00BD74ED"/>
    <w:rsid w:val="00BE15CC"/>
    <w:rsid w:val="00BE3211"/>
    <w:rsid w:val="00BE3279"/>
    <w:rsid w:val="00BF122F"/>
    <w:rsid w:val="00BF34EB"/>
    <w:rsid w:val="00BF3F10"/>
    <w:rsid w:val="00BF72A4"/>
    <w:rsid w:val="00C01BCE"/>
    <w:rsid w:val="00C03DBB"/>
    <w:rsid w:val="00C04675"/>
    <w:rsid w:val="00C055E8"/>
    <w:rsid w:val="00C067D8"/>
    <w:rsid w:val="00C06A5E"/>
    <w:rsid w:val="00C07493"/>
    <w:rsid w:val="00C1095A"/>
    <w:rsid w:val="00C20672"/>
    <w:rsid w:val="00C26B95"/>
    <w:rsid w:val="00C30208"/>
    <w:rsid w:val="00C30F7F"/>
    <w:rsid w:val="00C31E1F"/>
    <w:rsid w:val="00C36A5E"/>
    <w:rsid w:val="00C37301"/>
    <w:rsid w:val="00C3759C"/>
    <w:rsid w:val="00C376B8"/>
    <w:rsid w:val="00C470C8"/>
    <w:rsid w:val="00C52518"/>
    <w:rsid w:val="00C6204E"/>
    <w:rsid w:val="00C6535A"/>
    <w:rsid w:val="00C7086A"/>
    <w:rsid w:val="00C71F87"/>
    <w:rsid w:val="00C742F6"/>
    <w:rsid w:val="00C7571D"/>
    <w:rsid w:val="00C7668B"/>
    <w:rsid w:val="00C77F4E"/>
    <w:rsid w:val="00C77FF5"/>
    <w:rsid w:val="00C803C2"/>
    <w:rsid w:val="00C8288B"/>
    <w:rsid w:val="00C8290D"/>
    <w:rsid w:val="00C82F8A"/>
    <w:rsid w:val="00C83904"/>
    <w:rsid w:val="00C83930"/>
    <w:rsid w:val="00C87AE5"/>
    <w:rsid w:val="00C87DD0"/>
    <w:rsid w:val="00C919F6"/>
    <w:rsid w:val="00C975E8"/>
    <w:rsid w:val="00CA00B3"/>
    <w:rsid w:val="00CA0BA9"/>
    <w:rsid w:val="00CA1418"/>
    <w:rsid w:val="00CA2A8E"/>
    <w:rsid w:val="00CA55F3"/>
    <w:rsid w:val="00CA6630"/>
    <w:rsid w:val="00CA6F9B"/>
    <w:rsid w:val="00CA7C38"/>
    <w:rsid w:val="00CB78A6"/>
    <w:rsid w:val="00CC0C4A"/>
    <w:rsid w:val="00CC1BE1"/>
    <w:rsid w:val="00CC3E2C"/>
    <w:rsid w:val="00CC3E32"/>
    <w:rsid w:val="00CC4127"/>
    <w:rsid w:val="00CC6D5C"/>
    <w:rsid w:val="00CD20A6"/>
    <w:rsid w:val="00CD5864"/>
    <w:rsid w:val="00CD6963"/>
    <w:rsid w:val="00CE1DD4"/>
    <w:rsid w:val="00CE39A4"/>
    <w:rsid w:val="00CE3B52"/>
    <w:rsid w:val="00CE755C"/>
    <w:rsid w:val="00CF336C"/>
    <w:rsid w:val="00D00DDA"/>
    <w:rsid w:val="00D01034"/>
    <w:rsid w:val="00D0139C"/>
    <w:rsid w:val="00D0380E"/>
    <w:rsid w:val="00D03FFA"/>
    <w:rsid w:val="00D053AE"/>
    <w:rsid w:val="00D079F1"/>
    <w:rsid w:val="00D12902"/>
    <w:rsid w:val="00D12B6F"/>
    <w:rsid w:val="00D13E82"/>
    <w:rsid w:val="00D17882"/>
    <w:rsid w:val="00D26C01"/>
    <w:rsid w:val="00D32DAE"/>
    <w:rsid w:val="00D37A25"/>
    <w:rsid w:val="00D37E26"/>
    <w:rsid w:val="00D41BA9"/>
    <w:rsid w:val="00D4341C"/>
    <w:rsid w:val="00D467DA"/>
    <w:rsid w:val="00D50997"/>
    <w:rsid w:val="00D51928"/>
    <w:rsid w:val="00D55D65"/>
    <w:rsid w:val="00D56324"/>
    <w:rsid w:val="00D566F4"/>
    <w:rsid w:val="00D6078A"/>
    <w:rsid w:val="00D61036"/>
    <w:rsid w:val="00D643F9"/>
    <w:rsid w:val="00D66410"/>
    <w:rsid w:val="00D70150"/>
    <w:rsid w:val="00D735D2"/>
    <w:rsid w:val="00D7451E"/>
    <w:rsid w:val="00D75561"/>
    <w:rsid w:val="00D76916"/>
    <w:rsid w:val="00D82850"/>
    <w:rsid w:val="00D82853"/>
    <w:rsid w:val="00D83446"/>
    <w:rsid w:val="00D84027"/>
    <w:rsid w:val="00D8598D"/>
    <w:rsid w:val="00D85C76"/>
    <w:rsid w:val="00D86578"/>
    <w:rsid w:val="00D8709D"/>
    <w:rsid w:val="00D8774A"/>
    <w:rsid w:val="00D934A1"/>
    <w:rsid w:val="00D93B30"/>
    <w:rsid w:val="00D9784D"/>
    <w:rsid w:val="00DA0963"/>
    <w:rsid w:val="00DA29D9"/>
    <w:rsid w:val="00DA5C93"/>
    <w:rsid w:val="00DA6B42"/>
    <w:rsid w:val="00DA6CD4"/>
    <w:rsid w:val="00DB2E1C"/>
    <w:rsid w:val="00DB5DA7"/>
    <w:rsid w:val="00DB6151"/>
    <w:rsid w:val="00DB6507"/>
    <w:rsid w:val="00DB6574"/>
    <w:rsid w:val="00DC25AF"/>
    <w:rsid w:val="00DC2E4E"/>
    <w:rsid w:val="00DD391C"/>
    <w:rsid w:val="00DD3CBC"/>
    <w:rsid w:val="00DD5123"/>
    <w:rsid w:val="00DD527A"/>
    <w:rsid w:val="00DE0ACC"/>
    <w:rsid w:val="00DE0D70"/>
    <w:rsid w:val="00DE3DC4"/>
    <w:rsid w:val="00DF2238"/>
    <w:rsid w:val="00DF280D"/>
    <w:rsid w:val="00DF3BA4"/>
    <w:rsid w:val="00DF403A"/>
    <w:rsid w:val="00DF487D"/>
    <w:rsid w:val="00DF746A"/>
    <w:rsid w:val="00E00057"/>
    <w:rsid w:val="00E002E2"/>
    <w:rsid w:val="00E02844"/>
    <w:rsid w:val="00E02E8F"/>
    <w:rsid w:val="00E04F91"/>
    <w:rsid w:val="00E05699"/>
    <w:rsid w:val="00E06B9D"/>
    <w:rsid w:val="00E138E4"/>
    <w:rsid w:val="00E151A6"/>
    <w:rsid w:val="00E158C0"/>
    <w:rsid w:val="00E1729D"/>
    <w:rsid w:val="00E2043D"/>
    <w:rsid w:val="00E2093A"/>
    <w:rsid w:val="00E262C8"/>
    <w:rsid w:val="00E30433"/>
    <w:rsid w:val="00E31184"/>
    <w:rsid w:val="00E3194B"/>
    <w:rsid w:val="00E32A85"/>
    <w:rsid w:val="00E34053"/>
    <w:rsid w:val="00E360A5"/>
    <w:rsid w:val="00E42F82"/>
    <w:rsid w:val="00E43053"/>
    <w:rsid w:val="00E447B0"/>
    <w:rsid w:val="00E44BD9"/>
    <w:rsid w:val="00E50F28"/>
    <w:rsid w:val="00E51235"/>
    <w:rsid w:val="00E51380"/>
    <w:rsid w:val="00E5176C"/>
    <w:rsid w:val="00E51926"/>
    <w:rsid w:val="00E52B5B"/>
    <w:rsid w:val="00E57C6D"/>
    <w:rsid w:val="00E61995"/>
    <w:rsid w:val="00E61A86"/>
    <w:rsid w:val="00E629AE"/>
    <w:rsid w:val="00E6448D"/>
    <w:rsid w:val="00E738FF"/>
    <w:rsid w:val="00E7393E"/>
    <w:rsid w:val="00E80D83"/>
    <w:rsid w:val="00E82CF4"/>
    <w:rsid w:val="00E873F7"/>
    <w:rsid w:val="00E878BE"/>
    <w:rsid w:val="00E93BB3"/>
    <w:rsid w:val="00E97E3D"/>
    <w:rsid w:val="00EA4561"/>
    <w:rsid w:val="00EA4DCF"/>
    <w:rsid w:val="00EB17AA"/>
    <w:rsid w:val="00EB2C07"/>
    <w:rsid w:val="00EB3316"/>
    <w:rsid w:val="00EC0968"/>
    <w:rsid w:val="00EC25E4"/>
    <w:rsid w:val="00EC4D09"/>
    <w:rsid w:val="00ED16A0"/>
    <w:rsid w:val="00ED17F6"/>
    <w:rsid w:val="00ED3225"/>
    <w:rsid w:val="00ED79A2"/>
    <w:rsid w:val="00ED7AF8"/>
    <w:rsid w:val="00ED7D9B"/>
    <w:rsid w:val="00EE78B5"/>
    <w:rsid w:val="00EF3E78"/>
    <w:rsid w:val="00EF6983"/>
    <w:rsid w:val="00EF6F27"/>
    <w:rsid w:val="00F04119"/>
    <w:rsid w:val="00F0748D"/>
    <w:rsid w:val="00F1087C"/>
    <w:rsid w:val="00F14D8C"/>
    <w:rsid w:val="00F1534F"/>
    <w:rsid w:val="00F20BFC"/>
    <w:rsid w:val="00F24C18"/>
    <w:rsid w:val="00F26464"/>
    <w:rsid w:val="00F343A7"/>
    <w:rsid w:val="00F34423"/>
    <w:rsid w:val="00F36952"/>
    <w:rsid w:val="00F41E64"/>
    <w:rsid w:val="00F45FA3"/>
    <w:rsid w:val="00F50094"/>
    <w:rsid w:val="00F53589"/>
    <w:rsid w:val="00F56037"/>
    <w:rsid w:val="00F5682C"/>
    <w:rsid w:val="00F57475"/>
    <w:rsid w:val="00F66401"/>
    <w:rsid w:val="00F70522"/>
    <w:rsid w:val="00F720DF"/>
    <w:rsid w:val="00F738DB"/>
    <w:rsid w:val="00F73E81"/>
    <w:rsid w:val="00F82A52"/>
    <w:rsid w:val="00F84F52"/>
    <w:rsid w:val="00F8661E"/>
    <w:rsid w:val="00F86A3B"/>
    <w:rsid w:val="00F907BE"/>
    <w:rsid w:val="00F90B15"/>
    <w:rsid w:val="00F96091"/>
    <w:rsid w:val="00FA1F16"/>
    <w:rsid w:val="00FA2CDB"/>
    <w:rsid w:val="00FA5EB4"/>
    <w:rsid w:val="00FA7B26"/>
    <w:rsid w:val="00FB3784"/>
    <w:rsid w:val="00FB5DE2"/>
    <w:rsid w:val="00FC13E1"/>
    <w:rsid w:val="00FC2B6B"/>
    <w:rsid w:val="00FC7620"/>
    <w:rsid w:val="00FC79F9"/>
    <w:rsid w:val="00FD3BCD"/>
    <w:rsid w:val="00FD482E"/>
    <w:rsid w:val="00FD5831"/>
    <w:rsid w:val="00FE029E"/>
    <w:rsid w:val="00FE1AAC"/>
    <w:rsid w:val="00FE333D"/>
    <w:rsid w:val="00FE424E"/>
    <w:rsid w:val="00FE481E"/>
    <w:rsid w:val="00FE69CE"/>
    <w:rsid w:val="00FE7295"/>
    <w:rsid w:val="00FE7929"/>
    <w:rsid w:val="00FF0987"/>
    <w:rsid w:val="00FF117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89DB-5C99-4EF2-A28B-48F3ED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AD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D3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D3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38EA"/>
    <w:rPr>
      <w:vertAlign w:val="superscript"/>
    </w:rPr>
  </w:style>
  <w:style w:type="paragraph" w:styleId="a9">
    <w:name w:val="header"/>
    <w:basedOn w:val="a"/>
    <w:link w:val="aa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D38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8EA"/>
    <w:rPr>
      <w:rFonts w:ascii="Calibri" w:eastAsia="Calibri" w:hAnsi="Calibri" w:cs="Times New Roman"/>
    </w:rPr>
  </w:style>
  <w:style w:type="paragraph" w:customStyle="1" w:styleId="rvps698610">
    <w:name w:val="rvps698610"/>
    <w:basedOn w:val="a"/>
    <w:rsid w:val="008E58F4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Обрнадзор"/>
    <w:link w:val="ae"/>
    <w:uiPriority w:val="1"/>
    <w:qFormat/>
    <w:rsid w:val="005E1B1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E1B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Hyperlink"/>
    <w:basedOn w:val="a0"/>
    <w:uiPriority w:val="99"/>
    <w:unhideWhenUsed/>
    <w:rsid w:val="008215CB"/>
    <w:rPr>
      <w:color w:val="0000FF" w:themeColor="hyperlink"/>
      <w:u w:val="single"/>
    </w:rPr>
  </w:style>
  <w:style w:type="paragraph" w:customStyle="1" w:styleId="11">
    <w:name w:val="Название1"/>
    <w:basedOn w:val="a"/>
    <w:next w:val="af1"/>
    <w:link w:val="af2"/>
    <w:qFormat/>
    <w:rsid w:val="002E5DA8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2">
    <w:name w:val="Название Знак"/>
    <w:link w:val="11"/>
    <w:rsid w:val="002E5D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2E5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1"/>
    <w:uiPriority w:val="11"/>
    <w:rsid w:val="002E5DA8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aliases w:val="Обычный (веб) Знак1,Обычный (веб) Знак Знак"/>
    <w:basedOn w:val="a"/>
    <w:uiPriority w:val="99"/>
    <w:unhideWhenUsed/>
    <w:qFormat/>
    <w:rsid w:val="002E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225EF6"/>
  </w:style>
  <w:style w:type="paragraph" w:customStyle="1" w:styleId="c11">
    <w:name w:val="c11"/>
    <w:basedOn w:val="a"/>
    <w:rsid w:val="005165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6505"/>
  </w:style>
  <w:style w:type="table" w:customStyle="1" w:styleId="12">
    <w:name w:val="Сетка таблицы1"/>
    <w:basedOn w:val="a1"/>
    <w:next w:val="a5"/>
    <w:uiPriority w:val="3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A2E"/>
  </w:style>
  <w:style w:type="paragraph" w:styleId="af6">
    <w:name w:val="Body Text Indent"/>
    <w:basedOn w:val="a"/>
    <w:link w:val="af7"/>
    <w:uiPriority w:val="99"/>
    <w:unhideWhenUsed/>
    <w:rsid w:val="008F3A2E"/>
    <w:pPr>
      <w:spacing w:after="120"/>
      <w:ind w:left="283"/>
      <w:jc w:val="center"/>
    </w:pPr>
    <w:rPr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3A2E"/>
    <w:rPr>
      <w:rFonts w:ascii="Calibri" w:eastAsia="Calibri" w:hAnsi="Calibri" w:cs="Times New Roman"/>
      <w:lang w:val="x-none"/>
    </w:rPr>
  </w:style>
  <w:style w:type="paragraph" w:customStyle="1" w:styleId="af8">
    <w:name w:val="Базовый"/>
    <w:rsid w:val="008F3A2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8F3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"/>
    <w:basedOn w:val="a"/>
    <w:link w:val="afa"/>
    <w:unhideWhenUsed/>
    <w:rsid w:val="008F3A2E"/>
    <w:pPr>
      <w:spacing w:after="120"/>
    </w:pPr>
  </w:style>
  <w:style w:type="character" w:customStyle="1" w:styleId="afa">
    <w:name w:val="Основной текст Знак"/>
    <w:basedOn w:val="a0"/>
    <w:link w:val="af9"/>
    <w:rsid w:val="008F3A2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11484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ae">
    <w:name w:val="Без интервала Знак"/>
    <w:aliases w:val="Обрнадзор Знак"/>
    <w:link w:val="ad"/>
    <w:uiPriority w:val="1"/>
    <w:rsid w:val="00B11484"/>
  </w:style>
  <w:style w:type="character" w:customStyle="1" w:styleId="c40">
    <w:name w:val="c40"/>
    <w:rsid w:val="00B11484"/>
  </w:style>
  <w:style w:type="character" w:customStyle="1" w:styleId="21">
    <w:name w:val="Основной текст (2)_"/>
    <w:link w:val="22"/>
    <w:rsid w:val="00B114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48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F5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">
    <w:name w:val="Основной текст (3)_"/>
    <w:basedOn w:val="a0"/>
    <w:link w:val="30"/>
    <w:rsid w:val="00BF3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b">
    <w:name w:val="Основной текст_"/>
    <w:basedOn w:val="a0"/>
    <w:link w:val="120"/>
    <w:rsid w:val="00BF34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12"/>
    <w:basedOn w:val="a"/>
    <w:link w:val="afb"/>
    <w:rsid w:val="00BF34EB"/>
    <w:pPr>
      <w:widowControl w:val="0"/>
      <w:shd w:val="clear" w:color="auto" w:fill="FFFFFF"/>
      <w:spacing w:before="300" w:after="300" w:line="264" w:lineRule="exac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BF34EB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13">
    <w:name w:val="Основной текст1"/>
    <w:basedOn w:val="afb"/>
    <w:rsid w:val="00BF3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c">
    <w:name w:val="Title"/>
    <w:basedOn w:val="a"/>
    <w:next w:val="a"/>
    <w:link w:val="afd"/>
    <w:qFormat/>
    <w:rsid w:val="00BF34EB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d">
    <w:name w:val="Заголовок Знак"/>
    <w:basedOn w:val="a0"/>
    <w:link w:val="afc"/>
    <w:rsid w:val="00BF34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">
    <w:name w:val="Основной текст7"/>
    <w:rsid w:val="00BF34E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0pt">
    <w:name w:val="Основной текст (3) + 10 pt"/>
    <w:rsid w:val="00BF34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14">
    <w:name w:val="Без интервала1"/>
    <w:basedOn w:val="a"/>
    <w:link w:val="NoSpacingChar"/>
    <w:qFormat/>
    <w:rsid w:val="00BB5906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fe">
    <w:name w:val="Strong"/>
    <w:basedOn w:val="a0"/>
    <w:uiPriority w:val="22"/>
    <w:qFormat/>
    <w:rsid w:val="002C24B2"/>
    <w:rPr>
      <w:b/>
      <w:bCs/>
    </w:rPr>
  </w:style>
  <w:style w:type="character" w:customStyle="1" w:styleId="aff">
    <w:name w:val="Цветовое выделение"/>
    <w:uiPriority w:val="99"/>
    <w:rsid w:val="003059DB"/>
    <w:rPr>
      <w:b/>
      <w:bCs/>
      <w:color w:val="26282F"/>
    </w:rPr>
  </w:style>
  <w:style w:type="table" w:customStyle="1" w:styleId="23">
    <w:name w:val="Сетка таблицы2"/>
    <w:basedOn w:val="a1"/>
    <w:next w:val="a5"/>
    <w:uiPriority w:val="59"/>
    <w:rsid w:val="00853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853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4)_"/>
    <w:link w:val="240"/>
    <w:uiPriority w:val="99"/>
    <w:locked/>
    <w:rsid w:val="007E7C29"/>
    <w:rPr>
      <w:b/>
      <w:bCs/>
      <w:spacing w:val="-5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7E7C29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b/>
      <w:bCs/>
      <w:spacing w:val="-5"/>
      <w:sz w:val="25"/>
      <w:szCs w:val="25"/>
    </w:rPr>
  </w:style>
  <w:style w:type="character" w:customStyle="1" w:styleId="2413pt">
    <w:name w:val="Основной текст (24) + 13 pt"/>
    <w:aliases w:val="Интервал 0 pt,Основной текст + 14 pt,Не полужирный"/>
    <w:uiPriority w:val="99"/>
    <w:rsid w:val="007E7C29"/>
    <w:rPr>
      <w:b/>
      <w:bCs/>
      <w:color w:val="000000"/>
      <w:spacing w:val="-6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numbering" w:customStyle="1" w:styleId="15">
    <w:name w:val="Нет списка1"/>
    <w:next w:val="a2"/>
    <w:uiPriority w:val="99"/>
    <w:semiHidden/>
    <w:unhideWhenUsed/>
    <w:rsid w:val="00ED7AF8"/>
  </w:style>
  <w:style w:type="paragraph" w:customStyle="1" w:styleId="31">
    <w:name w:val="Без интервала3"/>
    <w:qFormat/>
    <w:rsid w:val="00ED7AF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ED7AF8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c1">
    <w:name w:val="c1"/>
    <w:basedOn w:val="a0"/>
    <w:rsid w:val="00ED7AF8"/>
  </w:style>
  <w:style w:type="paragraph" w:styleId="25">
    <w:name w:val="Body Text 2"/>
    <w:basedOn w:val="a"/>
    <w:link w:val="26"/>
    <w:rsid w:val="00ED7AF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D7AF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7">
    <w:name w:val="Без интервала2"/>
    <w:uiPriority w:val="1"/>
    <w:qFormat/>
    <w:rsid w:val="00ED7AF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5"/>
    <w:uiPriority w:val="59"/>
    <w:rsid w:val="00ED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F3BA4"/>
  </w:style>
  <w:style w:type="table" w:customStyle="1" w:styleId="111">
    <w:name w:val="Таблица простая 11"/>
    <w:basedOn w:val="a1"/>
    <w:next w:val="16"/>
    <w:uiPriority w:val="41"/>
    <w:rsid w:val="00DF3BA4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">
    <w:name w:val="Таблица простая 12"/>
    <w:basedOn w:val="a1"/>
    <w:next w:val="16"/>
    <w:uiPriority w:val="41"/>
    <w:rsid w:val="00DF3BA4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">
    <w:name w:val="Сетка таблицы4"/>
    <w:basedOn w:val="a1"/>
    <w:next w:val="a5"/>
    <w:uiPriority w:val="39"/>
    <w:rsid w:val="00DF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5"/>
    <w:uiPriority w:val="99"/>
    <w:rsid w:val="00DF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Таблица простая 121"/>
    <w:basedOn w:val="a1"/>
    <w:next w:val="16"/>
    <w:uiPriority w:val="41"/>
    <w:rsid w:val="00DF3BA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">
    <w:name w:val="Сетка таблицы6"/>
    <w:basedOn w:val="a1"/>
    <w:next w:val="a5"/>
    <w:uiPriority w:val="59"/>
    <w:rsid w:val="00DF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Plain Table 1"/>
    <w:basedOn w:val="a1"/>
    <w:uiPriority w:val="41"/>
    <w:rsid w:val="00DF3B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Сетка таблицы21"/>
    <w:basedOn w:val="a1"/>
    <w:next w:val="a5"/>
    <w:uiPriority w:val="39"/>
    <w:rsid w:val="00AA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39"/>
    <w:rsid w:val="00AA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gpk.ru/about/news/895/" TargetMode="External"/><Relationship Id="rId18" Type="http://schemas.openxmlformats.org/officeDocument/2006/relationships/hyperlink" Target="http://www.megpk.ru/about/news/154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yunostmegion" TargetMode="External"/><Relationship Id="rId17" Type="http://schemas.openxmlformats.org/officeDocument/2006/relationships/hyperlink" Target="http://megpk.ru/about/news/15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gpk.ru/about/news/152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ecocentr-megion.ru/news/1946/,https://new.ecocentr-megion.ru/news/2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pk.ru/about/news/1361/" TargetMode="External"/><Relationship Id="rId10" Type="http://schemas.openxmlformats.org/officeDocument/2006/relationships/hyperlink" Target="https://ok.ru/maudvorets" TargetMode="External"/><Relationship Id="rId19" Type="http://schemas.openxmlformats.org/officeDocument/2006/relationships/hyperlink" Target="http://www.megpk.ru/about/news/1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imegion" TargetMode="External"/><Relationship Id="rId14" Type="http://schemas.openxmlformats.org/officeDocument/2006/relationships/hyperlink" Target="http://www.megpk.ru/about/news/89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2A06-5A77-42DC-B3B5-E18A7225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2020-10-15T12:08:00Z</cp:lastPrinted>
  <dcterms:created xsi:type="dcterms:W3CDTF">2020-10-20T03:34:00Z</dcterms:created>
  <dcterms:modified xsi:type="dcterms:W3CDTF">2020-10-20T03:34:00Z</dcterms:modified>
</cp:coreProperties>
</file>