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>Договор №____</w:t>
      </w:r>
    </w:p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территории город</w:t>
      </w:r>
      <w:r w:rsidR="00135AE4">
        <w:rPr>
          <w:rFonts w:ascii="Times New Roman" w:hAnsi="Times New Roman"/>
          <w:sz w:val="24"/>
          <w:szCs w:val="24"/>
        </w:rPr>
        <w:t>а</w:t>
      </w:r>
      <w:r w:rsidRPr="00176B1B">
        <w:rPr>
          <w:rFonts w:ascii="Times New Roman" w:hAnsi="Times New Roman"/>
          <w:sz w:val="24"/>
          <w:szCs w:val="24"/>
        </w:rPr>
        <w:t xml:space="preserve"> Мегион</w:t>
      </w:r>
      <w:r w:rsidR="00135AE4">
        <w:rPr>
          <w:rFonts w:ascii="Times New Roman" w:hAnsi="Times New Roman"/>
          <w:sz w:val="24"/>
          <w:szCs w:val="24"/>
        </w:rPr>
        <w:t>а</w:t>
      </w:r>
      <w:r w:rsidRPr="00176B1B">
        <w:rPr>
          <w:rFonts w:ascii="Times New Roman" w:hAnsi="Times New Roman"/>
          <w:sz w:val="24"/>
          <w:szCs w:val="24"/>
        </w:rPr>
        <w:t xml:space="preserve"> по результатам аукциона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г.Мегион                                                                                         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___»____________ 20__ года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Администрация города Мегиона, представляемая департаментом </w:t>
      </w:r>
      <w:r w:rsidR="00D81220"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0034D6">
        <w:rPr>
          <w:rFonts w:ascii="Times New Roman" w:hAnsi="Times New Roman" w:cs="Times New Roman"/>
          <w:sz w:val="24"/>
          <w:szCs w:val="24"/>
        </w:rPr>
        <w:t xml:space="preserve"> развития администрации города Мегиона в лице директора департамента </w:t>
      </w:r>
      <w:r w:rsidR="00D81220"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0034D6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D81220">
        <w:rPr>
          <w:rFonts w:ascii="Times New Roman" w:hAnsi="Times New Roman" w:cs="Times New Roman"/>
          <w:sz w:val="24"/>
          <w:szCs w:val="24"/>
        </w:rPr>
        <w:t>Радецкого Александра Васильевича</w:t>
      </w:r>
      <w:r w:rsidRPr="000034D6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 департаменте </w:t>
      </w:r>
      <w:r w:rsidR="00D81220"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0034D6">
        <w:rPr>
          <w:rFonts w:ascii="Times New Roman" w:hAnsi="Times New Roman" w:cs="Times New Roman"/>
          <w:sz w:val="24"/>
          <w:szCs w:val="24"/>
        </w:rPr>
        <w:t xml:space="preserve"> развития администрации города Мегиона, утвержденного распоряжением администрации города </w:t>
      </w:r>
      <w:r w:rsidR="002F038C" w:rsidRPr="002F038C">
        <w:rPr>
          <w:rFonts w:ascii="Times New Roman" w:hAnsi="Times New Roman" w:cs="Times New Roman"/>
          <w:sz w:val="24"/>
          <w:szCs w:val="24"/>
        </w:rPr>
        <w:t>от 22</w:t>
      </w:r>
      <w:r w:rsidR="00504FAD" w:rsidRPr="002F038C">
        <w:rPr>
          <w:rFonts w:ascii="Times New Roman" w:hAnsi="Times New Roman" w:cs="Times New Roman"/>
          <w:sz w:val="24"/>
          <w:szCs w:val="24"/>
        </w:rPr>
        <w:t>.0</w:t>
      </w:r>
      <w:r w:rsidR="002F038C" w:rsidRPr="002F038C">
        <w:rPr>
          <w:rFonts w:ascii="Times New Roman" w:hAnsi="Times New Roman" w:cs="Times New Roman"/>
          <w:sz w:val="24"/>
          <w:szCs w:val="24"/>
        </w:rPr>
        <w:t>3</w:t>
      </w:r>
      <w:r w:rsidR="00504FAD" w:rsidRPr="002F038C">
        <w:rPr>
          <w:rFonts w:ascii="Times New Roman" w:hAnsi="Times New Roman" w:cs="Times New Roman"/>
          <w:sz w:val="24"/>
          <w:szCs w:val="24"/>
        </w:rPr>
        <w:t>.20</w:t>
      </w:r>
      <w:r w:rsidR="002F038C" w:rsidRPr="002F038C">
        <w:rPr>
          <w:rFonts w:ascii="Times New Roman" w:hAnsi="Times New Roman" w:cs="Times New Roman"/>
          <w:sz w:val="24"/>
          <w:szCs w:val="24"/>
        </w:rPr>
        <w:t>21</w:t>
      </w:r>
      <w:r w:rsidR="00504FAD" w:rsidRPr="002F038C">
        <w:rPr>
          <w:rFonts w:ascii="Times New Roman" w:hAnsi="Times New Roman" w:cs="Times New Roman"/>
          <w:sz w:val="24"/>
          <w:szCs w:val="24"/>
        </w:rPr>
        <w:t xml:space="preserve"> №</w:t>
      </w:r>
      <w:r w:rsidR="002F038C" w:rsidRPr="002F038C">
        <w:rPr>
          <w:rFonts w:ascii="Times New Roman" w:hAnsi="Times New Roman" w:cs="Times New Roman"/>
          <w:sz w:val="24"/>
          <w:szCs w:val="24"/>
        </w:rPr>
        <w:t>583</w:t>
      </w:r>
      <w:r w:rsidR="00504FAD" w:rsidRPr="002F038C">
        <w:rPr>
          <w:rFonts w:ascii="Times New Roman" w:hAnsi="Times New Roman" w:cs="Times New Roman"/>
          <w:sz w:val="24"/>
          <w:szCs w:val="24"/>
        </w:rPr>
        <w:t xml:space="preserve">-к, распоряжения администрации города от </w:t>
      </w:r>
      <w:r w:rsidR="002F038C" w:rsidRPr="002F038C">
        <w:rPr>
          <w:rFonts w:ascii="Times New Roman" w:hAnsi="Times New Roman" w:cs="Times New Roman"/>
          <w:sz w:val="24"/>
          <w:szCs w:val="24"/>
        </w:rPr>
        <w:t>09.04.2021</w:t>
      </w:r>
      <w:r w:rsidR="00504FAD" w:rsidRPr="002F038C">
        <w:rPr>
          <w:rFonts w:ascii="Times New Roman" w:hAnsi="Times New Roman" w:cs="Times New Roman"/>
          <w:sz w:val="24"/>
          <w:szCs w:val="24"/>
        </w:rPr>
        <w:t xml:space="preserve"> №</w:t>
      </w:r>
      <w:r w:rsidR="002F038C" w:rsidRPr="002F038C">
        <w:rPr>
          <w:rFonts w:ascii="Times New Roman" w:hAnsi="Times New Roman" w:cs="Times New Roman"/>
          <w:sz w:val="24"/>
          <w:szCs w:val="24"/>
        </w:rPr>
        <w:t>726</w:t>
      </w:r>
      <w:r w:rsidR="00504FAD" w:rsidRPr="002F038C">
        <w:rPr>
          <w:rFonts w:ascii="Times New Roman" w:hAnsi="Times New Roman" w:cs="Times New Roman"/>
          <w:sz w:val="24"/>
          <w:szCs w:val="24"/>
        </w:rPr>
        <w:t>-к  «О переводе работника на</w:t>
      </w:r>
      <w:r w:rsidR="00504FAD" w:rsidRPr="00504FAD">
        <w:rPr>
          <w:rFonts w:ascii="Times New Roman" w:hAnsi="Times New Roman" w:cs="Times New Roman"/>
          <w:sz w:val="24"/>
          <w:szCs w:val="24"/>
        </w:rPr>
        <w:t xml:space="preserve"> другую работу»,</w:t>
      </w:r>
      <w:r w:rsidR="00504FAD">
        <w:rPr>
          <w:rFonts w:ascii="Times New Roman" w:hAnsi="Times New Roman" w:cs="Times New Roman"/>
          <w:sz w:val="24"/>
          <w:szCs w:val="24"/>
        </w:rPr>
        <w:t xml:space="preserve">  </w:t>
      </w:r>
      <w:r w:rsidRPr="000034D6">
        <w:rPr>
          <w:rFonts w:ascii="Times New Roman" w:hAnsi="Times New Roman" w:cs="Times New Roman"/>
          <w:sz w:val="24"/>
          <w:szCs w:val="24"/>
        </w:rPr>
        <w:t xml:space="preserve">руководствуясь Положением о размещении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города   </w:t>
      </w:r>
      <w:r w:rsidR="00504FAD" w:rsidRPr="00504FAD">
        <w:rPr>
          <w:rFonts w:ascii="Times New Roman" w:hAnsi="Times New Roman" w:cs="Times New Roman"/>
          <w:sz w:val="24"/>
          <w:szCs w:val="24"/>
        </w:rPr>
        <w:t>от 26.07.2018 №1523</w:t>
      </w:r>
      <w:r w:rsidR="00504FAD">
        <w:rPr>
          <w:rFonts w:ascii="Times New Roman" w:hAnsi="Times New Roman" w:cs="Times New Roman"/>
          <w:sz w:val="24"/>
          <w:szCs w:val="24"/>
        </w:rPr>
        <w:t xml:space="preserve"> (с изменением), </w:t>
      </w:r>
      <w:r w:rsidRPr="000034D6">
        <w:rPr>
          <w:rFonts w:ascii="Times New Roman" w:hAnsi="Times New Roman" w:cs="Times New Roman"/>
          <w:sz w:val="24"/>
          <w:szCs w:val="24"/>
        </w:rPr>
        <w:t>именуемая в дальнейшем «Уполномоченный орган» с одной стороны, и ______________________________________________________________________________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именуем__ в дальнейшем «Хозяйствующий субъект», в лице____________________________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и на основании протокола аукциона от _________ № ____ заключили настоящий договор (далее - договор) о нижеследующем: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>.Предмет договора</w:t>
      </w:r>
      <w:bookmarkStart w:id="0" w:name="Par25"/>
      <w:bookmarkEnd w:id="0"/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предоставляет Хозяйствующему субъекту право на размещение нестационарного торгового объекта, характеристики    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(далее - схема размещения) и уплатить плату за его размещение в порядке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2.Объект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имеет следующие характеристики:</w:t>
      </w:r>
    </w:p>
    <w:p w:rsidR="00CF545A" w:rsidRPr="00CF545A" w:rsidRDefault="00176B1B" w:rsidP="00CF54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Ханты-Мансийский автономный округ – Югра, г.Мегион, </w:t>
      </w:r>
      <w:r w:rsidR="00CF545A" w:rsidRPr="00CF545A">
        <w:rPr>
          <w:rFonts w:ascii="Times New Roman" w:hAnsi="Times New Roman" w:cs="Times New Roman"/>
          <w:i/>
          <w:sz w:val="24"/>
          <w:szCs w:val="24"/>
          <w:u w:val="single"/>
        </w:rPr>
        <w:t>3 мкр.,</w:t>
      </w:r>
    </w:p>
    <w:p w:rsidR="00176B1B" w:rsidRPr="000034D6" w:rsidRDefault="00CF545A" w:rsidP="00CF54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F545A">
        <w:rPr>
          <w:rFonts w:ascii="Times New Roman" w:hAnsi="Times New Roman" w:cs="Times New Roman"/>
          <w:i/>
          <w:sz w:val="24"/>
          <w:szCs w:val="24"/>
          <w:u w:val="single"/>
        </w:rPr>
        <w:t>по улице Губкина в районе магазина «</w:t>
      </w:r>
      <w:proofErr w:type="gramStart"/>
      <w:r w:rsidRPr="00CF545A">
        <w:rPr>
          <w:rFonts w:ascii="Times New Roman" w:hAnsi="Times New Roman" w:cs="Times New Roman"/>
          <w:i/>
          <w:sz w:val="24"/>
          <w:szCs w:val="24"/>
          <w:u w:val="single"/>
        </w:rPr>
        <w:t>Магнит»</w:t>
      </w:r>
      <w:r w:rsidR="008758DA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proofErr w:type="gramEnd"/>
      <w:r w:rsidR="008758DA">
        <w:rPr>
          <w:rFonts w:ascii="Times New Roman" w:hAnsi="Times New Roman" w:cs="Times New Roman"/>
          <w:i/>
          <w:sz w:val="24"/>
          <w:szCs w:val="24"/>
          <w:u w:val="single"/>
        </w:rPr>
        <w:t>_____________</w:t>
      </w:r>
      <w:r w:rsidR="005646C3">
        <w:rPr>
          <w:rFonts w:ascii="Times New Roman" w:hAnsi="Times New Roman" w:cs="Times New Roman"/>
          <w:i/>
          <w:sz w:val="24"/>
          <w:szCs w:val="24"/>
          <w:u w:val="single"/>
        </w:rPr>
        <w:t>__________</w:t>
      </w:r>
      <w:r w:rsidR="00604915">
        <w:rPr>
          <w:rFonts w:ascii="Times New Roman" w:hAnsi="Times New Roman" w:cs="Times New Roman"/>
          <w:i/>
          <w:sz w:val="24"/>
          <w:szCs w:val="24"/>
          <w:u w:val="single"/>
        </w:rPr>
        <w:t>_________</w:t>
      </w:r>
      <w:r w:rsidR="00176B1B" w:rsidRPr="000034D6">
        <w:rPr>
          <w:rFonts w:ascii="Times New Roman" w:hAnsi="Times New Roman" w:cs="Times New Roman"/>
          <w:sz w:val="24"/>
          <w:szCs w:val="24"/>
        </w:rPr>
        <w:t>______,</w:t>
      </w:r>
    </w:p>
    <w:p w:rsidR="00176B1B" w:rsidRPr="000034D6" w:rsidRDefault="00176B1B" w:rsidP="00176B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(указывается в соответствии с аукционной документацией и схемой размещения)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тип Объекта: </w:t>
      </w:r>
      <w:r w:rsidR="003B4905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86772E">
        <w:rPr>
          <w:rFonts w:ascii="Times New Roman" w:hAnsi="Times New Roman" w:cs="Times New Roman"/>
          <w:i/>
          <w:sz w:val="24"/>
          <w:szCs w:val="24"/>
          <w:u w:val="single"/>
        </w:rPr>
        <w:t>латка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(указывается в соответствии со схемой размещения и (или)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Объекта: _____________________________________________________________,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специализация Объекта: ___</w:t>
      </w:r>
      <w:r w:rsidR="00604915" w:rsidRPr="0060491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04915">
        <w:rPr>
          <w:rFonts w:ascii="Times New Roman" w:hAnsi="Times New Roman" w:cs="Times New Roman"/>
          <w:i/>
          <w:sz w:val="24"/>
          <w:szCs w:val="24"/>
          <w:u w:val="single"/>
        </w:rPr>
        <w:t>овощи, фрукты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(указывается в соответствии с заявкой на участие в аук</w:t>
      </w:r>
      <w:bookmarkStart w:id="1" w:name="_GoBack"/>
      <w:bookmarkEnd w:id="1"/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земельного участка для размещения Объекта: __</w:t>
      </w:r>
      <w:r w:rsidR="00CF545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26A75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0034D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76B1B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(указывается в соответствии с аукционной документацией и схемой размещения)</w:t>
      </w:r>
    </w:p>
    <w:p w:rsidR="00955E45" w:rsidRPr="00CC23A4" w:rsidRDefault="00955E45" w:rsidP="00955E45">
      <w:pPr>
        <w:pStyle w:val="ConsPlusNonforma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C23A4">
        <w:rPr>
          <w:rFonts w:ascii="Times New Roman" w:hAnsi="Times New Roman" w:cs="Times New Roman"/>
          <w:sz w:val="24"/>
          <w:szCs w:val="24"/>
        </w:rPr>
        <w:t xml:space="preserve">период функционирования Объекта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74DD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74DDB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574DDB">
        <w:rPr>
          <w:rFonts w:ascii="Times New Roman" w:hAnsi="Times New Roman" w:cs="Times New Roman"/>
          <w:sz w:val="24"/>
          <w:szCs w:val="24"/>
        </w:rPr>
        <w:t>»_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Pr="00574DDB">
        <w:rPr>
          <w:rFonts w:ascii="Times New Roman" w:hAnsi="Times New Roman" w:cs="Times New Roman"/>
          <w:sz w:val="24"/>
          <w:szCs w:val="24"/>
        </w:rPr>
        <w:t>_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DD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574DDB">
        <w:rPr>
          <w:rFonts w:ascii="Times New Roman" w:hAnsi="Times New Roman" w:cs="Times New Roman"/>
          <w:sz w:val="24"/>
          <w:szCs w:val="24"/>
        </w:rPr>
        <w:t>»_</w:t>
      </w:r>
      <w:r>
        <w:rPr>
          <w:rFonts w:ascii="Times New Roman" w:hAnsi="Times New Roman" w:cs="Times New Roman"/>
          <w:sz w:val="24"/>
          <w:szCs w:val="24"/>
          <w:u w:val="single"/>
        </w:rPr>
        <w:t>ноября</w:t>
      </w:r>
      <w:r>
        <w:rPr>
          <w:rFonts w:ascii="Times New Roman" w:hAnsi="Times New Roman"/>
          <w:sz w:val="24"/>
          <w:szCs w:val="24"/>
        </w:rPr>
        <w:t>.</w:t>
      </w:r>
    </w:p>
    <w:p w:rsidR="00955E45" w:rsidRDefault="00955E45" w:rsidP="00955E45">
      <w:pPr>
        <w:ind w:firstLine="283"/>
        <w:jc w:val="both"/>
        <w:rPr>
          <w:rFonts w:ascii="Times New Roman" w:hAnsi="Times New Roman"/>
          <w:sz w:val="24"/>
          <w:szCs w:val="24"/>
        </w:rPr>
      </w:pPr>
      <w:r w:rsidRPr="005C15AF">
        <w:rPr>
          <w:rFonts w:ascii="Times New Roman" w:hAnsi="Times New Roman"/>
          <w:sz w:val="24"/>
          <w:szCs w:val="24"/>
        </w:rPr>
        <w:t>Летние торговые палатки должны соответствовать техническим характеристикам и внешнему виду, указанным в приложении к извещению о проведении аукциона.</w:t>
      </w:r>
    </w:p>
    <w:p w:rsidR="00955E45" w:rsidRPr="000034D6" w:rsidRDefault="00955E45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lastRenderedPageBreak/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3.Срок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действия настоящего договора с «____»_________ 20___ года  по «____»___________ 20___ года.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>.Права и обязанности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беспрепятственный доступ на территорию Объекта с целью его осмотра на предмет соблюдения условий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0034D6">
        <w:rPr>
          <w:rFonts w:ascii="Times New Roman" w:hAnsi="Times New Roman" w:cs="Times New Roman"/>
          <w:sz w:val="24"/>
          <w:szCs w:val="24"/>
        </w:rPr>
        <w:t>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1.Предоставляет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Хозяйствующему субъекту право на размещение Объекта в соответствии с условиями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обязан: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2.Своевременно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вносить плату за размещение Объекта согласно условиям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lastRenderedPageBreak/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5.Выполнять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нарушать права и законные интересы землепользователей смежных земельных участков.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8.Не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допускать изменения характеристик Объекта, установленных пунктом 1.2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2.4.9. Не допускать: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передачи (уступки) прав и обязанностей по договору третьим лицам;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хозяйствующим субъектом.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Pr="000034D6">
        <w:rPr>
          <w:rFonts w:ascii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  и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благоустройством соответствующей территории.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proofErr w:type="gramStart"/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F91F6D" w:rsidRPr="00F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</w:t>
      </w:r>
      <w:proofErr w:type="gramEnd"/>
      <w:r w:rsidR="00F91F6D" w:rsidRPr="00F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на оказание услуг по обращению с твердыми коммунальными отходами с региональным  оператором и представить их копии в уполномоченный орган не позднее 30 дней с даты подписания настоящего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B1B" w:rsidRPr="000034D6" w:rsidRDefault="00176B1B" w:rsidP="00176B1B">
      <w:pPr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>.Плата за размещение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1.Цена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квартал;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год.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2.Сумма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3.Оплата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по договору производится равными частями ежеквартально в следующие сроки: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05.04,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05.07,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05.10,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 xml:space="preserve">Получатель: УФК по Ханты-Мансийскому автономному округу-Югре (администрация города Мегиона, л/с 04873031860) 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ИНН / КПП 8605004157/860501001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БИК: 007162163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lastRenderedPageBreak/>
        <w:t>Наименование банка: РКЦ ХАНТЫ-МАНСИЙСК//УФК по Ханты-Мансийскому автономному округу – Югре г. Ханты-Мансийск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Номер казначейского счета: 03100643000000018700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Единый казначейский счет 40102810245370000007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ОКТМО 71873000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КБК (обязательное поле 104): 040</w:t>
      </w:r>
      <w:r w:rsidR="003B4905">
        <w:rPr>
          <w:rFonts w:ascii="Times New Roman" w:hAnsi="Times New Roman" w:cs="Times New Roman"/>
          <w:sz w:val="24"/>
          <w:szCs w:val="24"/>
        </w:rPr>
        <w:t xml:space="preserve"> </w:t>
      </w:r>
      <w:r w:rsidRPr="000F17EB">
        <w:rPr>
          <w:rFonts w:ascii="Times New Roman" w:hAnsi="Times New Roman" w:cs="Times New Roman"/>
          <w:sz w:val="24"/>
          <w:szCs w:val="24"/>
        </w:rPr>
        <w:t>1</w:t>
      </w:r>
      <w:r w:rsidR="003B4905">
        <w:rPr>
          <w:rFonts w:ascii="Times New Roman" w:hAnsi="Times New Roman" w:cs="Times New Roman"/>
          <w:sz w:val="24"/>
          <w:szCs w:val="24"/>
        </w:rPr>
        <w:t xml:space="preserve"> 1</w:t>
      </w:r>
      <w:r w:rsidRPr="000F17EB">
        <w:rPr>
          <w:rFonts w:ascii="Times New Roman" w:hAnsi="Times New Roman" w:cs="Times New Roman"/>
          <w:sz w:val="24"/>
          <w:szCs w:val="24"/>
        </w:rPr>
        <w:t>1</w:t>
      </w:r>
      <w:r w:rsidR="003B4905">
        <w:rPr>
          <w:rFonts w:ascii="Times New Roman" w:hAnsi="Times New Roman" w:cs="Times New Roman"/>
          <w:sz w:val="24"/>
          <w:szCs w:val="24"/>
        </w:rPr>
        <w:t xml:space="preserve"> 09080 04 0000 120</w:t>
      </w:r>
    </w:p>
    <w:p w:rsidR="000F17EB" w:rsidRPr="000F17EB" w:rsidRDefault="000F17EB" w:rsidP="000F17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7EB">
        <w:rPr>
          <w:rFonts w:ascii="Times New Roman" w:hAnsi="Times New Roman" w:cs="Times New Roman"/>
          <w:sz w:val="24"/>
          <w:szCs w:val="24"/>
        </w:rPr>
        <w:t>Назначение платежа: плата за размещение нестационарного торгового объекта по договору №____ от _____________.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3.4.Хозяйствующим субъектом самостоятельно вносится плата по договору.                         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3.5.В случае изменения платежных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расчетный счет, он считается не исполнившим обязательства по внесению платы в установленный срок и несет ответственность, предусмотренную п.4.1 настоящего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6.Неиспользование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Объекта на месте размещения не освобождает   Хозяйствующий субъект от уплаты платежей.</w:t>
      </w:r>
    </w:p>
    <w:p w:rsidR="00176B1B" w:rsidRPr="000034D6" w:rsidRDefault="00176B1B" w:rsidP="001D4E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34912">
        <w:rPr>
          <w:rFonts w:ascii="Times New Roman" w:hAnsi="Times New Roman" w:cs="Times New Roman"/>
          <w:sz w:val="24"/>
          <w:szCs w:val="24"/>
        </w:rPr>
        <w:t>7.</w:t>
      </w:r>
      <w:r w:rsidR="001D4E84">
        <w:rPr>
          <w:rFonts w:ascii="Times New Roman" w:hAnsi="Times New Roman" w:cs="Times New Roman"/>
          <w:sz w:val="24"/>
          <w:szCs w:val="24"/>
        </w:rPr>
        <w:t>Пересмотр</w:t>
      </w:r>
      <w:proofErr w:type="gramEnd"/>
      <w:r w:rsidR="001D4E84">
        <w:rPr>
          <w:rFonts w:ascii="Times New Roman" w:hAnsi="Times New Roman" w:cs="Times New Roman"/>
          <w:sz w:val="24"/>
          <w:szCs w:val="24"/>
        </w:rPr>
        <w:t xml:space="preserve"> цены договора на размещение Объекта, не производится.</w:t>
      </w:r>
    </w:p>
    <w:p w:rsidR="00176B1B" w:rsidRPr="00176B1B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9"/>
      <w:bookmarkEnd w:id="2"/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>.Ответственность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3.Привлечение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4.Стороны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34D6">
        <w:rPr>
          <w:rFonts w:ascii="Times New Roman" w:hAnsi="Times New Roman" w:cs="Times New Roman"/>
          <w:sz w:val="24"/>
          <w:szCs w:val="24"/>
        </w:rPr>
        <w:t>.Изменение и расторжение договора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1.Любые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изменения и дополнения к договору оформляются дополнительным соглашением, которое подписывается обеими сторонами.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lastRenderedPageBreak/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2.Условия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договора, которые не могут быть изменены сторонами на протяжении всего действия договора:</w:t>
      </w:r>
    </w:p>
    <w:p w:rsidR="004F1898" w:rsidRPr="004F1898" w:rsidRDefault="004F1898" w:rsidP="004F1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8">
        <w:rPr>
          <w:rFonts w:ascii="Times New Roman" w:hAnsi="Times New Roman" w:cs="Times New Roman"/>
          <w:sz w:val="24"/>
          <w:szCs w:val="24"/>
        </w:rPr>
        <w:t>перечисленные в пункте 1.2 договора;</w:t>
      </w:r>
    </w:p>
    <w:p w:rsidR="004F1898" w:rsidRPr="004F1898" w:rsidRDefault="004F1898" w:rsidP="004F1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8">
        <w:rPr>
          <w:rFonts w:ascii="Times New Roman" w:hAnsi="Times New Roman" w:cs="Times New Roman"/>
          <w:sz w:val="24"/>
          <w:szCs w:val="24"/>
        </w:rPr>
        <w:t>запрет на передачу права размещения Объекта третьему лицу;</w:t>
      </w:r>
    </w:p>
    <w:p w:rsidR="004F1898" w:rsidRDefault="004F1898" w:rsidP="004F1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898">
        <w:rPr>
          <w:rFonts w:ascii="Times New Roman" w:hAnsi="Times New Roman" w:cs="Times New Roman"/>
          <w:sz w:val="24"/>
          <w:szCs w:val="24"/>
        </w:rPr>
        <w:t>цена договора.</w:t>
      </w:r>
    </w:p>
    <w:p w:rsidR="00176B1B" w:rsidRPr="000034D6" w:rsidRDefault="00176B1B" w:rsidP="004F18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3.Настоящий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досрочно: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по письменному соглашению Сторон;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 одностороннем порядке;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4.Соглашение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5.</w:t>
      </w:r>
      <w:proofErr w:type="gramStart"/>
      <w:r w:rsidRPr="009D6164">
        <w:rPr>
          <w:rFonts w:ascii="Times New Roman" w:eastAsiaTheme="minorEastAsia" w:hAnsi="Times New Roman" w:cs="Times New Roman"/>
          <w:sz w:val="24"/>
          <w:szCs w:val="24"/>
        </w:rPr>
        <w:t>6.Договор</w:t>
      </w:r>
      <w:proofErr w:type="gramEnd"/>
      <w:r w:rsidRPr="009D6164">
        <w:rPr>
          <w:rFonts w:ascii="Times New Roman" w:eastAsiaTheme="minorEastAsia" w:hAnsi="Times New Roman" w:cs="Times New Roman"/>
          <w:sz w:val="24"/>
          <w:szCs w:val="24"/>
        </w:rPr>
        <w:t xml:space="preserve"> на размещение подлежит расторжению уполномоченным органом досрочно в одностороннем порядке в следующих случаях: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1) неисполнения хозяйствующим субъектом условий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2)неоднократного (два и более раз) выявления нарушений Правил благоустройства территории городского округа город Мегион, правил продажи этилового спирта, алкогольной и спиртосодержащей продукции,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3) невнесения платы за размещение нестационарных торговых объектов два и более раз;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4)принятия органом местного самоуправления следующих решений: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5)неосуществления торговой деятельности в течение трех месяцев со дня подписания договора, а также непрерывно в течение трех месяцев в период срока действия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6)нарушения хозяйствующим субъектом установленной в предмете договора специализации;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7)выявления несоответствия нестационарного торгового объекта эскизному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176B1B" w:rsidRPr="009D6164" w:rsidRDefault="00176B1B" w:rsidP="005D303F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8)передачи хозяйствующим субъектом права на размещение нестационарного торгового объекта третьим лицам</w:t>
      </w:r>
      <w:r w:rsidR="005D303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034D6">
        <w:rPr>
          <w:rFonts w:ascii="Times New Roman" w:hAnsi="Times New Roman" w:cs="Times New Roman"/>
          <w:sz w:val="24"/>
          <w:szCs w:val="24"/>
        </w:rPr>
        <w:t>.Прочие условия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1.Все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lastRenderedPageBreak/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3.Взаимоотношения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сторон, не урегулированные договором, регламентируются действующим законодательством.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034D6">
        <w:rPr>
          <w:rFonts w:ascii="Times New Roman" w:hAnsi="Times New Roman" w:cs="Times New Roman"/>
          <w:sz w:val="24"/>
          <w:szCs w:val="24"/>
        </w:rPr>
        <w:t>. Юридические адреса, реквизиты и подписи сторон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10"/>
        <w:gridCol w:w="667"/>
        <w:gridCol w:w="4679"/>
      </w:tblGrid>
      <w:tr w:rsidR="00176B1B" w:rsidRPr="000034D6" w:rsidTr="00A16A69">
        <w:tc>
          <w:tcPr>
            <w:tcW w:w="4292" w:type="dxa"/>
            <w:gridSpan w:val="2"/>
            <w:hideMark/>
          </w:tcPr>
          <w:p w:rsidR="00176B1B" w:rsidRPr="000034D6" w:rsidRDefault="00176B1B" w:rsidP="002F038C"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67" w:type="dxa"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субъект:</w:t>
            </w:r>
          </w:p>
        </w:tc>
      </w:tr>
      <w:tr w:rsidR="00A16A69" w:rsidRPr="000034D6" w:rsidTr="00F27989">
        <w:trPr>
          <w:trHeight w:val="2927"/>
        </w:trPr>
        <w:tc>
          <w:tcPr>
            <w:tcW w:w="4292" w:type="dxa"/>
            <w:gridSpan w:val="2"/>
            <w:hideMark/>
          </w:tcPr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епартамент </w:t>
            </w:r>
            <w:r w:rsidR="002F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территориального</w:t>
            </w: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администрации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9-63-51</w:t>
            </w:r>
          </w:p>
          <w:p w:rsidR="00F27989" w:rsidRPr="00D46226" w:rsidRDefault="00F2798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2F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А.В.Радецкий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«____»____________20______ год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6A69" w:rsidRPr="00D46226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</w:t>
            </w: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27989" w:rsidRDefault="00F2798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F27989" w:rsidRPr="000034D6" w:rsidRDefault="00F27989" w:rsidP="00F279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A16A69" w:rsidTr="00F27989">
        <w:trPr>
          <w:trHeight w:val="80"/>
        </w:trPr>
        <w:tc>
          <w:tcPr>
            <w:tcW w:w="4292" w:type="dxa"/>
            <w:gridSpan w:val="2"/>
          </w:tcPr>
          <w:p w:rsidR="00A16A69" w:rsidRPr="00D46226" w:rsidRDefault="00A16A69" w:rsidP="00A16A69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92F73" w:rsidRPr="00176B1B" w:rsidRDefault="00E92F73" w:rsidP="00176B1B"/>
    <w:sectPr w:rsidR="00E92F73" w:rsidRPr="00176B1B" w:rsidSect="00E94835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F17EB"/>
    <w:rsid w:val="001247F4"/>
    <w:rsid w:val="00135AE4"/>
    <w:rsid w:val="00176B1B"/>
    <w:rsid w:val="001D4E84"/>
    <w:rsid w:val="001E651F"/>
    <w:rsid w:val="001F35D6"/>
    <w:rsid w:val="002F038C"/>
    <w:rsid w:val="00396672"/>
    <w:rsid w:val="003B4905"/>
    <w:rsid w:val="003D3815"/>
    <w:rsid w:val="0044356E"/>
    <w:rsid w:val="004F1898"/>
    <w:rsid w:val="00504FAD"/>
    <w:rsid w:val="00526A75"/>
    <w:rsid w:val="00533DD8"/>
    <w:rsid w:val="005646C3"/>
    <w:rsid w:val="005914DC"/>
    <w:rsid w:val="005A633A"/>
    <w:rsid w:val="005D303F"/>
    <w:rsid w:val="00604915"/>
    <w:rsid w:val="00615563"/>
    <w:rsid w:val="00703E03"/>
    <w:rsid w:val="00755971"/>
    <w:rsid w:val="00826CB9"/>
    <w:rsid w:val="00854AE0"/>
    <w:rsid w:val="0086772E"/>
    <w:rsid w:val="008758DA"/>
    <w:rsid w:val="009325BC"/>
    <w:rsid w:val="00955E45"/>
    <w:rsid w:val="00956B8C"/>
    <w:rsid w:val="009975E6"/>
    <w:rsid w:val="009F0703"/>
    <w:rsid w:val="00A16A69"/>
    <w:rsid w:val="00A86A40"/>
    <w:rsid w:val="00AA0C86"/>
    <w:rsid w:val="00BA3971"/>
    <w:rsid w:val="00C67EF5"/>
    <w:rsid w:val="00CF545A"/>
    <w:rsid w:val="00D42348"/>
    <w:rsid w:val="00D57D7F"/>
    <w:rsid w:val="00D81220"/>
    <w:rsid w:val="00D85DF2"/>
    <w:rsid w:val="00DC0FD5"/>
    <w:rsid w:val="00DF536D"/>
    <w:rsid w:val="00E92F73"/>
    <w:rsid w:val="00EC7688"/>
    <w:rsid w:val="00F15B36"/>
    <w:rsid w:val="00F27989"/>
    <w:rsid w:val="00F57933"/>
    <w:rsid w:val="00F9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9EB8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E6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55E4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35</cp:revision>
  <dcterms:created xsi:type="dcterms:W3CDTF">2019-03-04T06:04:00Z</dcterms:created>
  <dcterms:modified xsi:type="dcterms:W3CDTF">2022-03-01T12:16:00Z</dcterms:modified>
</cp:coreProperties>
</file>