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5000" w:type="dxa"/>
      </w:tblGrid>
      <w:tblPr>
        <w:tblStyle w:val="table_desc"/>
      </w:tblPr>
      <w:tr>
        <w:trPr>
          <w:trHeight w:val="500" w:hRule="atLeast"/>
        </w:trPr>
        <w:tc>
          <w:tcPr>
            <w:tcW w:w="5000" w:type="dxa"/>
            <w:vAlign w:val="top"/>
          </w:tcPr>
          <w:p>
            <w:pPr>
              <w:jc w:val="center"/>
            </w:pPr>
            <w:r>
              <w:rPr/>
              <w:t xml:space="preserve">ГОРОД МЕГИОН</w:t>
            </w:r>
          </w:p>
          <w:p>
            <w:pPr>
              <w:jc w:val="center"/>
            </w:pPr>
            <w:r>
              <w:pict>
                <v:shape type="#_x0000_t75" style="width:64pt; height:80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p>
            <w:pPr>
              <w:jc w:val="center"/>
            </w:pPr>
            <w:r>
              <w:rPr/>
              <w:t xml:space="preserve">Численность населения: 55 тыс. чел.</w:t>
            </w:r>
          </w:p>
        </w:tc>
        <w:tc>
          <w:tcPr>
            <w:tcW w:w="5000" w:type="dxa"/>
            <w:vAlign w:val="top"/>
          </w:tcPr>
          <w:p>
            <w:pPr>
              <w:jc w:val="center"/>
            </w:pPr>
            <w:r>
              <w:rPr/>
              <w:t xml:space="preserve">Муниципальное образование Ханты-Мансийского автономного округа - Югры</w:t>
            </w:r>
          </w:p>
          <w:p>
            <w:pPr>
              <w:jc w:val="center"/>
            </w:pPr>
            <w:r>
              <w:rPr/>
              <w:t xml:space="preserve">город Мегион</w:t>
            </w:r>
          </w:p>
          <w:p>
            <w:pPr>
              <w:jc w:val="center"/>
            </w:pPr>
            <w:r>
              <w:rPr/>
              <w:t xml:space="preserve">г.Мегион, ул.Нефтяников, 8</w:t>
            </w:r>
          </w:p>
          <w:p>
            <w:pPr>
              <w:jc w:val="center"/>
            </w:pPr>
            <w:r>
              <w:rPr/>
              <w:t xml:space="preserve">http://admmegion.ru</w:t>
            </w:r>
          </w:p>
        </w:tc>
      </w:tr>
    </w:tbl>
    <w:p>
      <w:pPr/>
      <w:r>
        <w:rPr/>
        <w:t xml:space="preserve"/>
      </w:r>
    </w:p>
    <w:p>
      <w:pPr/>
      <w:r>
        <w:rPr>
          <w:sz w:val="32"/>
          <w:szCs w:val="32"/>
          <w:b/>
          <w:bCs/>
        </w:rPr>
        <w:t xml:space="preserve">Контакты</w:t>
      </w:r>
    </w:p>
    <w:tbl>
      <w:tblGrid>
        <w:gridCol w:w="50" w:type="dxa"/>
        <w:gridCol w:w="2750" w:type="dxa"/>
        <w:gridCol w:w="2750" w:type="dxa"/>
        <w:gridCol w:w="1500" w:type="dxa"/>
        <w:gridCol w:w="2000" w:type="dxa"/>
      </w:tblGrid>
      <w:tblPr>
        <w:tblStyle w:val="table1"/>
      </w:tblPr>
      <w:tr>
        <w:trPr>
          <w:trHeight w:val="200" w:hRule="atLeast"/>
          <w:tblHeader w:val="1"/>
        </w:trPr>
        <w:tc>
          <w:tcPr>
            <w:tcW w:w="50" w:type="dxa"/>
          </w:tcPr>
          <w:p>
            <w:pPr/>
            <w:r>
              <w:rPr/>
              <w:t xml:space="preserve">№ п/п</w:t>
            </w:r>
          </w:p>
        </w:tc>
        <w:tc>
          <w:tcPr>
            <w:tcW w:w="2750" w:type="dxa"/>
          </w:tcPr>
          <w:p>
            <w:pPr/>
            <w:r>
              <w:rPr/>
              <w:t xml:space="preserve">Должность</w:t>
            </w:r>
          </w:p>
        </w:tc>
        <w:tc>
          <w:tcPr>
            <w:tcW w:w="2750" w:type="dxa"/>
          </w:tcPr>
          <w:p>
            <w:pPr/>
            <w:r>
              <w:rPr/>
              <w:t xml:space="preserve">Ф.И.О.</w:t>
            </w:r>
          </w:p>
        </w:tc>
        <w:tc>
          <w:tcPr>
            <w:tcW w:w="1500" w:type="dxa"/>
          </w:tcPr>
          <w:p>
            <w:pPr/>
            <w:r>
              <w:rPr/>
              <w:t xml:space="preserve">Прямой телефон (34643)</w:t>
            </w:r>
          </w:p>
        </w:tc>
        <w:tc>
          <w:tcPr>
            <w:tcW w:w="2000" w:type="dxa"/>
          </w:tcPr>
          <w:p>
            <w:pPr/>
            <w:r>
              <w:rPr/>
              <w:t xml:space="preserve">E-mail:</w:t>
            </w:r>
          </w:p>
        </w:tc>
      </w:tr>
    </w:tbl>
    <w:sectPr>
      <w:pgSz w:orient="portrait" w:w="11905.511811023622" w:h="16837.79527559055"/>
      <w:pgMar w:top="500" w:right="500" w:bottom="500" w:left="5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1">
    <w:name w:val="table1"/>
    <w:uiPriority w:val="99"/>
    <w:tblPr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1" w:color="999999"/>
        <w:left w:val="single" w:sz="1" w:color="999999"/>
        <w:right w:val="single" w:sz="1" w:color="999999"/>
        <w:bottom w:val="single" w:sz="1" w:color="999999"/>
        <w:insideH w:val="single" w:sz="1" w:color="999999"/>
        <w:insideV w:val="single" w:sz="1" w:color="999999"/>
      </w:tblBorders>
    </w:tblPr>
    <w:tblStylePr w:type="firstRow">
      <w:tcPr>
        <w:tblBorders>
          <w:bottom w:val="single" w:sz="18" w:color="0000FF"/>
        </w:tblBorders>
        <w:tcPr>
          <w:shd w:val="clear" w:fill="CCCCCC"/>
        </w:tcPr>
      </w:tcPr>
    </w:tblStylePr>
  </w:style>
  <w:style w:type="table" w:customStyle="1" w:styleId="table_desc">
    <w:name w:val="table_desc"/>
    <w:uiPriority w:val="99"/>
    <w:tblPr>
      <w:jc w:val="center"/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1" w:color="999999"/>
        <w:left w:val="single" w:sz="1" w:color="999999"/>
        <w:right w:val="single" w:sz="1" w:color="999999"/>
        <w:bottom w:val="single" w:sz="1" w:color="999999"/>
        <w:insideH w:val="single" w:sz="1" w:color="999999"/>
        <w:insideV w:val="single" w:sz="1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2019-04-08T05:25:23+00:00</dcterms:created>
  <dcterms:modified xsi:type="dcterms:W3CDTF">2019-04-08T05:25:23+00:00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