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0" w:rsidRPr="00BC545C" w:rsidRDefault="006C7E63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</w:rPr>
        <w:t xml:space="preserve">  </w:t>
      </w:r>
      <w:r w:rsidR="00623D3B">
        <w:rPr>
          <w:rFonts w:ascii="Times New Roman CYR" w:hAnsi="Times New Roman CYR" w:cs="Times New Roman CYR"/>
          <w:bCs/>
        </w:rPr>
        <w:t xml:space="preserve">           </w:t>
      </w:r>
      <w:r w:rsidR="00D066DC">
        <w:rPr>
          <w:rFonts w:ascii="Times New Roman CYR" w:hAnsi="Times New Roman CYR" w:cs="Times New Roman CYR"/>
          <w:bCs/>
        </w:rPr>
        <w:t xml:space="preserve">                     </w:t>
      </w:r>
      <w:r w:rsidR="00405CF0" w:rsidRPr="00BC545C">
        <w:rPr>
          <w:rFonts w:ascii="Times New Roman CYR" w:hAnsi="Times New Roman CYR" w:cs="Times New Roman CYR"/>
          <w:bCs/>
        </w:rPr>
        <w:t>Приложение 4</w:t>
      </w:r>
    </w:p>
    <w:p w:rsidR="00405CF0" w:rsidRPr="00BC545C" w:rsidRDefault="006530EE" w:rsidP="0004451A">
      <w:pPr>
        <w:autoSpaceDE w:val="0"/>
        <w:autoSpaceDN w:val="0"/>
        <w:adjustRightInd w:val="0"/>
        <w:ind w:left="284" w:firstLine="70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405CF0" w:rsidRPr="00BC545C">
        <w:rPr>
          <w:rFonts w:ascii="Times New Roman CYR" w:hAnsi="Times New Roman CYR" w:cs="Times New Roman CYR"/>
          <w:bCs/>
        </w:rPr>
        <w:t>к постановлению администрации города</w:t>
      </w:r>
    </w:p>
    <w:p w:rsidR="00405CF0" w:rsidRPr="00BC545C" w:rsidRDefault="00405CF0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                          </w:t>
      </w:r>
      <w:r w:rsidR="00C30590">
        <w:rPr>
          <w:rFonts w:ascii="Times New Roman CYR" w:hAnsi="Times New Roman CYR" w:cs="Times New Roman CYR"/>
        </w:rPr>
        <w:t xml:space="preserve">    </w:t>
      </w:r>
      <w:r w:rsidR="00910489">
        <w:rPr>
          <w:rFonts w:ascii="Times New Roman CYR" w:hAnsi="Times New Roman CYR" w:cs="Times New Roman CYR"/>
        </w:rPr>
        <w:t xml:space="preserve">                                        </w:t>
      </w:r>
      <w:r w:rsidR="00545028">
        <w:rPr>
          <w:rFonts w:ascii="Times New Roman CYR" w:hAnsi="Times New Roman CYR" w:cs="Times New Roman CYR"/>
        </w:rPr>
        <w:t xml:space="preserve">  </w:t>
      </w:r>
      <w:r w:rsidR="000A5C72">
        <w:rPr>
          <w:rFonts w:ascii="Times New Roman CYR" w:hAnsi="Times New Roman CYR" w:cs="Times New Roman CYR"/>
        </w:rPr>
        <w:t xml:space="preserve"> </w:t>
      </w:r>
      <w:r w:rsidR="006530EE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т </w:t>
      </w:r>
      <w:r w:rsidR="00910489">
        <w:rPr>
          <w:rFonts w:ascii="Times New Roman CYR" w:hAnsi="Times New Roman CYR" w:cs="Times New Roman CYR"/>
        </w:rPr>
        <w:t>«___» _______________</w:t>
      </w:r>
      <w:r w:rsidR="000A5C72">
        <w:rPr>
          <w:rFonts w:ascii="Times New Roman CYR" w:hAnsi="Times New Roman CYR" w:cs="Times New Roman CYR"/>
        </w:rPr>
        <w:t>2017</w:t>
      </w:r>
      <w:r w:rsidRPr="00BC545C">
        <w:rPr>
          <w:rFonts w:ascii="Times New Roman CYR" w:hAnsi="Times New Roman CYR" w:cs="Times New Roman CYR"/>
        </w:rPr>
        <w:t xml:space="preserve"> </w:t>
      </w:r>
      <w:r w:rsidR="00C30590">
        <w:rPr>
          <w:rFonts w:ascii="Times New Roman CYR" w:hAnsi="Times New Roman CYR" w:cs="Times New Roman CYR"/>
        </w:rPr>
        <w:t>№</w:t>
      </w:r>
      <w:r w:rsidR="00910489">
        <w:rPr>
          <w:rFonts w:ascii="Times New Roman CYR" w:hAnsi="Times New Roman CYR" w:cs="Times New Roman CYR"/>
        </w:rPr>
        <w:t xml:space="preserve"> ____</w:t>
      </w:r>
    </w:p>
    <w:p w:rsidR="00405CF0" w:rsidRDefault="00405CF0" w:rsidP="0004451A">
      <w:pPr>
        <w:autoSpaceDE w:val="0"/>
        <w:autoSpaceDN w:val="0"/>
        <w:adjustRightInd w:val="0"/>
        <w:ind w:left="284" w:firstLine="709"/>
        <w:jc w:val="right"/>
        <w:rPr>
          <w:rFonts w:ascii="Times New Roman CYR" w:hAnsi="Times New Roman CYR" w:cs="Times New Roman CYR"/>
          <w:bCs/>
        </w:rPr>
      </w:pPr>
    </w:p>
    <w:p w:rsidR="00405CF0" w:rsidRDefault="00405CF0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</w:t>
      </w:r>
    </w:p>
    <w:p w:rsidR="00405CF0" w:rsidRDefault="00405CF0" w:rsidP="0004451A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BC545C">
        <w:rPr>
          <w:rFonts w:ascii="Times New Roman CYR" w:hAnsi="Times New Roman CYR" w:cs="Times New Roman CYR"/>
        </w:rPr>
        <w:t>резерва материальных ресурсов (</w:t>
      </w:r>
      <w:r w:rsidRPr="00BC545C">
        <w:t>СИЗ, приборы дозиметрического контроля и радиационно-химической разведки</w:t>
      </w:r>
      <w:r w:rsidRPr="00BC545C">
        <w:rPr>
          <w:rFonts w:ascii="Times New Roman CYR" w:hAnsi="Times New Roman CYR" w:cs="Times New Roman CYR"/>
        </w:rPr>
        <w:t>, а</w:t>
      </w:r>
      <w:r w:rsidRPr="00BC545C">
        <w:t xml:space="preserve">варийно-спасательное оборудование, снаряжение, средства для оперативного </w:t>
      </w:r>
      <w:r w:rsidR="00CB0581" w:rsidRPr="00BC545C">
        <w:t>устранения аварий</w:t>
      </w:r>
      <w:r w:rsidRPr="00BC545C">
        <w:t>, вещевое имущество и</w:t>
      </w:r>
      <w:r w:rsidR="00B14DCA">
        <w:t xml:space="preserve"> предметы первой необходимости</w:t>
      </w:r>
      <w:r w:rsidR="00CB0581" w:rsidRPr="00BC545C">
        <w:t>)</w:t>
      </w:r>
      <w:r w:rsidR="00CB0581">
        <w:rPr>
          <w:rFonts w:ascii="Times New Roman CYR" w:hAnsi="Times New Roman CYR" w:cs="Times New Roman CYR"/>
        </w:rPr>
        <w:t xml:space="preserve"> </w:t>
      </w:r>
      <w:r w:rsidR="00CB0581" w:rsidRPr="00BC545C">
        <w:rPr>
          <w:rFonts w:ascii="Times New Roman CYR" w:hAnsi="Times New Roman CYR" w:cs="Times New Roman CYR"/>
        </w:rPr>
        <w:t>для</w:t>
      </w:r>
      <w:r w:rsidRPr="00BC545C">
        <w:rPr>
          <w:rFonts w:ascii="Times New Roman CYR" w:hAnsi="Times New Roman CYR" w:cs="Times New Roman CYR"/>
        </w:rPr>
        <w:t xml:space="preserve"> ликвидации чрезвычайных ситуаций природного и техногенного характера</w:t>
      </w:r>
    </w:p>
    <w:p w:rsidR="00405CF0" w:rsidRDefault="00405CF0" w:rsidP="00331ADD">
      <w:pPr>
        <w:autoSpaceDE w:val="0"/>
        <w:autoSpaceDN w:val="0"/>
        <w:adjustRightInd w:val="0"/>
        <w:ind w:left="284" w:right="-141" w:firstLine="709"/>
        <w:jc w:val="center"/>
        <w:rPr>
          <w:rFonts w:ascii="Times New Roman CYR" w:hAnsi="Times New Roman CYR" w:cs="Times New Roman CYR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220"/>
        <w:gridCol w:w="1620"/>
        <w:gridCol w:w="1719"/>
      </w:tblGrid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  <w:r w:rsidRPr="00A1076C">
              <w:rPr>
                <w:rFonts w:ascii="Times New Roman CYR" w:hAnsi="Times New Roman CYR" w:cs="Times New Roman CYR"/>
                <w:bCs/>
              </w:rPr>
              <w:t xml:space="preserve">№ </w:t>
            </w:r>
          </w:p>
          <w:p w:rsidR="00405CF0" w:rsidRPr="00A1076C" w:rsidRDefault="00405CF0" w:rsidP="00331ADD">
            <w:pPr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  <w:r w:rsidRPr="00A1076C">
              <w:rPr>
                <w:rFonts w:ascii="Times New Roman CYR" w:hAnsi="Times New Roman CYR" w:cs="Times New Roman CYR"/>
                <w:bCs/>
              </w:rPr>
              <w:t>п/п</w:t>
            </w:r>
          </w:p>
        </w:tc>
        <w:tc>
          <w:tcPr>
            <w:tcW w:w="5220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Наименование материальных ресурсов</w:t>
            </w:r>
          </w:p>
        </w:tc>
        <w:tc>
          <w:tcPr>
            <w:tcW w:w="1620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Единица  измерения</w:t>
            </w:r>
          </w:p>
        </w:tc>
        <w:tc>
          <w:tcPr>
            <w:tcW w:w="1719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405CF0" w:rsidRPr="00A1076C" w:rsidTr="00940092">
        <w:tc>
          <w:tcPr>
            <w:tcW w:w="9497" w:type="dxa"/>
            <w:gridSpan w:val="4"/>
          </w:tcPr>
          <w:p w:rsidR="00405CF0" w:rsidRDefault="00405CF0" w:rsidP="00331ADD">
            <w:pPr>
              <w:ind w:left="284" w:right="-141"/>
              <w:jc w:val="center"/>
            </w:pPr>
          </w:p>
          <w:p w:rsidR="00405CF0" w:rsidRDefault="00405CF0" w:rsidP="00331ADD">
            <w:pPr>
              <w:ind w:left="284" w:right="-141"/>
              <w:jc w:val="center"/>
            </w:pPr>
            <w:r w:rsidRPr="00422641">
              <w:t>СИЗ, приборы дозиметрического контроля и радиационно-химической разведки</w:t>
            </w:r>
          </w:p>
          <w:p w:rsidR="00405CF0" w:rsidRPr="00422641" w:rsidRDefault="00405CF0" w:rsidP="00331ADD">
            <w:pPr>
              <w:ind w:left="284" w:right="-141"/>
              <w:jc w:val="center"/>
            </w:pP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Противогаз гражданский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Противогаз гражданский (с панорамной маской)</w:t>
            </w:r>
          </w:p>
        </w:tc>
        <w:tc>
          <w:tcPr>
            <w:tcW w:w="1620" w:type="dxa"/>
          </w:tcPr>
          <w:p w:rsidR="00405CF0" w:rsidRPr="00E403C5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30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Противогаз детский фильтрующий</w:t>
            </w:r>
          </w:p>
        </w:tc>
        <w:tc>
          <w:tcPr>
            <w:tcW w:w="1620" w:type="dxa"/>
          </w:tcPr>
          <w:p w:rsidR="00405CF0" w:rsidRPr="00E403C5" w:rsidRDefault="00405CF0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Патрон регенеративный для противогаза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05CF0" w:rsidRDefault="00940092" w:rsidP="00331ADD">
            <w:pPr>
              <w:ind w:left="284" w:right="-141"/>
              <w:jc w:val="center"/>
            </w:pPr>
            <w:r>
              <w:t>33</w:t>
            </w:r>
            <w:r w:rsidR="00405CF0">
              <w:t>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Костюмы Л-1</w:t>
            </w:r>
            <w:r w:rsidR="00CB0581">
              <w:t>, КИХ – 4М, КЗФО</w:t>
            </w:r>
            <w:r w:rsidR="006A2FF2">
              <w:t xml:space="preserve"> –</w:t>
            </w:r>
            <w:r w:rsidR="00CB0581">
              <w:t xml:space="preserve"> П</w:t>
            </w:r>
            <w:r w:rsidR="006A2FF2">
              <w:t>, ТАКС - М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6A2FF2" w:rsidP="006A2FF2">
            <w:pPr>
              <w:ind w:left="284" w:right="-141"/>
              <w:jc w:val="center"/>
            </w:pPr>
            <w:r>
              <w:t>8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СФП -1 (</w:t>
            </w:r>
            <w:proofErr w:type="spellStart"/>
            <w:r>
              <w:t>самоспасатель</w:t>
            </w:r>
            <w:proofErr w:type="spellEnd"/>
            <w:r>
              <w:t xml:space="preserve"> фильтрующий противопожарный)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</w:p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940092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Изолирующий противогаз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Дыхательный аппарат со сжатым воздухом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ИМД - 1Р измеритель мощности дозы радиоактивности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Персональный г</w:t>
            </w:r>
            <w:r w:rsidRPr="000C6D2A">
              <w:t>азоанализатор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СРП-88Н - прибор измерения радиоактивности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B14DCA" w:rsidRPr="00A1076C" w:rsidTr="00940092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Коробка комбинированная противогазовая</w:t>
            </w:r>
          </w:p>
        </w:tc>
        <w:tc>
          <w:tcPr>
            <w:tcW w:w="1620" w:type="dxa"/>
          </w:tcPr>
          <w:p w:rsidR="00B14DCA" w:rsidRPr="00E403C5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14DCA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B14DCA" w:rsidRPr="00A1076C" w:rsidTr="00940092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Перчатки резиновые противохимические</w:t>
            </w:r>
          </w:p>
        </w:tc>
        <w:tc>
          <w:tcPr>
            <w:tcW w:w="1620" w:type="dxa"/>
          </w:tcPr>
          <w:p w:rsidR="00B14DCA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14DCA" w:rsidP="00331ADD">
            <w:pPr>
              <w:ind w:left="284" w:right="-141"/>
              <w:jc w:val="center"/>
            </w:pPr>
            <w:r>
              <w:t>50</w:t>
            </w:r>
          </w:p>
        </w:tc>
      </w:tr>
      <w:tr w:rsidR="00B14DCA" w:rsidRPr="00A1076C" w:rsidTr="00940092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Перчатки резиновые противокислотные</w:t>
            </w:r>
          </w:p>
        </w:tc>
        <w:tc>
          <w:tcPr>
            <w:tcW w:w="1620" w:type="dxa"/>
          </w:tcPr>
          <w:p w:rsidR="00B14DCA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14DCA" w:rsidP="00331ADD">
            <w:pPr>
              <w:ind w:left="284" w:right="-141"/>
              <w:jc w:val="center"/>
            </w:pPr>
            <w:r>
              <w:t>50</w:t>
            </w:r>
          </w:p>
        </w:tc>
      </w:tr>
      <w:tr w:rsidR="00405CF0" w:rsidRPr="00A1076C" w:rsidTr="00940092">
        <w:tc>
          <w:tcPr>
            <w:tcW w:w="9497" w:type="dxa"/>
            <w:gridSpan w:val="4"/>
          </w:tcPr>
          <w:p w:rsidR="00405CF0" w:rsidRDefault="00405CF0" w:rsidP="00331ADD">
            <w:pPr>
              <w:ind w:left="284" w:right="-141"/>
              <w:jc w:val="center"/>
            </w:pPr>
          </w:p>
          <w:p w:rsidR="00901BDD" w:rsidRDefault="00405CF0" w:rsidP="00331ADD">
            <w:pPr>
              <w:ind w:left="284" w:right="-141"/>
              <w:jc w:val="center"/>
            </w:pPr>
            <w:r w:rsidRPr="00422641">
              <w:t>Ав</w:t>
            </w:r>
            <w:r>
              <w:t>арийно-спасательное оборудование</w:t>
            </w:r>
            <w:r w:rsidRPr="00422641">
              <w:t>, снаряжение</w:t>
            </w:r>
            <w:r w:rsidR="00901BDD">
              <w:t xml:space="preserve">, </w:t>
            </w:r>
          </w:p>
          <w:p w:rsidR="00405CF0" w:rsidRDefault="00901BDD" w:rsidP="00331ADD">
            <w:pPr>
              <w:ind w:left="284" w:right="-141"/>
              <w:jc w:val="center"/>
            </w:pPr>
            <w:r>
              <w:t>средства для оперативного устранения аварий</w:t>
            </w:r>
          </w:p>
          <w:p w:rsidR="00405CF0" w:rsidRPr="00422641" w:rsidRDefault="00405CF0" w:rsidP="00331ADD">
            <w:pPr>
              <w:ind w:left="284" w:right="-141"/>
              <w:jc w:val="center"/>
            </w:pP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DF377C">
            <w:pPr>
              <w:ind w:left="284" w:right="-141"/>
              <w:rPr>
                <w:bCs/>
                <w:iCs/>
              </w:rPr>
            </w:pPr>
            <w:r>
              <w:t xml:space="preserve">Электромегафон </w:t>
            </w:r>
            <w:r w:rsidR="00DF377C"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2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Фонарь электрический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4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Резиновая лодка </w:t>
            </w:r>
            <w:r w:rsidR="00DF377C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1D3A3D" w:rsidRDefault="00940092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Подвесной мотор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940092" w:rsidP="00331ADD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Спасательный жилет</w:t>
            </w:r>
            <w:r w:rsidRPr="00A107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  <w:r w:rsidR="00940092">
              <w:t>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940092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Спасательный круг</w:t>
            </w:r>
          </w:p>
        </w:tc>
        <w:tc>
          <w:tcPr>
            <w:tcW w:w="1620" w:type="dxa"/>
          </w:tcPr>
          <w:p w:rsidR="00405CF0" w:rsidRDefault="00CB0581" w:rsidP="00331ADD">
            <w:pPr>
              <w:ind w:left="284" w:right="-141"/>
              <w:jc w:val="center"/>
            </w:pPr>
            <w:r w:rsidRPr="00E403C5">
              <w:t>шт.</w:t>
            </w:r>
            <w:r>
              <w:t xml:space="preserve"> </w:t>
            </w:r>
          </w:p>
        </w:tc>
        <w:tc>
          <w:tcPr>
            <w:tcW w:w="1719" w:type="dxa"/>
            <w:vAlign w:val="bottom"/>
          </w:tcPr>
          <w:p w:rsidR="00405CF0" w:rsidRPr="00BC545C" w:rsidRDefault="00940092" w:rsidP="00331ADD">
            <w:pPr>
              <w:ind w:left="284" w:right="-141"/>
              <w:jc w:val="center"/>
            </w:pPr>
            <w:r>
              <w:t>4</w:t>
            </w:r>
            <w:r w:rsidR="00CB0581">
              <w:t xml:space="preserve"> 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940092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Лестница трехколенчатая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940092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Веревка спасательная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076C">
                <w:rPr>
                  <w:bCs/>
                  <w:iCs/>
                </w:rPr>
                <w:t>30 м</w:t>
              </w:r>
            </w:smartTag>
            <w:r w:rsidRPr="00A1076C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Веревка спасательная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076C">
                <w:rPr>
                  <w:bCs/>
                  <w:iCs/>
                </w:rPr>
                <w:t>50 м</w:t>
              </w:r>
            </w:smartTag>
            <w:r w:rsidRPr="00A1076C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Комплект ручной универсальный гидравлический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DF377C" w:rsidRDefault="00CB0581" w:rsidP="00CB0581">
            <w:pPr>
              <w:ind w:left="284" w:right="-141"/>
              <w:rPr>
                <w:bCs/>
                <w:iCs/>
              </w:rPr>
            </w:pPr>
            <w:proofErr w:type="spellStart"/>
            <w:r w:rsidRPr="00A1076C">
              <w:rPr>
                <w:bCs/>
                <w:iCs/>
              </w:rPr>
              <w:t>Моторез</w:t>
            </w:r>
            <w:proofErr w:type="spellEnd"/>
            <w:r w:rsidRPr="00A107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Запасной круг к </w:t>
            </w:r>
            <w:proofErr w:type="spellStart"/>
            <w:r w:rsidRPr="00A1076C">
              <w:rPr>
                <w:bCs/>
                <w:iCs/>
              </w:rPr>
              <w:t>моторезу</w:t>
            </w:r>
            <w:proofErr w:type="spellEnd"/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10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>
              <w:t xml:space="preserve">Дрель – </w:t>
            </w:r>
            <w:proofErr w:type="spellStart"/>
            <w:r>
              <w:t>шуруповерт</w:t>
            </w:r>
            <w:proofErr w:type="spellEnd"/>
            <w:r>
              <w:t xml:space="preserve">  </w:t>
            </w:r>
          </w:p>
        </w:tc>
        <w:tc>
          <w:tcPr>
            <w:tcW w:w="1620" w:type="dxa"/>
          </w:tcPr>
          <w:p w:rsidR="00CB0581" w:rsidRPr="00E403C5" w:rsidRDefault="00CB0581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A1076C">
              <w:rPr>
                <w:bCs/>
                <w:iCs/>
              </w:rPr>
              <w:t xml:space="preserve">Осветительная установка ОУ-2000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Мобильный электрогенератор 3кВт.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rPr>
          <w:trHeight w:val="289"/>
        </w:trPr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DF377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Прибор поиска пострадавших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Дополнительные секции кабеля (по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1076C">
                <w:rPr>
                  <w:bCs/>
                  <w:iCs/>
                </w:rPr>
                <w:t>90 см</w:t>
              </w:r>
            </w:smartTag>
            <w:r w:rsidRPr="00A1076C">
              <w:rPr>
                <w:bCs/>
                <w:iCs/>
              </w:rPr>
              <w:t xml:space="preserve">) для прибора поиска пострадавших </w:t>
            </w:r>
            <w:r>
              <w:rPr>
                <w:bCs/>
                <w:iCs/>
              </w:rPr>
              <w:t xml:space="preserve"> </w:t>
            </w:r>
            <w:r w:rsidRPr="00A1076C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</w:p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901BDD">
            <w:pPr>
              <w:ind w:left="284" w:right="-141"/>
              <w:rPr>
                <w:bCs/>
                <w:iCs/>
              </w:rPr>
            </w:pPr>
            <w:proofErr w:type="spellStart"/>
            <w:r w:rsidRPr="00A1076C">
              <w:rPr>
                <w:bCs/>
                <w:iCs/>
              </w:rPr>
              <w:t>Пневмодомкрат</w:t>
            </w:r>
            <w:proofErr w:type="spellEnd"/>
            <w:r w:rsidRPr="00A1076C">
              <w:rPr>
                <w:bCs/>
                <w:iCs/>
              </w:rPr>
              <w:t xml:space="preserve"> </w:t>
            </w:r>
            <w:r w:rsidR="00901BDD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901BDD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901BDD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Маскировочная сетка  </w:t>
            </w:r>
          </w:p>
        </w:tc>
        <w:tc>
          <w:tcPr>
            <w:tcW w:w="1620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30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Default="00CB0581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Абсорбент</w:t>
            </w:r>
          </w:p>
        </w:tc>
        <w:tc>
          <w:tcPr>
            <w:tcW w:w="1620" w:type="dxa"/>
            <w:vAlign w:val="bottom"/>
          </w:tcPr>
          <w:p w:rsidR="00CB0581" w:rsidRDefault="006A2FF2" w:rsidP="006A2FF2">
            <w:pPr>
              <w:ind w:left="284" w:right="-141"/>
            </w:pPr>
            <w:r>
              <w:t xml:space="preserve">        </w:t>
            </w:r>
            <w:r w:rsidR="00CB0581">
              <w:t>кг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1 000</w:t>
            </w:r>
          </w:p>
        </w:tc>
      </w:tr>
      <w:tr w:rsidR="00940092" w:rsidRPr="00A1076C" w:rsidTr="00940092">
        <w:tc>
          <w:tcPr>
            <w:tcW w:w="938" w:type="dxa"/>
          </w:tcPr>
          <w:p w:rsidR="00940092" w:rsidRPr="00A1076C" w:rsidRDefault="00940092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Бензопила</w:t>
            </w:r>
          </w:p>
        </w:tc>
        <w:tc>
          <w:tcPr>
            <w:tcW w:w="1620" w:type="dxa"/>
            <w:vAlign w:val="bottom"/>
          </w:tcPr>
          <w:p w:rsidR="00940092" w:rsidRDefault="00940092" w:rsidP="006A2FF2">
            <w:pPr>
              <w:ind w:left="284" w:right="-141"/>
            </w:pPr>
            <w:r>
              <w:t xml:space="preserve">        шт.</w:t>
            </w:r>
          </w:p>
        </w:tc>
        <w:tc>
          <w:tcPr>
            <w:tcW w:w="1719" w:type="dxa"/>
            <w:vAlign w:val="bottom"/>
          </w:tcPr>
          <w:p w:rsidR="00940092" w:rsidRDefault="00940092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940092" w:rsidRPr="00A1076C" w:rsidTr="00940092">
        <w:tc>
          <w:tcPr>
            <w:tcW w:w="938" w:type="dxa"/>
          </w:tcPr>
          <w:p w:rsidR="00940092" w:rsidRPr="00A1076C" w:rsidRDefault="00940092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Лента оградительная сигнальная красно-белая</w:t>
            </w:r>
          </w:p>
        </w:tc>
        <w:tc>
          <w:tcPr>
            <w:tcW w:w="1620" w:type="dxa"/>
            <w:vAlign w:val="bottom"/>
          </w:tcPr>
          <w:p w:rsidR="00940092" w:rsidRDefault="00940092" w:rsidP="006A2FF2">
            <w:pPr>
              <w:ind w:left="284" w:right="-141"/>
            </w:pPr>
            <w:r>
              <w:t xml:space="preserve">        </w:t>
            </w: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40092" w:rsidRDefault="00940092" w:rsidP="00CB0581">
            <w:pPr>
              <w:ind w:left="284" w:right="-141"/>
              <w:jc w:val="center"/>
            </w:pPr>
            <w:r>
              <w:t>20</w:t>
            </w:r>
          </w:p>
        </w:tc>
      </w:tr>
      <w:tr w:rsidR="00940092" w:rsidRPr="00A1076C" w:rsidTr="00940092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Блок управления Сирены</w:t>
            </w:r>
          </w:p>
        </w:tc>
        <w:tc>
          <w:tcPr>
            <w:tcW w:w="1620" w:type="dxa"/>
          </w:tcPr>
          <w:p w:rsidR="00940092" w:rsidRPr="00E403C5" w:rsidRDefault="00940092" w:rsidP="00940092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10</w:t>
            </w:r>
          </w:p>
        </w:tc>
      </w:tr>
      <w:tr w:rsidR="00940092" w:rsidRPr="00A1076C" w:rsidTr="00591531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Усилитель мощности Сирены</w:t>
            </w:r>
          </w:p>
        </w:tc>
        <w:tc>
          <w:tcPr>
            <w:tcW w:w="1620" w:type="dxa"/>
          </w:tcPr>
          <w:p w:rsidR="00940092" w:rsidRPr="00E403C5" w:rsidRDefault="00940092" w:rsidP="00940092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2</w:t>
            </w:r>
          </w:p>
        </w:tc>
      </w:tr>
      <w:tr w:rsidR="00940092" w:rsidRPr="00A1076C" w:rsidTr="00CD7CB0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Огнетушитель переносной</w:t>
            </w:r>
          </w:p>
        </w:tc>
        <w:tc>
          <w:tcPr>
            <w:tcW w:w="1620" w:type="dxa"/>
          </w:tcPr>
          <w:p w:rsidR="00940092" w:rsidRDefault="00940092" w:rsidP="00940092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10</w:t>
            </w:r>
          </w:p>
        </w:tc>
      </w:tr>
      <w:tr w:rsidR="00901BDD" w:rsidRPr="00A1076C" w:rsidTr="00CD7CB0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DF377C" w:rsidRDefault="00901BDD" w:rsidP="00901BDD">
            <w:pPr>
              <w:ind w:left="284" w:right="-141"/>
              <w:rPr>
                <w:bCs/>
                <w:iCs/>
              </w:rPr>
            </w:pPr>
            <w:r>
              <w:t>Мотопомпа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2</w:t>
            </w:r>
          </w:p>
        </w:tc>
      </w:tr>
      <w:tr w:rsidR="00901BDD" w:rsidRPr="00A1076C" w:rsidTr="00CD7CB0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DF377C" w:rsidRDefault="00901BDD" w:rsidP="00A1237E">
            <w:pPr>
              <w:ind w:left="284" w:right="-141"/>
              <w:rPr>
                <w:bCs/>
                <w:iCs/>
              </w:rPr>
            </w:pPr>
            <w:r>
              <w:t xml:space="preserve">Мешки полипропиленовые (для </w:t>
            </w:r>
            <w:r w:rsidR="00A1237E">
              <w:t xml:space="preserve">возведения ограждения </w:t>
            </w:r>
            <w:r w:rsidR="00025885">
              <w:t xml:space="preserve">от </w:t>
            </w:r>
            <w:r w:rsidR="00A1237E">
              <w:t>подтопления паводковыми водами</w:t>
            </w:r>
            <w:r>
              <w:t>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8C2455" w:rsidRDefault="00901BDD" w:rsidP="00901BDD">
            <w:pPr>
              <w:ind w:left="284" w:right="-141"/>
              <w:jc w:val="center"/>
            </w:pPr>
            <w:r>
              <w:t xml:space="preserve"> 20 000</w:t>
            </w:r>
          </w:p>
        </w:tc>
      </w:tr>
      <w:tr w:rsidR="00901BDD" w:rsidRPr="00A1076C" w:rsidTr="00940092">
        <w:tc>
          <w:tcPr>
            <w:tcW w:w="9497" w:type="dxa"/>
            <w:gridSpan w:val="4"/>
          </w:tcPr>
          <w:p w:rsidR="00901BDD" w:rsidRDefault="00901BDD" w:rsidP="00901BDD">
            <w:pPr>
              <w:ind w:left="284" w:right="-141"/>
              <w:jc w:val="center"/>
            </w:pPr>
          </w:p>
          <w:p w:rsidR="00901BDD" w:rsidRDefault="00901BDD" w:rsidP="00901BDD">
            <w:pPr>
              <w:ind w:left="284" w:right="-141"/>
              <w:jc w:val="center"/>
            </w:pPr>
            <w:r w:rsidRPr="00422641">
              <w:t>Средства для оперативного устранения аварий</w:t>
            </w:r>
            <w:r>
              <w:t xml:space="preserve">, продукты питания для лиц, осуществляющих аварийно-спасательные мероприятия и пострадавших лиц </w:t>
            </w:r>
          </w:p>
          <w:p w:rsidR="00901BDD" w:rsidRDefault="00901BDD" w:rsidP="00901BDD">
            <w:pPr>
              <w:ind w:left="284" w:right="-141"/>
              <w:jc w:val="center"/>
            </w:pPr>
            <w:r>
              <w:t>и оказания медицинской помощи</w:t>
            </w:r>
          </w:p>
          <w:p w:rsidR="00901BDD" w:rsidRPr="00422641" w:rsidRDefault="00901BDD" w:rsidP="00901BDD">
            <w:pPr>
              <w:ind w:left="284" w:right="-141"/>
              <w:jc w:val="center"/>
            </w:pPr>
          </w:p>
        </w:tc>
      </w:tr>
      <w:tr w:rsidR="00901BDD" w:rsidRPr="00A1076C" w:rsidTr="00A64DEE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</w:tcPr>
          <w:p w:rsidR="00901BDD" w:rsidRPr="00BC545C" w:rsidRDefault="00901BDD" w:rsidP="00901BDD">
            <w:pPr>
              <w:ind w:left="284" w:right="-141"/>
            </w:pPr>
            <w:r>
              <w:t>Бутилированная питьевая вода (емкостью 5л)</w:t>
            </w:r>
          </w:p>
        </w:tc>
        <w:tc>
          <w:tcPr>
            <w:tcW w:w="1620" w:type="dxa"/>
            <w:vAlign w:val="center"/>
          </w:tcPr>
          <w:p w:rsidR="00901BDD" w:rsidRPr="00A1076C" w:rsidRDefault="00901BDD" w:rsidP="00901BDD">
            <w:pPr>
              <w:ind w:left="284" w:right="-141"/>
              <w:jc w:val="center"/>
            </w:pPr>
            <w:r w:rsidRPr="00A1076C">
              <w:t>шт.</w:t>
            </w:r>
          </w:p>
        </w:tc>
        <w:tc>
          <w:tcPr>
            <w:tcW w:w="1719" w:type="dxa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Одноразовая посуда из расчета 3-х разового питания на трое суток (тарелка мелкая и глубокая, вилка, ложка, стакан, чайная ложка и чашка)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F3FA5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 xml:space="preserve">Тушенка в металлических банках 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Индивидуальный рацион питания (в упаковке)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 xml:space="preserve"> 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Санитарная сумка с медицинскими изделиями для оказания первой помощи подразделениями сил гражданской обороны  (Приложение к приказу Министерства  здравоохранения РФ от 8.02.2013г. №61н).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150</w:t>
            </w:r>
          </w:p>
        </w:tc>
      </w:tr>
      <w:tr w:rsidR="00901BDD" w:rsidRPr="00A1076C" w:rsidTr="00940092">
        <w:tc>
          <w:tcPr>
            <w:tcW w:w="9497" w:type="dxa"/>
            <w:gridSpan w:val="4"/>
          </w:tcPr>
          <w:p w:rsidR="00901BDD" w:rsidRDefault="00901BDD" w:rsidP="00901BDD">
            <w:pPr>
              <w:ind w:left="284" w:right="-141"/>
              <w:jc w:val="center"/>
            </w:pPr>
          </w:p>
          <w:p w:rsidR="00901BDD" w:rsidRDefault="00901BDD" w:rsidP="00901BDD">
            <w:pPr>
              <w:ind w:left="284" w:right="-141"/>
              <w:jc w:val="center"/>
            </w:pPr>
            <w:r w:rsidRPr="00422641">
              <w:t xml:space="preserve">Вещевое имущество </w:t>
            </w:r>
          </w:p>
          <w:p w:rsidR="00901BDD" w:rsidRPr="00422641" w:rsidRDefault="00901BDD" w:rsidP="00901BDD">
            <w:pPr>
              <w:ind w:left="284" w:right="-141"/>
              <w:jc w:val="center"/>
            </w:pP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Кровати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 xml:space="preserve">Одеяла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>Подушки</w:t>
            </w:r>
          </w:p>
        </w:tc>
        <w:tc>
          <w:tcPr>
            <w:tcW w:w="1620" w:type="dxa"/>
          </w:tcPr>
          <w:p w:rsidR="00901BDD" w:rsidRPr="00E403C5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 xml:space="preserve">Матрац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>Постельные принадлежности</w:t>
            </w:r>
          </w:p>
        </w:tc>
        <w:tc>
          <w:tcPr>
            <w:tcW w:w="1620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>
              <w:rPr>
                <w:bCs/>
              </w:rPr>
              <w:t xml:space="preserve">Изолирующие коврики для сна </w:t>
            </w:r>
          </w:p>
        </w:tc>
        <w:tc>
          <w:tcPr>
            <w:tcW w:w="1620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150</w:t>
            </w:r>
          </w:p>
        </w:tc>
      </w:tr>
    </w:tbl>
    <w:p w:rsidR="00A462D7" w:rsidRPr="00405CF0" w:rsidRDefault="001A6A39" w:rsidP="002D26A1">
      <w:pPr>
        <w:ind w:left="284"/>
        <w:jc w:val="right"/>
      </w:pPr>
      <w:r>
        <w:t xml:space="preserve">                 .</w:t>
      </w:r>
    </w:p>
    <w:sectPr w:rsidR="00A462D7" w:rsidRPr="00405CF0" w:rsidSect="00B163D2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F1" w:rsidRDefault="00EB76F1" w:rsidP="00A462D7">
      <w:r>
        <w:separator/>
      </w:r>
    </w:p>
  </w:endnote>
  <w:endnote w:type="continuationSeparator" w:id="0">
    <w:p w:rsidR="00EB76F1" w:rsidRDefault="00EB76F1" w:rsidP="00A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F1" w:rsidRDefault="00EB76F1" w:rsidP="00A462D7">
      <w:r>
        <w:separator/>
      </w:r>
    </w:p>
  </w:footnote>
  <w:footnote w:type="continuationSeparator" w:id="0">
    <w:p w:rsidR="00EB76F1" w:rsidRDefault="00EB76F1" w:rsidP="00A4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84946"/>
      <w:docPartObj>
        <w:docPartGallery w:val="Page Numbers (Top of Page)"/>
        <w:docPartUnique/>
      </w:docPartObj>
    </w:sdtPr>
    <w:sdtEndPr/>
    <w:sdtContent>
      <w:p w:rsidR="00A462D7" w:rsidRDefault="00E515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2D7" w:rsidRDefault="00A462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20"/>
    <w:multiLevelType w:val="hybridMultilevel"/>
    <w:tmpl w:val="9774D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139A3"/>
    <w:multiLevelType w:val="hybridMultilevel"/>
    <w:tmpl w:val="A3E8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A2BA4"/>
    <w:multiLevelType w:val="hybridMultilevel"/>
    <w:tmpl w:val="0942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743D2"/>
    <w:multiLevelType w:val="hybridMultilevel"/>
    <w:tmpl w:val="22EA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01719"/>
    <w:multiLevelType w:val="hybridMultilevel"/>
    <w:tmpl w:val="5D5C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7"/>
    <w:rsid w:val="00025885"/>
    <w:rsid w:val="0004451A"/>
    <w:rsid w:val="000A5C72"/>
    <w:rsid w:val="000F430B"/>
    <w:rsid w:val="0010640A"/>
    <w:rsid w:val="00124B1C"/>
    <w:rsid w:val="00187336"/>
    <w:rsid w:val="001A6A39"/>
    <w:rsid w:val="001F5927"/>
    <w:rsid w:val="0027780B"/>
    <w:rsid w:val="002C4E7C"/>
    <w:rsid w:val="002D26A1"/>
    <w:rsid w:val="002E5486"/>
    <w:rsid w:val="00331ADD"/>
    <w:rsid w:val="003F52A1"/>
    <w:rsid w:val="003F64F0"/>
    <w:rsid w:val="00405CF0"/>
    <w:rsid w:val="00456CD0"/>
    <w:rsid w:val="004E29E4"/>
    <w:rsid w:val="0052185B"/>
    <w:rsid w:val="00545028"/>
    <w:rsid w:val="005C2A3D"/>
    <w:rsid w:val="00623D3B"/>
    <w:rsid w:val="006530EE"/>
    <w:rsid w:val="006A2FF2"/>
    <w:rsid w:val="006C7E63"/>
    <w:rsid w:val="007B1FC9"/>
    <w:rsid w:val="007B371A"/>
    <w:rsid w:val="00826516"/>
    <w:rsid w:val="008A299D"/>
    <w:rsid w:val="008B230C"/>
    <w:rsid w:val="008F7587"/>
    <w:rsid w:val="00901BDD"/>
    <w:rsid w:val="00910489"/>
    <w:rsid w:val="00940092"/>
    <w:rsid w:val="009E51E3"/>
    <w:rsid w:val="00A1237E"/>
    <w:rsid w:val="00A14612"/>
    <w:rsid w:val="00A2729F"/>
    <w:rsid w:val="00A462D7"/>
    <w:rsid w:val="00B14DCA"/>
    <w:rsid w:val="00B163D2"/>
    <w:rsid w:val="00B21C84"/>
    <w:rsid w:val="00B43ADD"/>
    <w:rsid w:val="00BF29B4"/>
    <w:rsid w:val="00C30590"/>
    <w:rsid w:val="00CB0581"/>
    <w:rsid w:val="00D066DC"/>
    <w:rsid w:val="00DC2A49"/>
    <w:rsid w:val="00DE0CC1"/>
    <w:rsid w:val="00DF377C"/>
    <w:rsid w:val="00E515E7"/>
    <w:rsid w:val="00E55389"/>
    <w:rsid w:val="00E770CC"/>
    <w:rsid w:val="00EB76F1"/>
    <w:rsid w:val="00F01946"/>
    <w:rsid w:val="00F27C93"/>
    <w:rsid w:val="00FC133A"/>
    <w:rsid w:val="00FC452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F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2D7"/>
  </w:style>
  <w:style w:type="paragraph" w:styleId="a5">
    <w:name w:val="footer"/>
    <w:basedOn w:val="a"/>
    <w:link w:val="a6"/>
    <w:uiPriority w:val="99"/>
    <w:semiHidden/>
    <w:unhideWhenUsed/>
    <w:rsid w:val="00A4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2D7"/>
  </w:style>
  <w:style w:type="character" w:customStyle="1" w:styleId="a7">
    <w:name w:val="Цветовое выделение"/>
    <w:rsid w:val="00A462D7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3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7E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F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2D7"/>
  </w:style>
  <w:style w:type="paragraph" w:styleId="a5">
    <w:name w:val="footer"/>
    <w:basedOn w:val="a"/>
    <w:link w:val="a6"/>
    <w:uiPriority w:val="99"/>
    <w:semiHidden/>
    <w:unhideWhenUsed/>
    <w:rsid w:val="00A4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2D7"/>
  </w:style>
  <w:style w:type="character" w:customStyle="1" w:styleId="a7">
    <w:name w:val="Цветовое выделение"/>
    <w:rsid w:val="00A462D7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3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7E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4980-BD47-435D-9F44-FB32BB9D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Зубро</dc:creator>
  <cp:lastModifiedBy>Пронозин Евгений Михайлович</cp:lastModifiedBy>
  <cp:revision>2</cp:revision>
  <cp:lastPrinted>2017-12-06T06:27:00Z</cp:lastPrinted>
  <dcterms:created xsi:type="dcterms:W3CDTF">2017-12-13T06:47:00Z</dcterms:created>
  <dcterms:modified xsi:type="dcterms:W3CDTF">2017-12-13T06:47:00Z</dcterms:modified>
</cp:coreProperties>
</file>