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74B3" w:rsidRPr="00CB6CCF" w:rsidRDefault="005574B3" w:rsidP="005574B3">
      <w:pPr>
        <w:ind w:firstLine="708"/>
        <w:jc w:val="right"/>
        <w:rPr>
          <w:sz w:val="20"/>
          <w:szCs w:val="20"/>
        </w:rPr>
      </w:pPr>
      <w:r w:rsidRPr="00CB6CCF">
        <w:rPr>
          <w:sz w:val="20"/>
          <w:szCs w:val="20"/>
        </w:rPr>
        <w:t>Приложение</w:t>
      </w:r>
      <w:r w:rsidR="00C11B44" w:rsidRPr="00CB6CCF">
        <w:rPr>
          <w:sz w:val="20"/>
          <w:szCs w:val="20"/>
        </w:rPr>
        <w:t xml:space="preserve"> №1</w:t>
      </w:r>
    </w:p>
    <w:p w:rsidR="005574B3" w:rsidRPr="00CB6CCF" w:rsidRDefault="005574B3" w:rsidP="005574B3">
      <w:pPr>
        <w:ind w:firstLine="708"/>
        <w:jc w:val="right"/>
        <w:rPr>
          <w:sz w:val="20"/>
          <w:szCs w:val="20"/>
        </w:rPr>
      </w:pPr>
      <w:r w:rsidRPr="00CB6CCF">
        <w:rPr>
          <w:sz w:val="20"/>
          <w:szCs w:val="20"/>
        </w:rPr>
        <w:t>к постановлению территориальной комиссии по делам несовершеннолетних</w:t>
      </w:r>
    </w:p>
    <w:p w:rsidR="005574B3" w:rsidRPr="00CB6CCF" w:rsidRDefault="005574B3" w:rsidP="005574B3">
      <w:pPr>
        <w:ind w:firstLine="708"/>
        <w:jc w:val="right"/>
        <w:rPr>
          <w:sz w:val="20"/>
          <w:szCs w:val="20"/>
          <w:u w:val="single"/>
        </w:rPr>
      </w:pPr>
      <w:r w:rsidRPr="00CB6CCF">
        <w:rPr>
          <w:sz w:val="20"/>
          <w:szCs w:val="20"/>
        </w:rPr>
        <w:t>и защите их прав в</w:t>
      </w:r>
      <w:r w:rsidR="00CB6CCF">
        <w:rPr>
          <w:sz w:val="20"/>
          <w:szCs w:val="20"/>
        </w:rPr>
        <w:t xml:space="preserve"> </w:t>
      </w:r>
      <w:r w:rsidRPr="00CB6CCF">
        <w:rPr>
          <w:sz w:val="20"/>
          <w:szCs w:val="20"/>
        </w:rPr>
        <w:t>городе Мегионе</w:t>
      </w:r>
      <w:r w:rsidR="00CB6CCF">
        <w:rPr>
          <w:sz w:val="20"/>
          <w:szCs w:val="20"/>
        </w:rPr>
        <w:t xml:space="preserve"> </w:t>
      </w:r>
      <w:r w:rsidRPr="00CB6CCF">
        <w:rPr>
          <w:sz w:val="20"/>
          <w:szCs w:val="20"/>
        </w:rPr>
        <w:t>от «23» марта 2017 года №</w:t>
      </w:r>
      <w:r w:rsidRPr="00CB6CCF">
        <w:rPr>
          <w:sz w:val="20"/>
          <w:szCs w:val="20"/>
          <w:u w:val="single"/>
        </w:rPr>
        <w:t>2</w:t>
      </w:r>
      <w:r w:rsidR="00CB6CCF" w:rsidRPr="00CB6CCF">
        <w:rPr>
          <w:sz w:val="20"/>
          <w:szCs w:val="20"/>
          <w:u w:val="single"/>
        </w:rPr>
        <w:t>6-К</w:t>
      </w:r>
    </w:p>
    <w:p w:rsidR="005574B3" w:rsidRDefault="005574B3" w:rsidP="005574B3">
      <w:pPr>
        <w:ind w:firstLine="708"/>
        <w:jc w:val="right"/>
        <w:rPr>
          <w:sz w:val="20"/>
          <w:szCs w:val="20"/>
          <w:u w:val="single"/>
        </w:rPr>
      </w:pPr>
    </w:p>
    <w:p w:rsidR="00630B8F" w:rsidRDefault="00630B8F" w:rsidP="005574B3">
      <w:pPr>
        <w:ind w:firstLine="708"/>
        <w:jc w:val="right"/>
        <w:rPr>
          <w:sz w:val="20"/>
          <w:szCs w:val="20"/>
          <w:u w:val="single"/>
        </w:rPr>
      </w:pPr>
    </w:p>
    <w:p w:rsidR="005574B3" w:rsidRDefault="005574B3" w:rsidP="005574B3">
      <w:pPr>
        <w:ind w:firstLine="708"/>
        <w:jc w:val="center"/>
      </w:pPr>
      <w:r w:rsidRPr="005574B3">
        <w:t xml:space="preserve">Доклад </w:t>
      </w:r>
      <w:bookmarkStart w:id="0" w:name="_GoBack"/>
      <w:bookmarkEnd w:id="0"/>
    </w:p>
    <w:p w:rsidR="005574B3" w:rsidRPr="005574B3" w:rsidRDefault="005574B3" w:rsidP="005574B3">
      <w:pPr>
        <w:ind w:firstLine="708"/>
        <w:jc w:val="center"/>
      </w:pPr>
      <w:r w:rsidRPr="005574B3">
        <w:t>«О положении детей на территории городского округа город Мегион в 2016 году».</w:t>
      </w:r>
    </w:p>
    <w:p w:rsidR="005574B3" w:rsidRDefault="005574B3" w:rsidP="005574B3">
      <w:pPr>
        <w:jc w:val="center"/>
      </w:pPr>
    </w:p>
    <w:p w:rsidR="005574B3" w:rsidRPr="005574B3" w:rsidRDefault="005574B3" w:rsidP="00630B8F">
      <w:pPr>
        <w:jc w:val="center"/>
      </w:pPr>
      <w:r w:rsidRPr="005574B3">
        <w:t>Демографическая характеристика</w:t>
      </w:r>
    </w:p>
    <w:p w:rsidR="005574B3" w:rsidRPr="005574B3" w:rsidRDefault="005574B3" w:rsidP="00630B8F">
      <w:pPr>
        <w:ind w:firstLine="709"/>
        <w:jc w:val="both"/>
      </w:pPr>
      <w:r w:rsidRPr="005574B3">
        <w:t>Численность детского населения в городском округе горд Мегион представлена по данным Территориального органа Федеральной службы государственной статистики по Ханты-Мансийскому автономному округу – Югре:</w:t>
      </w:r>
    </w:p>
    <w:tbl>
      <w:tblPr>
        <w:tblW w:w="0" w:type="auto"/>
        <w:tblCellMar>
          <w:top w:w="15" w:type="dxa"/>
          <w:left w:w="15" w:type="dxa"/>
          <w:bottom w:w="15" w:type="dxa"/>
          <w:right w:w="15" w:type="dxa"/>
        </w:tblCellMar>
        <w:tblLook w:val="04A0" w:firstRow="1" w:lastRow="0" w:firstColumn="1" w:lastColumn="0" w:noHBand="0" w:noVBand="1"/>
      </w:tblPr>
      <w:tblGrid>
        <w:gridCol w:w="3092"/>
        <w:gridCol w:w="6106"/>
      </w:tblGrid>
      <w:tr w:rsidR="005574B3" w:rsidRPr="005574B3" w:rsidTr="00630B8F">
        <w:tc>
          <w:tcPr>
            <w:tcW w:w="3092" w:type="dxa"/>
            <w:tcBorders>
              <w:top w:val="single" w:sz="6" w:space="0" w:color="000000"/>
              <w:left w:val="single" w:sz="6" w:space="0" w:color="000000"/>
              <w:bottom w:val="single" w:sz="6" w:space="0" w:color="000000"/>
              <w:right w:val="single" w:sz="6" w:space="0" w:color="000000"/>
            </w:tcBorders>
            <w:vAlign w:val="center"/>
            <w:hideMark/>
          </w:tcPr>
          <w:p w:rsidR="005574B3" w:rsidRPr="005574B3" w:rsidRDefault="005574B3" w:rsidP="005574B3">
            <w:pPr>
              <w:jc w:val="both"/>
            </w:pPr>
            <w:r w:rsidRPr="005574B3">
              <w:t>Год</w:t>
            </w:r>
          </w:p>
        </w:tc>
        <w:tc>
          <w:tcPr>
            <w:tcW w:w="6106" w:type="dxa"/>
            <w:tcBorders>
              <w:top w:val="single" w:sz="6" w:space="0" w:color="000000"/>
              <w:left w:val="single" w:sz="6" w:space="0" w:color="000000"/>
              <w:bottom w:val="single" w:sz="6" w:space="0" w:color="000000"/>
              <w:right w:val="single" w:sz="6" w:space="0" w:color="000000"/>
            </w:tcBorders>
            <w:vAlign w:val="center"/>
            <w:hideMark/>
          </w:tcPr>
          <w:p w:rsidR="005574B3" w:rsidRPr="005574B3" w:rsidRDefault="005574B3" w:rsidP="005574B3">
            <w:pPr>
              <w:jc w:val="both"/>
            </w:pPr>
            <w:r w:rsidRPr="005574B3">
              <w:t>Численность детского населения</w:t>
            </w:r>
          </w:p>
        </w:tc>
      </w:tr>
      <w:tr w:rsidR="005574B3" w:rsidRPr="005574B3" w:rsidTr="00630B8F">
        <w:tc>
          <w:tcPr>
            <w:tcW w:w="3092" w:type="dxa"/>
            <w:tcBorders>
              <w:top w:val="single" w:sz="6" w:space="0" w:color="000000"/>
              <w:left w:val="single" w:sz="6" w:space="0" w:color="000000"/>
              <w:bottom w:val="single" w:sz="6" w:space="0" w:color="000000"/>
              <w:right w:val="single" w:sz="6" w:space="0" w:color="000000"/>
            </w:tcBorders>
            <w:vAlign w:val="center"/>
            <w:hideMark/>
          </w:tcPr>
          <w:p w:rsidR="005574B3" w:rsidRPr="005574B3" w:rsidRDefault="005574B3" w:rsidP="005574B3">
            <w:pPr>
              <w:jc w:val="both"/>
            </w:pPr>
            <w:r w:rsidRPr="005574B3">
              <w:t>2015</w:t>
            </w:r>
          </w:p>
        </w:tc>
        <w:tc>
          <w:tcPr>
            <w:tcW w:w="6106" w:type="dxa"/>
            <w:tcBorders>
              <w:top w:val="single" w:sz="6" w:space="0" w:color="000000"/>
              <w:left w:val="single" w:sz="6" w:space="0" w:color="000000"/>
              <w:bottom w:val="single" w:sz="6" w:space="0" w:color="000000"/>
              <w:right w:val="single" w:sz="6" w:space="0" w:color="000000"/>
            </w:tcBorders>
            <w:vAlign w:val="center"/>
            <w:hideMark/>
          </w:tcPr>
          <w:p w:rsidR="005574B3" w:rsidRPr="005574B3" w:rsidRDefault="005574B3" w:rsidP="005574B3">
            <w:pPr>
              <w:jc w:val="both"/>
            </w:pPr>
            <w:r w:rsidRPr="005574B3">
              <w:t>13 720</w:t>
            </w:r>
          </w:p>
        </w:tc>
      </w:tr>
      <w:tr w:rsidR="005574B3" w:rsidRPr="005574B3" w:rsidTr="00630B8F">
        <w:tc>
          <w:tcPr>
            <w:tcW w:w="3092" w:type="dxa"/>
            <w:tcBorders>
              <w:top w:val="single" w:sz="6" w:space="0" w:color="000000"/>
              <w:left w:val="single" w:sz="6" w:space="0" w:color="000000"/>
              <w:bottom w:val="single" w:sz="6" w:space="0" w:color="000000"/>
              <w:right w:val="single" w:sz="6" w:space="0" w:color="000000"/>
            </w:tcBorders>
            <w:vAlign w:val="center"/>
            <w:hideMark/>
          </w:tcPr>
          <w:p w:rsidR="005574B3" w:rsidRPr="005574B3" w:rsidRDefault="005574B3" w:rsidP="005574B3">
            <w:pPr>
              <w:jc w:val="both"/>
            </w:pPr>
            <w:r w:rsidRPr="005574B3">
              <w:t>2016</w:t>
            </w:r>
          </w:p>
        </w:tc>
        <w:tc>
          <w:tcPr>
            <w:tcW w:w="6106" w:type="dxa"/>
            <w:tcBorders>
              <w:top w:val="single" w:sz="6" w:space="0" w:color="000000"/>
              <w:left w:val="single" w:sz="6" w:space="0" w:color="000000"/>
              <w:bottom w:val="single" w:sz="6" w:space="0" w:color="000000"/>
              <w:right w:val="single" w:sz="6" w:space="0" w:color="000000"/>
            </w:tcBorders>
            <w:vAlign w:val="center"/>
            <w:hideMark/>
          </w:tcPr>
          <w:p w:rsidR="005574B3" w:rsidRPr="005574B3" w:rsidRDefault="005574B3" w:rsidP="005574B3">
            <w:pPr>
              <w:jc w:val="both"/>
            </w:pPr>
            <w:r w:rsidRPr="005574B3">
              <w:t>13 795</w:t>
            </w:r>
          </w:p>
        </w:tc>
      </w:tr>
    </w:tbl>
    <w:p w:rsidR="005574B3" w:rsidRPr="005574B3" w:rsidRDefault="005574B3" w:rsidP="005574B3">
      <w:pPr>
        <w:jc w:val="both"/>
      </w:pPr>
    </w:p>
    <w:p w:rsidR="005574B3" w:rsidRPr="005574B3" w:rsidRDefault="005574B3" w:rsidP="00630B8F">
      <w:pPr>
        <w:ind w:firstLine="709"/>
        <w:jc w:val="both"/>
      </w:pPr>
      <w:r w:rsidRPr="005574B3">
        <w:t>В отделе записи актов гражданского состояния администрации города Мегиона в 2016 году зарегистрировано 743 записи акта о рождении (2015 год - 825 записи). Мальчиков родилось – 386, девочек– 357. В 12 семьях родились близнецы: двойни.</w:t>
      </w:r>
    </w:p>
    <w:p w:rsidR="005574B3" w:rsidRPr="005574B3" w:rsidRDefault="005574B3" w:rsidP="00630B8F">
      <w:pPr>
        <w:ind w:firstLine="709"/>
        <w:jc w:val="both"/>
      </w:pPr>
      <w:r w:rsidRPr="005574B3">
        <w:t>Популярными именами новорожденных в 2016 году стали:</w:t>
      </w:r>
    </w:p>
    <w:p w:rsidR="005574B3" w:rsidRPr="005574B3" w:rsidRDefault="005574B3" w:rsidP="00630B8F">
      <w:pPr>
        <w:ind w:firstLine="709"/>
        <w:jc w:val="both"/>
      </w:pPr>
      <w:r w:rsidRPr="005574B3">
        <w:t xml:space="preserve">- у мальчиков – </w:t>
      </w:r>
      <w:r w:rsidRPr="005574B3">
        <w:rPr>
          <w:rFonts w:eastAsia="Calibri"/>
          <w:lang w:eastAsia="en-US"/>
        </w:rPr>
        <w:t>Дмитрий (18), Кирилл (17), Артём (15), Максим (14)</w:t>
      </w:r>
      <w:r w:rsidRPr="005574B3">
        <w:t xml:space="preserve">; </w:t>
      </w:r>
    </w:p>
    <w:p w:rsidR="005574B3" w:rsidRPr="005574B3" w:rsidRDefault="005574B3" w:rsidP="00630B8F">
      <w:pPr>
        <w:ind w:firstLine="709"/>
        <w:jc w:val="both"/>
      </w:pPr>
      <w:r w:rsidRPr="005574B3">
        <w:t xml:space="preserve">- у девочек – </w:t>
      </w:r>
      <w:r w:rsidRPr="005574B3">
        <w:rPr>
          <w:rFonts w:eastAsia="Calibri"/>
          <w:lang w:eastAsia="en-US"/>
        </w:rPr>
        <w:t>Анастасия (15), Виктория (14), Милана (12), Мария (11)</w:t>
      </w:r>
      <w:r w:rsidRPr="005574B3">
        <w:t xml:space="preserve">. </w:t>
      </w:r>
    </w:p>
    <w:p w:rsidR="005574B3" w:rsidRPr="005574B3" w:rsidRDefault="005574B3" w:rsidP="00630B8F">
      <w:pPr>
        <w:ind w:firstLine="709"/>
        <w:jc w:val="both"/>
      </w:pPr>
      <w:r w:rsidRPr="005574B3">
        <w:t xml:space="preserve">Отцовство установлено в отношении 105 детей (в 2015 году – 113). </w:t>
      </w:r>
    </w:p>
    <w:p w:rsidR="005574B3" w:rsidRPr="005574B3" w:rsidRDefault="005574B3" w:rsidP="00630B8F">
      <w:pPr>
        <w:ind w:firstLine="709"/>
        <w:jc w:val="both"/>
      </w:pPr>
      <w:r w:rsidRPr="005574B3">
        <w:t>Младенческая смертность в городском округе город Мегион в 2016 году уменьшилась и характеризуется следующими показателями:</w:t>
      </w:r>
    </w:p>
    <w:p w:rsidR="005574B3" w:rsidRPr="005574B3" w:rsidRDefault="005574B3" w:rsidP="005574B3">
      <w:pPr>
        <w:jc w:val="both"/>
      </w:pPr>
    </w:p>
    <w:tbl>
      <w:tblPr>
        <w:tblW w:w="0" w:type="auto"/>
        <w:tblCellMar>
          <w:top w:w="15" w:type="dxa"/>
          <w:left w:w="15" w:type="dxa"/>
          <w:bottom w:w="15" w:type="dxa"/>
          <w:right w:w="15" w:type="dxa"/>
        </w:tblCellMar>
        <w:tblLook w:val="04A0" w:firstRow="1" w:lastRow="0" w:firstColumn="1" w:lastColumn="0" w:noHBand="0" w:noVBand="1"/>
      </w:tblPr>
      <w:tblGrid>
        <w:gridCol w:w="5037"/>
        <w:gridCol w:w="1908"/>
        <w:gridCol w:w="1876"/>
      </w:tblGrid>
      <w:tr w:rsidR="005574B3" w:rsidRPr="005574B3" w:rsidTr="00630B8F">
        <w:tc>
          <w:tcPr>
            <w:tcW w:w="5037" w:type="dxa"/>
            <w:tcBorders>
              <w:top w:val="single" w:sz="6" w:space="0" w:color="000000"/>
              <w:left w:val="single" w:sz="6" w:space="0" w:color="000000"/>
              <w:bottom w:val="single" w:sz="6" w:space="0" w:color="000000"/>
              <w:right w:val="single" w:sz="6" w:space="0" w:color="000000"/>
            </w:tcBorders>
            <w:vAlign w:val="center"/>
            <w:hideMark/>
          </w:tcPr>
          <w:p w:rsidR="005574B3" w:rsidRPr="005574B3" w:rsidRDefault="005574B3" w:rsidP="005574B3">
            <w:pPr>
              <w:jc w:val="both"/>
            </w:pPr>
          </w:p>
        </w:tc>
        <w:tc>
          <w:tcPr>
            <w:tcW w:w="1908" w:type="dxa"/>
            <w:tcBorders>
              <w:top w:val="single" w:sz="6" w:space="0" w:color="000000"/>
              <w:left w:val="single" w:sz="6" w:space="0" w:color="000000"/>
              <w:bottom w:val="single" w:sz="6" w:space="0" w:color="000000"/>
              <w:right w:val="single" w:sz="6" w:space="0" w:color="000000"/>
            </w:tcBorders>
            <w:vAlign w:val="center"/>
            <w:hideMark/>
          </w:tcPr>
          <w:p w:rsidR="005574B3" w:rsidRPr="005574B3" w:rsidRDefault="005574B3" w:rsidP="005574B3">
            <w:pPr>
              <w:jc w:val="both"/>
            </w:pPr>
            <w:r w:rsidRPr="005574B3">
              <w:t>2015 год</w:t>
            </w:r>
          </w:p>
        </w:tc>
        <w:tc>
          <w:tcPr>
            <w:tcW w:w="1876" w:type="dxa"/>
            <w:tcBorders>
              <w:top w:val="single" w:sz="6" w:space="0" w:color="000000"/>
              <w:left w:val="single" w:sz="6" w:space="0" w:color="000000"/>
              <w:bottom w:val="single" w:sz="6" w:space="0" w:color="000000"/>
              <w:right w:val="single" w:sz="6" w:space="0" w:color="000000"/>
            </w:tcBorders>
            <w:vAlign w:val="center"/>
            <w:hideMark/>
          </w:tcPr>
          <w:p w:rsidR="005574B3" w:rsidRPr="005574B3" w:rsidRDefault="005574B3" w:rsidP="005574B3">
            <w:pPr>
              <w:jc w:val="both"/>
            </w:pPr>
            <w:r w:rsidRPr="005574B3">
              <w:t>2016 год</w:t>
            </w:r>
          </w:p>
        </w:tc>
      </w:tr>
      <w:tr w:rsidR="005574B3" w:rsidRPr="005574B3" w:rsidTr="00630B8F">
        <w:tc>
          <w:tcPr>
            <w:tcW w:w="5037" w:type="dxa"/>
            <w:tcBorders>
              <w:top w:val="single" w:sz="6" w:space="0" w:color="000000"/>
              <w:left w:val="single" w:sz="6" w:space="0" w:color="000000"/>
              <w:bottom w:val="single" w:sz="6" w:space="0" w:color="000000"/>
              <w:right w:val="single" w:sz="6" w:space="0" w:color="000000"/>
            </w:tcBorders>
            <w:vAlign w:val="center"/>
            <w:hideMark/>
          </w:tcPr>
          <w:p w:rsidR="005574B3" w:rsidRPr="005574B3" w:rsidRDefault="005574B3" w:rsidP="005574B3">
            <w:pPr>
              <w:jc w:val="both"/>
            </w:pPr>
            <w:r w:rsidRPr="005574B3">
              <w:t>мертворожденные</w:t>
            </w:r>
          </w:p>
        </w:tc>
        <w:tc>
          <w:tcPr>
            <w:tcW w:w="1908" w:type="dxa"/>
            <w:tcBorders>
              <w:top w:val="single" w:sz="6" w:space="0" w:color="000000"/>
              <w:left w:val="single" w:sz="6" w:space="0" w:color="000000"/>
              <w:bottom w:val="single" w:sz="6" w:space="0" w:color="000000"/>
              <w:right w:val="single" w:sz="6" w:space="0" w:color="000000"/>
            </w:tcBorders>
            <w:vAlign w:val="center"/>
            <w:hideMark/>
          </w:tcPr>
          <w:p w:rsidR="005574B3" w:rsidRPr="005574B3" w:rsidRDefault="005574B3" w:rsidP="005574B3">
            <w:pPr>
              <w:jc w:val="both"/>
            </w:pPr>
            <w:r w:rsidRPr="005574B3">
              <w:t>4</w:t>
            </w:r>
          </w:p>
        </w:tc>
        <w:tc>
          <w:tcPr>
            <w:tcW w:w="1876" w:type="dxa"/>
            <w:tcBorders>
              <w:top w:val="single" w:sz="6" w:space="0" w:color="000000"/>
              <w:left w:val="single" w:sz="6" w:space="0" w:color="000000"/>
              <w:bottom w:val="single" w:sz="6" w:space="0" w:color="000000"/>
              <w:right w:val="single" w:sz="6" w:space="0" w:color="000000"/>
            </w:tcBorders>
            <w:vAlign w:val="center"/>
            <w:hideMark/>
          </w:tcPr>
          <w:p w:rsidR="005574B3" w:rsidRPr="005574B3" w:rsidRDefault="005574B3" w:rsidP="005574B3">
            <w:pPr>
              <w:jc w:val="both"/>
            </w:pPr>
            <w:r w:rsidRPr="005574B3">
              <w:t>5</w:t>
            </w:r>
          </w:p>
        </w:tc>
      </w:tr>
      <w:tr w:rsidR="005574B3" w:rsidRPr="005574B3" w:rsidTr="00630B8F">
        <w:tc>
          <w:tcPr>
            <w:tcW w:w="5037" w:type="dxa"/>
            <w:tcBorders>
              <w:top w:val="single" w:sz="6" w:space="0" w:color="000000"/>
              <w:left w:val="single" w:sz="6" w:space="0" w:color="000000"/>
              <w:bottom w:val="single" w:sz="6" w:space="0" w:color="000000"/>
              <w:right w:val="single" w:sz="6" w:space="0" w:color="000000"/>
            </w:tcBorders>
            <w:vAlign w:val="center"/>
            <w:hideMark/>
          </w:tcPr>
          <w:p w:rsidR="005574B3" w:rsidRPr="005574B3" w:rsidRDefault="005574B3" w:rsidP="005574B3">
            <w:pPr>
              <w:jc w:val="both"/>
            </w:pPr>
            <w:r w:rsidRPr="005574B3">
              <w:t>дети, умершие до года</w:t>
            </w:r>
          </w:p>
        </w:tc>
        <w:tc>
          <w:tcPr>
            <w:tcW w:w="1908" w:type="dxa"/>
            <w:tcBorders>
              <w:top w:val="single" w:sz="6" w:space="0" w:color="000000"/>
              <w:left w:val="single" w:sz="6" w:space="0" w:color="000000"/>
              <w:bottom w:val="single" w:sz="6" w:space="0" w:color="000000"/>
              <w:right w:val="single" w:sz="6" w:space="0" w:color="000000"/>
            </w:tcBorders>
            <w:vAlign w:val="center"/>
            <w:hideMark/>
          </w:tcPr>
          <w:p w:rsidR="005574B3" w:rsidRPr="005574B3" w:rsidRDefault="005574B3" w:rsidP="005574B3">
            <w:pPr>
              <w:jc w:val="both"/>
            </w:pPr>
            <w:r w:rsidRPr="005574B3">
              <w:t>6</w:t>
            </w:r>
          </w:p>
        </w:tc>
        <w:tc>
          <w:tcPr>
            <w:tcW w:w="1876" w:type="dxa"/>
            <w:tcBorders>
              <w:top w:val="single" w:sz="6" w:space="0" w:color="000000"/>
              <w:left w:val="single" w:sz="6" w:space="0" w:color="000000"/>
              <w:bottom w:val="single" w:sz="6" w:space="0" w:color="000000"/>
              <w:right w:val="single" w:sz="6" w:space="0" w:color="000000"/>
            </w:tcBorders>
            <w:vAlign w:val="center"/>
            <w:hideMark/>
          </w:tcPr>
          <w:p w:rsidR="005574B3" w:rsidRPr="005574B3" w:rsidRDefault="005574B3" w:rsidP="005574B3">
            <w:pPr>
              <w:jc w:val="both"/>
            </w:pPr>
            <w:r w:rsidRPr="005574B3">
              <w:t>2</w:t>
            </w:r>
          </w:p>
        </w:tc>
      </w:tr>
    </w:tbl>
    <w:p w:rsidR="00630B8F" w:rsidRDefault="00630B8F" w:rsidP="00630B8F">
      <w:pPr>
        <w:ind w:firstLine="709"/>
        <w:jc w:val="both"/>
      </w:pPr>
    </w:p>
    <w:p w:rsidR="005574B3" w:rsidRDefault="005574B3" w:rsidP="00630B8F">
      <w:pPr>
        <w:ind w:firstLine="709"/>
        <w:jc w:val="both"/>
      </w:pPr>
      <w:r w:rsidRPr="005574B3">
        <w:t>Количество заключенных браков, по сравнению с соответствующим периодом прошлого года, снизилась и составило 384 (в 2015 – 469) записей.</w:t>
      </w:r>
    </w:p>
    <w:p w:rsidR="00630B8F" w:rsidRPr="005574B3" w:rsidRDefault="00630B8F" w:rsidP="00630B8F">
      <w:pPr>
        <w:ind w:firstLine="709"/>
        <w:jc w:val="both"/>
      </w:pPr>
    </w:p>
    <w:tbl>
      <w:tblPr>
        <w:tblW w:w="0" w:type="auto"/>
        <w:tblCellMar>
          <w:top w:w="15" w:type="dxa"/>
          <w:left w:w="15" w:type="dxa"/>
          <w:bottom w:w="15" w:type="dxa"/>
          <w:right w:w="15" w:type="dxa"/>
        </w:tblCellMar>
        <w:tblLook w:val="04A0" w:firstRow="1" w:lastRow="0" w:firstColumn="1" w:lastColumn="0" w:noHBand="0" w:noVBand="1"/>
      </w:tblPr>
      <w:tblGrid>
        <w:gridCol w:w="1505"/>
        <w:gridCol w:w="7701"/>
      </w:tblGrid>
      <w:tr w:rsidR="005574B3" w:rsidRPr="005574B3" w:rsidTr="00C11B44">
        <w:trPr>
          <w:trHeight w:val="269"/>
        </w:trPr>
        <w:tc>
          <w:tcPr>
            <w:tcW w:w="9206" w:type="dxa"/>
            <w:gridSpan w:val="2"/>
            <w:tcBorders>
              <w:top w:val="single" w:sz="6" w:space="0" w:color="000000"/>
              <w:left w:val="single" w:sz="6" w:space="0" w:color="000000"/>
              <w:bottom w:val="single" w:sz="6" w:space="0" w:color="000000"/>
              <w:right w:val="single" w:sz="6" w:space="0" w:color="000000"/>
            </w:tcBorders>
            <w:vAlign w:val="center"/>
            <w:hideMark/>
          </w:tcPr>
          <w:p w:rsidR="005574B3" w:rsidRPr="005574B3" w:rsidRDefault="005574B3" w:rsidP="005574B3">
            <w:pPr>
              <w:jc w:val="both"/>
            </w:pPr>
            <w:r w:rsidRPr="005574B3">
              <w:t>Зарегистрировано браков до достижения брачного возраста</w:t>
            </w:r>
          </w:p>
        </w:tc>
      </w:tr>
      <w:tr w:rsidR="005574B3" w:rsidRPr="005574B3" w:rsidTr="00C11B44">
        <w:trPr>
          <w:trHeight w:val="370"/>
        </w:trPr>
        <w:tc>
          <w:tcPr>
            <w:tcW w:w="1505" w:type="dxa"/>
            <w:tcBorders>
              <w:top w:val="single" w:sz="6" w:space="0" w:color="000000"/>
              <w:left w:val="single" w:sz="6" w:space="0" w:color="000000"/>
              <w:bottom w:val="single" w:sz="6" w:space="0" w:color="000000"/>
              <w:right w:val="single" w:sz="6" w:space="0" w:color="000000"/>
            </w:tcBorders>
            <w:vAlign w:val="center"/>
            <w:hideMark/>
          </w:tcPr>
          <w:p w:rsidR="005574B3" w:rsidRPr="005574B3" w:rsidRDefault="005574B3" w:rsidP="005574B3">
            <w:pPr>
              <w:jc w:val="both"/>
            </w:pPr>
            <w:r w:rsidRPr="005574B3">
              <w:t>2015 год</w:t>
            </w:r>
          </w:p>
        </w:tc>
        <w:tc>
          <w:tcPr>
            <w:tcW w:w="7701" w:type="dxa"/>
            <w:tcBorders>
              <w:top w:val="single" w:sz="6" w:space="0" w:color="000000"/>
              <w:left w:val="single" w:sz="6" w:space="0" w:color="000000"/>
              <w:bottom w:val="single" w:sz="6" w:space="0" w:color="000000"/>
              <w:right w:val="single" w:sz="6" w:space="0" w:color="000000"/>
            </w:tcBorders>
            <w:vAlign w:val="center"/>
            <w:hideMark/>
          </w:tcPr>
          <w:p w:rsidR="005574B3" w:rsidRPr="005574B3" w:rsidRDefault="005574B3" w:rsidP="005574B3">
            <w:pPr>
              <w:jc w:val="both"/>
            </w:pPr>
            <w:r w:rsidRPr="005574B3">
              <w:t>0</w:t>
            </w:r>
          </w:p>
        </w:tc>
      </w:tr>
      <w:tr w:rsidR="005574B3" w:rsidRPr="005574B3" w:rsidTr="00C11B44">
        <w:trPr>
          <w:trHeight w:val="370"/>
        </w:trPr>
        <w:tc>
          <w:tcPr>
            <w:tcW w:w="1505" w:type="dxa"/>
            <w:tcBorders>
              <w:top w:val="single" w:sz="6" w:space="0" w:color="000000"/>
              <w:left w:val="single" w:sz="6" w:space="0" w:color="000000"/>
              <w:bottom w:val="single" w:sz="6" w:space="0" w:color="000000"/>
              <w:right w:val="single" w:sz="6" w:space="0" w:color="000000"/>
            </w:tcBorders>
            <w:vAlign w:val="center"/>
            <w:hideMark/>
          </w:tcPr>
          <w:p w:rsidR="005574B3" w:rsidRPr="005574B3" w:rsidRDefault="005574B3" w:rsidP="005574B3">
            <w:pPr>
              <w:jc w:val="both"/>
            </w:pPr>
            <w:r w:rsidRPr="005574B3">
              <w:t>2016 год</w:t>
            </w:r>
          </w:p>
        </w:tc>
        <w:tc>
          <w:tcPr>
            <w:tcW w:w="7701" w:type="dxa"/>
            <w:tcBorders>
              <w:top w:val="single" w:sz="6" w:space="0" w:color="000000"/>
              <w:left w:val="single" w:sz="6" w:space="0" w:color="000000"/>
              <w:bottom w:val="single" w:sz="6" w:space="0" w:color="000000"/>
              <w:right w:val="single" w:sz="6" w:space="0" w:color="000000"/>
            </w:tcBorders>
            <w:vAlign w:val="center"/>
            <w:hideMark/>
          </w:tcPr>
          <w:p w:rsidR="005574B3" w:rsidRPr="005574B3" w:rsidRDefault="005574B3" w:rsidP="005574B3">
            <w:pPr>
              <w:jc w:val="both"/>
            </w:pPr>
            <w:r w:rsidRPr="005574B3">
              <w:t>5</w:t>
            </w:r>
          </w:p>
        </w:tc>
      </w:tr>
    </w:tbl>
    <w:p w:rsidR="00630B8F" w:rsidRDefault="00630B8F" w:rsidP="005574B3">
      <w:pPr>
        <w:jc w:val="both"/>
      </w:pPr>
    </w:p>
    <w:p w:rsidR="005574B3" w:rsidRPr="005574B3" w:rsidRDefault="005574B3" w:rsidP="00630B8F">
      <w:pPr>
        <w:ind w:firstLine="709"/>
        <w:jc w:val="both"/>
      </w:pPr>
      <w:r w:rsidRPr="005574B3">
        <w:t>В соответствии со статьей 13 Семейного кодекса Российской Федерации брачный возраст устанавливается в восемнадцать лет. Количество граждан, зарегистрировавших брак до достижения брачного возраста в 2016 году составило 5.</w:t>
      </w:r>
    </w:p>
    <w:p w:rsidR="005574B3" w:rsidRPr="005574B3" w:rsidRDefault="005574B3" w:rsidP="00630B8F">
      <w:pPr>
        <w:ind w:firstLine="709"/>
        <w:jc w:val="both"/>
      </w:pPr>
      <w:r w:rsidRPr="005574B3">
        <w:t xml:space="preserve">Наблюдается динамика увеличения количества разводов, в 2016 году зарегистрировано 348 записей актов о расторжении брака (в 2015 году – 314). </w:t>
      </w:r>
    </w:p>
    <w:p w:rsidR="005574B3" w:rsidRPr="005574B3" w:rsidRDefault="005574B3" w:rsidP="005574B3">
      <w:pPr>
        <w:jc w:val="both"/>
      </w:pPr>
    </w:p>
    <w:tbl>
      <w:tblPr>
        <w:tblW w:w="0" w:type="auto"/>
        <w:tblCellMar>
          <w:top w:w="15" w:type="dxa"/>
          <w:left w:w="15" w:type="dxa"/>
          <w:bottom w:w="15" w:type="dxa"/>
          <w:right w:w="15" w:type="dxa"/>
        </w:tblCellMar>
        <w:tblLook w:val="04A0" w:firstRow="1" w:lastRow="0" w:firstColumn="1" w:lastColumn="0" w:noHBand="0" w:noVBand="1"/>
      </w:tblPr>
      <w:tblGrid>
        <w:gridCol w:w="6423"/>
        <w:gridCol w:w="1459"/>
        <w:gridCol w:w="1457"/>
      </w:tblGrid>
      <w:tr w:rsidR="005574B3" w:rsidRPr="005574B3" w:rsidTr="00630B8F">
        <w:tc>
          <w:tcPr>
            <w:tcW w:w="6582" w:type="dxa"/>
            <w:tcBorders>
              <w:top w:val="single" w:sz="6" w:space="0" w:color="000000"/>
              <w:left w:val="single" w:sz="6" w:space="0" w:color="000000"/>
              <w:bottom w:val="single" w:sz="6" w:space="0" w:color="000000"/>
              <w:right w:val="single" w:sz="6" w:space="0" w:color="000000"/>
            </w:tcBorders>
            <w:vAlign w:val="center"/>
            <w:hideMark/>
          </w:tcPr>
          <w:p w:rsidR="005574B3" w:rsidRPr="005574B3" w:rsidRDefault="005574B3" w:rsidP="005574B3">
            <w:pPr>
              <w:jc w:val="both"/>
            </w:pPr>
          </w:p>
        </w:tc>
        <w:tc>
          <w:tcPr>
            <w:tcW w:w="1495" w:type="dxa"/>
            <w:tcBorders>
              <w:top w:val="single" w:sz="6" w:space="0" w:color="000000"/>
              <w:left w:val="single" w:sz="6" w:space="0" w:color="000000"/>
              <w:bottom w:val="single" w:sz="6" w:space="0" w:color="000000"/>
              <w:right w:val="single" w:sz="6" w:space="0" w:color="000000"/>
            </w:tcBorders>
            <w:vAlign w:val="center"/>
            <w:hideMark/>
          </w:tcPr>
          <w:p w:rsidR="005574B3" w:rsidRPr="005574B3" w:rsidRDefault="005574B3" w:rsidP="005574B3">
            <w:pPr>
              <w:jc w:val="both"/>
            </w:pPr>
            <w:r w:rsidRPr="005574B3">
              <w:t>2015 год</w:t>
            </w:r>
          </w:p>
        </w:tc>
        <w:tc>
          <w:tcPr>
            <w:tcW w:w="1493" w:type="dxa"/>
            <w:tcBorders>
              <w:top w:val="single" w:sz="6" w:space="0" w:color="000000"/>
              <w:left w:val="single" w:sz="6" w:space="0" w:color="000000"/>
              <w:bottom w:val="single" w:sz="6" w:space="0" w:color="000000"/>
              <w:right w:val="single" w:sz="6" w:space="0" w:color="000000"/>
            </w:tcBorders>
            <w:vAlign w:val="center"/>
            <w:hideMark/>
          </w:tcPr>
          <w:p w:rsidR="005574B3" w:rsidRPr="005574B3" w:rsidRDefault="005574B3" w:rsidP="005574B3">
            <w:pPr>
              <w:jc w:val="both"/>
            </w:pPr>
            <w:r w:rsidRPr="005574B3">
              <w:t>2016 год</w:t>
            </w:r>
          </w:p>
        </w:tc>
      </w:tr>
      <w:tr w:rsidR="005574B3" w:rsidRPr="005574B3" w:rsidTr="00630B8F">
        <w:tc>
          <w:tcPr>
            <w:tcW w:w="6582" w:type="dxa"/>
            <w:tcBorders>
              <w:top w:val="single" w:sz="6" w:space="0" w:color="000000"/>
              <w:left w:val="single" w:sz="6" w:space="0" w:color="000000"/>
              <w:bottom w:val="single" w:sz="6" w:space="0" w:color="000000"/>
              <w:right w:val="single" w:sz="6" w:space="0" w:color="000000"/>
            </w:tcBorders>
            <w:vAlign w:val="center"/>
            <w:hideMark/>
          </w:tcPr>
          <w:p w:rsidR="005574B3" w:rsidRPr="005574B3" w:rsidRDefault="005574B3" w:rsidP="005574B3">
            <w:pPr>
              <w:jc w:val="both"/>
            </w:pPr>
            <w:r w:rsidRPr="005574B3">
              <w:t>количество записей актов о расторжении брака</w:t>
            </w:r>
          </w:p>
        </w:tc>
        <w:tc>
          <w:tcPr>
            <w:tcW w:w="1495" w:type="dxa"/>
            <w:tcBorders>
              <w:top w:val="single" w:sz="6" w:space="0" w:color="000000"/>
              <w:left w:val="single" w:sz="6" w:space="0" w:color="000000"/>
              <w:bottom w:val="single" w:sz="6" w:space="0" w:color="000000"/>
              <w:right w:val="single" w:sz="6" w:space="0" w:color="000000"/>
            </w:tcBorders>
            <w:vAlign w:val="center"/>
            <w:hideMark/>
          </w:tcPr>
          <w:p w:rsidR="005574B3" w:rsidRPr="005574B3" w:rsidRDefault="005574B3" w:rsidP="005574B3">
            <w:pPr>
              <w:jc w:val="both"/>
            </w:pPr>
            <w:r w:rsidRPr="005574B3">
              <w:t>314</w:t>
            </w:r>
          </w:p>
        </w:tc>
        <w:tc>
          <w:tcPr>
            <w:tcW w:w="1493" w:type="dxa"/>
            <w:tcBorders>
              <w:top w:val="single" w:sz="6" w:space="0" w:color="000000"/>
              <w:left w:val="single" w:sz="6" w:space="0" w:color="000000"/>
              <w:bottom w:val="single" w:sz="6" w:space="0" w:color="000000"/>
              <w:right w:val="single" w:sz="6" w:space="0" w:color="000000"/>
            </w:tcBorders>
            <w:vAlign w:val="center"/>
            <w:hideMark/>
          </w:tcPr>
          <w:p w:rsidR="005574B3" w:rsidRPr="005574B3" w:rsidRDefault="005574B3" w:rsidP="005574B3">
            <w:pPr>
              <w:jc w:val="both"/>
            </w:pPr>
            <w:r w:rsidRPr="005574B3">
              <w:t>348</w:t>
            </w:r>
          </w:p>
        </w:tc>
      </w:tr>
      <w:tr w:rsidR="005574B3" w:rsidRPr="005574B3" w:rsidTr="00630B8F">
        <w:trPr>
          <w:trHeight w:val="720"/>
        </w:trPr>
        <w:tc>
          <w:tcPr>
            <w:tcW w:w="6582" w:type="dxa"/>
            <w:tcBorders>
              <w:top w:val="single" w:sz="6" w:space="0" w:color="000000"/>
              <w:left w:val="single" w:sz="6" w:space="0" w:color="000000"/>
              <w:bottom w:val="single" w:sz="6" w:space="0" w:color="000000"/>
              <w:right w:val="single" w:sz="6" w:space="0" w:color="000000"/>
            </w:tcBorders>
            <w:vAlign w:val="center"/>
            <w:hideMark/>
          </w:tcPr>
          <w:p w:rsidR="005574B3" w:rsidRPr="005574B3" w:rsidRDefault="005574B3" w:rsidP="005574B3">
            <w:pPr>
              <w:jc w:val="both"/>
            </w:pPr>
            <w:r w:rsidRPr="005574B3">
              <w:t>- из них, количество семей, расторгнувших брак и имеющих несовершеннолетних детей</w:t>
            </w:r>
          </w:p>
        </w:tc>
        <w:tc>
          <w:tcPr>
            <w:tcW w:w="1495" w:type="dxa"/>
            <w:tcBorders>
              <w:top w:val="single" w:sz="6" w:space="0" w:color="000000"/>
              <w:left w:val="single" w:sz="6" w:space="0" w:color="000000"/>
              <w:bottom w:val="single" w:sz="6" w:space="0" w:color="000000"/>
              <w:right w:val="single" w:sz="6" w:space="0" w:color="000000"/>
            </w:tcBorders>
            <w:vAlign w:val="center"/>
            <w:hideMark/>
          </w:tcPr>
          <w:p w:rsidR="005574B3" w:rsidRPr="005574B3" w:rsidRDefault="005574B3" w:rsidP="005574B3">
            <w:pPr>
              <w:jc w:val="both"/>
            </w:pPr>
            <w:r w:rsidRPr="005574B3">
              <w:t>178</w:t>
            </w:r>
          </w:p>
        </w:tc>
        <w:tc>
          <w:tcPr>
            <w:tcW w:w="1493" w:type="dxa"/>
            <w:tcBorders>
              <w:top w:val="single" w:sz="6" w:space="0" w:color="000000"/>
              <w:left w:val="single" w:sz="6" w:space="0" w:color="000000"/>
              <w:bottom w:val="single" w:sz="6" w:space="0" w:color="000000"/>
              <w:right w:val="single" w:sz="6" w:space="0" w:color="000000"/>
            </w:tcBorders>
            <w:vAlign w:val="center"/>
            <w:hideMark/>
          </w:tcPr>
          <w:p w:rsidR="005574B3" w:rsidRPr="005574B3" w:rsidRDefault="005574B3" w:rsidP="005574B3">
            <w:pPr>
              <w:jc w:val="both"/>
            </w:pPr>
            <w:r w:rsidRPr="005574B3">
              <w:t>222</w:t>
            </w:r>
          </w:p>
        </w:tc>
      </w:tr>
      <w:tr w:rsidR="005574B3" w:rsidRPr="005574B3" w:rsidTr="00630B8F">
        <w:trPr>
          <w:trHeight w:val="569"/>
        </w:trPr>
        <w:tc>
          <w:tcPr>
            <w:tcW w:w="6582" w:type="dxa"/>
            <w:tcBorders>
              <w:top w:val="single" w:sz="6" w:space="0" w:color="000000"/>
              <w:left w:val="single" w:sz="6" w:space="0" w:color="000000"/>
              <w:bottom w:val="single" w:sz="6" w:space="0" w:color="000000"/>
              <w:right w:val="single" w:sz="6" w:space="0" w:color="000000"/>
            </w:tcBorders>
            <w:vAlign w:val="center"/>
            <w:hideMark/>
          </w:tcPr>
          <w:p w:rsidR="005574B3" w:rsidRPr="005574B3" w:rsidRDefault="005574B3" w:rsidP="005574B3">
            <w:pPr>
              <w:jc w:val="both"/>
            </w:pPr>
            <w:r w:rsidRPr="005574B3">
              <w:t>- количество несовершеннолетних детей в семьях, расторгнувших брак</w:t>
            </w:r>
          </w:p>
        </w:tc>
        <w:tc>
          <w:tcPr>
            <w:tcW w:w="1495" w:type="dxa"/>
            <w:tcBorders>
              <w:top w:val="single" w:sz="6" w:space="0" w:color="000000"/>
              <w:left w:val="single" w:sz="6" w:space="0" w:color="000000"/>
              <w:bottom w:val="single" w:sz="6" w:space="0" w:color="000000"/>
              <w:right w:val="single" w:sz="6" w:space="0" w:color="000000"/>
            </w:tcBorders>
            <w:vAlign w:val="center"/>
            <w:hideMark/>
          </w:tcPr>
          <w:p w:rsidR="005574B3" w:rsidRPr="005574B3" w:rsidRDefault="005574B3" w:rsidP="005574B3">
            <w:pPr>
              <w:jc w:val="both"/>
            </w:pPr>
            <w:r w:rsidRPr="005574B3">
              <w:t>252</w:t>
            </w:r>
          </w:p>
        </w:tc>
        <w:tc>
          <w:tcPr>
            <w:tcW w:w="1493" w:type="dxa"/>
            <w:tcBorders>
              <w:top w:val="single" w:sz="6" w:space="0" w:color="000000"/>
              <w:left w:val="single" w:sz="6" w:space="0" w:color="000000"/>
              <w:bottom w:val="single" w:sz="6" w:space="0" w:color="000000"/>
              <w:right w:val="single" w:sz="6" w:space="0" w:color="000000"/>
            </w:tcBorders>
            <w:vAlign w:val="center"/>
            <w:hideMark/>
          </w:tcPr>
          <w:p w:rsidR="005574B3" w:rsidRPr="005574B3" w:rsidRDefault="005574B3" w:rsidP="005574B3">
            <w:pPr>
              <w:jc w:val="both"/>
            </w:pPr>
            <w:r w:rsidRPr="005574B3">
              <w:t>319</w:t>
            </w:r>
          </w:p>
        </w:tc>
      </w:tr>
    </w:tbl>
    <w:p w:rsidR="00630B8F" w:rsidRPr="005574B3" w:rsidRDefault="00630B8F" w:rsidP="005574B3">
      <w:pPr>
        <w:jc w:val="both"/>
      </w:pPr>
    </w:p>
    <w:p w:rsidR="005574B3" w:rsidRPr="005574B3" w:rsidRDefault="005574B3" w:rsidP="00630B8F">
      <w:pPr>
        <w:jc w:val="center"/>
      </w:pPr>
      <w:r w:rsidRPr="005574B3">
        <w:t>Охрана здоровья детей</w:t>
      </w:r>
    </w:p>
    <w:p w:rsidR="005574B3" w:rsidRPr="005574B3" w:rsidRDefault="005574B3" w:rsidP="005574B3">
      <w:pPr>
        <w:jc w:val="both"/>
      </w:pPr>
    </w:p>
    <w:p w:rsidR="005574B3" w:rsidRPr="005574B3" w:rsidRDefault="005574B3" w:rsidP="00630B8F">
      <w:pPr>
        <w:ind w:firstLine="709"/>
        <w:jc w:val="both"/>
      </w:pPr>
      <w:r w:rsidRPr="005574B3">
        <w:t xml:space="preserve">Деятельность БУ «Мегионская городская детская больница «Жемчужинка» строится по участковому принципу. На 01 января 2017 года в городе сформировано 16 педиатрических участков с численностью детей более 800 человек на каждом участке. </w:t>
      </w:r>
    </w:p>
    <w:p w:rsidR="005574B3" w:rsidRPr="005574B3" w:rsidRDefault="005574B3" w:rsidP="00630B8F">
      <w:pPr>
        <w:ind w:firstLine="709"/>
        <w:jc w:val="both"/>
      </w:pPr>
      <w:r w:rsidRPr="005574B3">
        <w:t>Плановая мощность БУ «Мегионская городская детская больница «Жемчужинка» составляет 283 посещений в смену. Фактическая за 2016 год – 339.</w:t>
      </w:r>
    </w:p>
    <w:p w:rsidR="005574B3" w:rsidRPr="005574B3" w:rsidRDefault="005574B3" w:rsidP="00630B8F">
      <w:pPr>
        <w:ind w:firstLine="709"/>
        <w:jc w:val="both"/>
      </w:pPr>
      <w:r w:rsidRPr="005574B3">
        <w:t xml:space="preserve">Всего за 2016 год осуществлено 203216 посещений к врачам всех специальностей, из них 9,1% на дому, 50,9% с профилактической целью (в условиях амбулаторно-поликлинической службы). Функция врачебной должности составила 3530. Самая высокая нагрузка врачебной должности в поликлинике отмечена у врача участкового педиатра, она составляет 6619 посещений на 1 занятую должность. </w:t>
      </w:r>
    </w:p>
    <w:p w:rsidR="005574B3" w:rsidRPr="005574B3" w:rsidRDefault="005574B3" w:rsidP="00630B8F">
      <w:pPr>
        <w:ind w:firstLine="709"/>
        <w:jc w:val="both"/>
      </w:pPr>
      <w:r w:rsidRPr="005574B3">
        <w:t>В детской поликлинике развернуты койки дневного стационара для лечения детей, не требующих круглосуточного врачебного наблюдения. В 2016 году функционировало 128 пациенто/мест по следующим профилям: отделение медицинской реабилитации – 104 пациенто/места, дневной стационар поликлиники - 24 пациенто/места. Койки дневного стационара в 2016 году функционировали в 2 смены. Всего пролечено за год – 2508 детей, средний пациенто-день составил - 16,8.</w:t>
      </w:r>
    </w:p>
    <w:p w:rsidR="005574B3" w:rsidRPr="005574B3" w:rsidRDefault="005574B3" w:rsidP="00630B8F">
      <w:pPr>
        <w:ind w:firstLine="709"/>
        <w:jc w:val="both"/>
      </w:pPr>
      <w:r w:rsidRPr="005574B3">
        <w:t xml:space="preserve">Использование коечного фонда дневного стационара: </w:t>
      </w:r>
    </w:p>
    <w:p w:rsidR="005574B3" w:rsidRPr="005574B3" w:rsidRDefault="005574B3" w:rsidP="00630B8F">
      <w:pPr>
        <w:ind w:firstLine="709"/>
        <w:jc w:val="both"/>
      </w:pPr>
      <w:r w:rsidRPr="005574B3">
        <w:t>- профиль «Травматология-ортопедия»: пролечено - 788 детей (31,4%), средний п/д – 18,8;</w:t>
      </w:r>
    </w:p>
    <w:p w:rsidR="005574B3" w:rsidRPr="005574B3" w:rsidRDefault="005574B3" w:rsidP="00630B8F">
      <w:pPr>
        <w:ind w:firstLine="709"/>
        <w:jc w:val="both"/>
      </w:pPr>
      <w:r w:rsidRPr="005574B3">
        <w:t>- профиль «Неврология»: пролечено – 1194 детей (47,6%), средний п/д- 18,1;</w:t>
      </w:r>
    </w:p>
    <w:p w:rsidR="005574B3" w:rsidRPr="005574B3" w:rsidRDefault="005574B3" w:rsidP="00630B8F">
      <w:pPr>
        <w:ind w:firstLine="709"/>
        <w:jc w:val="both"/>
      </w:pPr>
      <w:r w:rsidRPr="005574B3">
        <w:t>- профиль «Педиатрия»: пролечено - 376 детей (15,0%), средний п/д- 13,6.</w:t>
      </w:r>
    </w:p>
    <w:p w:rsidR="005574B3" w:rsidRPr="005574B3" w:rsidRDefault="005574B3" w:rsidP="00630B8F">
      <w:pPr>
        <w:ind w:firstLine="709"/>
        <w:jc w:val="both"/>
      </w:pPr>
      <w:r w:rsidRPr="005574B3">
        <w:t>- профиль «Детская хирургия»: пролечено – 150 детей (6,0%), средний п/д - 4,1</w:t>
      </w:r>
      <w:r w:rsidR="00630B8F">
        <w:t>.</w:t>
      </w:r>
    </w:p>
    <w:p w:rsidR="005574B3" w:rsidRPr="005574B3" w:rsidRDefault="005574B3" w:rsidP="005574B3">
      <w:pPr>
        <w:jc w:val="both"/>
      </w:pPr>
    </w:p>
    <w:p w:rsidR="005574B3" w:rsidRPr="005574B3" w:rsidRDefault="005574B3" w:rsidP="00630B8F">
      <w:pPr>
        <w:jc w:val="center"/>
      </w:pPr>
      <w:r w:rsidRPr="005574B3">
        <w:t>Обеспеченность кадрами</w:t>
      </w:r>
    </w:p>
    <w:tbl>
      <w:tblPr>
        <w:tblW w:w="0" w:type="auto"/>
        <w:tblCellMar>
          <w:top w:w="15" w:type="dxa"/>
          <w:left w:w="15" w:type="dxa"/>
          <w:bottom w:w="15" w:type="dxa"/>
          <w:right w:w="15" w:type="dxa"/>
        </w:tblCellMar>
        <w:tblLook w:val="04A0" w:firstRow="1" w:lastRow="0" w:firstColumn="1" w:lastColumn="0" w:noHBand="0" w:noVBand="1"/>
      </w:tblPr>
      <w:tblGrid>
        <w:gridCol w:w="5920"/>
        <w:gridCol w:w="1842"/>
        <w:gridCol w:w="1559"/>
      </w:tblGrid>
      <w:tr w:rsidR="005574B3" w:rsidRPr="005574B3" w:rsidTr="00630B8F">
        <w:trPr>
          <w:trHeight w:val="233"/>
        </w:trPr>
        <w:tc>
          <w:tcPr>
            <w:tcW w:w="5920" w:type="dxa"/>
            <w:vMerge w:val="restart"/>
            <w:tcBorders>
              <w:top w:val="single" w:sz="6" w:space="0" w:color="000000"/>
              <w:left w:val="single" w:sz="6" w:space="0" w:color="000000"/>
              <w:bottom w:val="single" w:sz="6" w:space="0" w:color="000000"/>
              <w:right w:val="single" w:sz="6" w:space="0" w:color="000000"/>
            </w:tcBorders>
            <w:vAlign w:val="center"/>
            <w:hideMark/>
          </w:tcPr>
          <w:p w:rsidR="005574B3" w:rsidRPr="005574B3" w:rsidRDefault="005574B3" w:rsidP="005574B3">
            <w:pPr>
              <w:jc w:val="both"/>
            </w:pPr>
            <w:r w:rsidRPr="005574B3">
              <w:t>Показатели</w:t>
            </w:r>
          </w:p>
        </w:tc>
        <w:tc>
          <w:tcPr>
            <w:tcW w:w="3401" w:type="dxa"/>
            <w:gridSpan w:val="2"/>
            <w:tcBorders>
              <w:top w:val="single" w:sz="6" w:space="0" w:color="000000"/>
              <w:left w:val="single" w:sz="6" w:space="0" w:color="000000"/>
              <w:bottom w:val="single" w:sz="6" w:space="0" w:color="000000"/>
              <w:right w:val="single" w:sz="6" w:space="0" w:color="000000"/>
            </w:tcBorders>
            <w:vAlign w:val="center"/>
            <w:hideMark/>
          </w:tcPr>
          <w:p w:rsidR="005574B3" w:rsidRPr="005574B3" w:rsidRDefault="005574B3" w:rsidP="005574B3">
            <w:pPr>
              <w:jc w:val="both"/>
            </w:pPr>
            <w:r w:rsidRPr="005574B3">
              <w:t xml:space="preserve">Врачи </w:t>
            </w:r>
          </w:p>
        </w:tc>
      </w:tr>
      <w:tr w:rsidR="005574B3" w:rsidRPr="005574B3" w:rsidTr="00630B8F">
        <w:trPr>
          <w:trHeight w:val="23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574B3" w:rsidRPr="005574B3" w:rsidRDefault="005574B3" w:rsidP="005574B3">
            <w:pPr>
              <w:jc w:val="both"/>
            </w:pPr>
          </w:p>
        </w:tc>
        <w:tc>
          <w:tcPr>
            <w:tcW w:w="1842" w:type="dxa"/>
            <w:tcBorders>
              <w:top w:val="single" w:sz="6" w:space="0" w:color="000000"/>
              <w:left w:val="single" w:sz="6" w:space="0" w:color="000000"/>
              <w:bottom w:val="single" w:sz="6" w:space="0" w:color="000000"/>
              <w:right w:val="single" w:sz="6" w:space="0" w:color="000000"/>
            </w:tcBorders>
            <w:vAlign w:val="center"/>
            <w:hideMark/>
          </w:tcPr>
          <w:p w:rsidR="005574B3" w:rsidRPr="005574B3" w:rsidRDefault="005574B3" w:rsidP="005574B3">
            <w:pPr>
              <w:jc w:val="both"/>
            </w:pPr>
            <w:r w:rsidRPr="005574B3">
              <w:t>2015 год</w:t>
            </w:r>
          </w:p>
        </w:tc>
        <w:tc>
          <w:tcPr>
            <w:tcW w:w="1558" w:type="dxa"/>
            <w:tcBorders>
              <w:top w:val="single" w:sz="6" w:space="0" w:color="000000"/>
              <w:left w:val="single" w:sz="6" w:space="0" w:color="000000"/>
              <w:bottom w:val="single" w:sz="6" w:space="0" w:color="000000"/>
              <w:right w:val="single" w:sz="6" w:space="0" w:color="000000"/>
            </w:tcBorders>
            <w:vAlign w:val="center"/>
            <w:hideMark/>
          </w:tcPr>
          <w:p w:rsidR="005574B3" w:rsidRPr="005574B3" w:rsidRDefault="005574B3" w:rsidP="005574B3">
            <w:pPr>
              <w:jc w:val="both"/>
            </w:pPr>
            <w:r w:rsidRPr="005574B3">
              <w:t>2016 год</w:t>
            </w:r>
          </w:p>
        </w:tc>
      </w:tr>
      <w:tr w:rsidR="005574B3" w:rsidRPr="005574B3" w:rsidTr="00630B8F">
        <w:trPr>
          <w:trHeight w:val="233"/>
        </w:trPr>
        <w:tc>
          <w:tcPr>
            <w:tcW w:w="5920" w:type="dxa"/>
            <w:tcBorders>
              <w:top w:val="single" w:sz="6" w:space="0" w:color="000000"/>
              <w:left w:val="single" w:sz="6" w:space="0" w:color="000000"/>
              <w:bottom w:val="single" w:sz="6" w:space="0" w:color="000000"/>
              <w:right w:val="single" w:sz="6" w:space="0" w:color="000000"/>
            </w:tcBorders>
            <w:vAlign w:val="center"/>
            <w:hideMark/>
          </w:tcPr>
          <w:p w:rsidR="005574B3" w:rsidRPr="005574B3" w:rsidRDefault="005574B3" w:rsidP="005574B3">
            <w:pPr>
              <w:jc w:val="both"/>
            </w:pPr>
            <w:r w:rsidRPr="005574B3">
              <w:t>Число штатных должностей, в том числе по узким специалистам</w:t>
            </w:r>
          </w:p>
        </w:tc>
        <w:tc>
          <w:tcPr>
            <w:tcW w:w="1842" w:type="dxa"/>
            <w:tcBorders>
              <w:top w:val="single" w:sz="6" w:space="0" w:color="000000"/>
              <w:left w:val="single" w:sz="6" w:space="0" w:color="000000"/>
              <w:bottom w:val="single" w:sz="6" w:space="0" w:color="000000"/>
              <w:right w:val="single" w:sz="6" w:space="0" w:color="000000"/>
            </w:tcBorders>
            <w:vAlign w:val="center"/>
          </w:tcPr>
          <w:p w:rsidR="005574B3" w:rsidRPr="005574B3" w:rsidRDefault="005574B3" w:rsidP="005574B3">
            <w:pPr>
              <w:jc w:val="both"/>
            </w:pPr>
            <w:r w:rsidRPr="005574B3">
              <w:t>96, 5 (48,25)</w:t>
            </w:r>
          </w:p>
        </w:tc>
        <w:tc>
          <w:tcPr>
            <w:tcW w:w="1558" w:type="dxa"/>
            <w:tcBorders>
              <w:top w:val="single" w:sz="6" w:space="0" w:color="000000"/>
              <w:left w:val="single" w:sz="6" w:space="0" w:color="000000"/>
              <w:bottom w:val="single" w:sz="6" w:space="0" w:color="000000"/>
              <w:right w:val="single" w:sz="6" w:space="0" w:color="000000"/>
            </w:tcBorders>
            <w:vAlign w:val="center"/>
          </w:tcPr>
          <w:p w:rsidR="005574B3" w:rsidRPr="005574B3" w:rsidRDefault="005574B3" w:rsidP="005574B3">
            <w:pPr>
              <w:jc w:val="both"/>
            </w:pPr>
            <w:r w:rsidRPr="005574B3">
              <w:t>96,25 (46,5)</w:t>
            </w:r>
          </w:p>
        </w:tc>
      </w:tr>
      <w:tr w:rsidR="005574B3" w:rsidRPr="005574B3" w:rsidTr="00630B8F">
        <w:trPr>
          <w:trHeight w:val="233"/>
        </w:trPr>
        <w:tc>
          <w:tcPr>
            <w:tcW w:w="5920" w:type="dxa"/>
            <w:tcBorders>
              <w:top w:val="single" w:sz="6" w:space="0" w:color="000000"/>
              <w:left w:val="single" w:sz="6" w:space="0" w:color="000000"/>
              <w:bottom w:val="single" w:sz="6" w:space="0" w:color="000000"/>
              <w:right w:val="single" w:sz="6" w:space="0" w:color="000000"/>
            </w:tcBorders>
            <w:vAlign w:val="center"/>
            <w:hideMark/>
          </w:tcPr>
          <w:p w:rsidR="005574B3" w:rsidRPr="005574B3" w:rsidRDefault="005574B3" w:rsidP="005574B3">
            <w:pPr>
              <w:jc w:val="both"/>
            </w:pPr>
            <w:r w:rsidRPr="005574B3">
              <w:t>Число физических лиц, в том числе по узким специалистам</w:t>
            </w:r>
          </w:p>
        </w:tc>
        <w:tc>
          <w:tcPr>
            <w:tcW w:w="1842" w:type="dxa"/>
            <w:tcBorders>
              <w:top w:val="single" w:sz="6" w:space="0" w:color="000000"/>
              <w:left w:val="single" w:sz="6" w:space="0" w:color="000000"/>
              <w:bottom w:val="single" w:sz="6" w:space="0" w:color="000000"/>
              <w:right w:val="single" w:sz="6" w:space="0" w:color="000000"/>
            </w:tcBorders>
            <w:vAlign w:val="center"/>
            <w:hideMark/>
          </w:tcPr>
          <w:p w:rsidR="005574B3" w:rsidRPr="005574B3" w:rsidRDefault="005574B3" w:rsidP="005574B3">
            <w:pPr>
              <w:jc w:val="both"/>
            </w:pPr>
            <w:r w:rsidRPr="005574B3">
              <w:t>53 (в том числе 20)</w:t>
            </w:r>
          </w:p>
        </w:tc>
        <w:tc>
          <w:tcPr>
            <w:tcW w:w="1558" w:type="dxa"/>
            <w:tcBorders>
              <w:top w:val="single" w:sz="6" w:space="0" w:color="000000"/>
              <w:left w:val="single" w:sz="6" w:space="0" w:color="000000"/>
              <w:bottom w:val="single" w:sz="6" w:space="0" w:color="000000"/>
              <w:right w:val="single" w:sz="6" w:space="0" w:color="000000"/>
            </w:tcBorders>
            <w:vAlign w:val="center"/>
            <w:hideMark/>
          </w:tcPr>
          <w:p w:rsidR="005574B3" w:rsidRPr="005574B3" w:rsidRDefault="005574B3" w:rsidP="005574B3">
            <w:pPr>
              <w:jc w:val="both"/>
            </w:pPr>
            <w:r w:rsidRPr="005574B3">
              <w:t>51 (в том числе 19)</w:t>
            </w:r>
          </w:p>
        </w:tc>
      </w:tr>
      <w:tr w:rsidR="005574B3" w:rsidRPr="005574B3" w:rsidTr="00630B8F">
        <w:trPr>
          <w:trHeight w:val="233"/>
        </w:trPr>
        <w:tc>
          <w:tcPr>
            <w:tcW w:w="5920" w:type="dxa"/>
            <w:tcBorders>
              <w:top w:val="single" w:sz="6" w:space="0" w:color="000000"/>
              <w:left w:val="single" w:sz="6" w:space="0" w:color="000000"/>
              <w:bottom w:val="single" w:sz="6" w:space="0" w:color="000000"/>
              <w:right w:val="single" w:sz="6" w:space="0" w:color="000000"/>
            </w:tcBorders>
            <w:vAlign w:val="center"/>
            <w:hideMark/>
          </w:tcPr>
          <w:p w:rsidR="005574B3" w:rsidRPr="005574B3" w:rsidRDefault="005574B3" w:rsidP="005574B3">
            <w:pPr>
              <w:jc w:val="both"/>
            </w:pPr>
            <w:r w:rsidRPr="005574B3">
              <w:t>% укомплектованности, в том числе по узким специалистам</w:t>
            </w:r>
          </w:p>
        </w:tc>
        <w:tc>
          <w:tcPr>
            <w:tcW w:w="1842" w:type="dxa"/>
            <w:tcBorders>
              <w:top w:val="single" w:sz="6" w:space="0" w:color="000000"/>
              <w:left w:val="single" w:sz="6" w:space="0" w:color="000000"/>
              <w:bottom w:val="single" w:sz="6" w:space="0" w:color="000000"/>
              <w:right w:val="single" w:sz="6" w:space="0" w:color="000000"/>
            </w:tcBorders>
            <w:vAlign w:val="center"/>
          </w:tcPr>
          <w:p w:rsidR="005574B3" w:rsidRPr="005574B3" w:rsidRDefault="005574B3" w:rsidP="005574B3">
            <w:pPr>
              <w:jc w:val="both"/>
            </w:pPr>
            <w:r w:rsidRPr="005574B3">
              <w:t>54,9 (41,6/)</w:t>
            </w:r>
          </w:p>
        </w:tc>
        <w:tc>
          <w:tcPr>
            <w:tcW w:w="1558" w:type="dxa"/>
            <w:tcBorders>
              <w:top w:val="single" w:sz="6" w:space="0" w:color="000000"/>
              <w:left w:val="single" w:sz="6" w:space="0" w:color="000000"/>
              <w:bottom w:val="single" w:sz="6" w:space="0" w:color="000000"/>
              <w:right w:val="single" w:sz="6" w:space="0" w:color="000000"/>
            </w:tcBorders>
            <w:vAlign w:val="center"/>
          </w:tcPr>
          <w:p w:rsidR="005574B3" w:rsidRPr="005574B3" w:rsidRDefault="005574B3" w:rsidP="005574B3">
            <w:pPr>
              <w:jc w:val="both"/>
            </w:pPr>
            <w:r w:rsidRPr="005574B3">
              <w:t>56,6 (41,3)</w:t>
            </w:r>
          </w:p>
        </w:tc>
      </w:tr>
      <w:tr w:rsidR="005574B3" w:rsidRPr="005574B3" w:rsidTr="00630B8F">
        <w:trPr>
          <w:trHeight w:val="233"/>
        </w:trPr>
        <w:tc>
          <w:tcPr>
            <w:tcW w:w="5920" w:type="dxa"/>
            <w:tcBorders>
              <w:top w:val="single" w:sz="6" w:space="0" w:color="000000"/>
              <w:left w:val="single" w:sz="6" w:space="0" w:color="000000"/>
              <w:bottom w:val="single" w:sz="6" w:space="0" w:color="000000"/>
              <w:right w:val="single" w:sz="6" w:space="0" w:color="000000"/>
            </w:tcBorders>
            <w:vAlign w:val="center"/>
            <w:hideMark/>
          </w:tcPr>
          <w:p w:rsidR="005574B3" w:rsidRPr="005574B3" w:rsidRDefault="005574B3" w:rsidP="005574B3">
            <w:pPr>
              <w:jc w:val="both"/>
            </w:pPr>
            <w:r w:rsidRPr="005574B3">
              <w:t>Коэффициент совместительства</w:t>
            </w:r>
          </w:p>
        </w:tc>
        <w:tc>
          <w:tcPr>
            <w:tcW w:w="1842" w:type="dxa"/>
            <w:tcBorders>
              <w:top w:val="single" w:sz="6" w:space="0" w:color="000000"/>
              <w:left w:val="single" w:sz="6" w:space="0" w:color="000000"/>
              <w:bottom w:val="single" w:sz="6" w:space="0" w:color="000000"/>
              <w:right w:val="single" w:sz="6" w:space="0" w:color="000000"/>
            </w:tcBorders>
            <w:vAlign w:val="center"/>
            <w:hideMark/>
          </w:tcPr>
          <w:p w:rsidR="005574B3" w:rsidRPr="005574B3" w:rsidRDefault="005574B3" w:rsidP="005574B3">
            <w:pPr>
              <w:jc w:val="both"/>
            </w:pPr>
            <w:r w:rsidRPr="005574B3">
              <w:t>1,6 (1,6)</w:t>
            </w:r>
          </w:p>
        </w:tc>
        <w:tc>
          <w:tcPr>
            <w:tcW w:w="1558" w:type="dxa"/>
            <w:tcBorders>
              <w:top w:val="single" w:sz="6" w:space="0" w:color="000000"/>
              <w:left w:val="single" w:sz="6" w:space="0" w:color="000000"/>
              <w:bottom w:val="single" w:sz="6" w:space="0" w:color="000000"/>
              <w:right w:val="single" w:sz="6" w:space="0" w:color="000000"/>
            </w:tcBorders>
            <w:vAlign w:val="center"/>
            <w:hideMark/>
          </w:tcPr>
          <w:p w:rsidR="005574B3" w:rsidRPr="005574B3" w:rsidRDefault="005574B3" w:rsidP="00630B8F">
            <w:pPr>
              <w:jc w:val="both"/>
            </w:pPr>
            <w:r w:rsidRPr="005574B3">
              <w:t>1,5</w:t>
            </w:r>
            <w:r w:rsidR="00630B8F" w:rsidRPr="005574B3">
              <w:t xml:space="preserve"> </w:t>
            </w:r>
            <w:r w:rsidRPr="005574B3">
              <w:t>(1,7)</w:t>
            </w:r>
          </w:p>
        </w:tc>
      </w:tr>
      <w:tr w:rsidR="005574B3" w:rsidRPr="005574B3" w:rsidTr="00630B8F">
        <w:trPr>
          <w:trHeight w:val="233"/>
        </w:trPr>
        <w:tc>
          <w:tcPr>
            <w:tcW w:w="5920" w:type="dxa"/>
            <w:tcBorders>
              <w:top w:val="single" w:sz="6" w:space="0" w:color="000000"/>
              <w:left w:val="single" w:sz="6" w:space="0" w:color="000000"/>
              <w:bottom w:val="single" w:sz="6" w:space="0" w:color="000000"/>
              <w:right w:val="single" w:sz="6" w:space="0" w:color="000000"/>
            </w:tcBorders>
            <w:vAlign w:val="center"/>
            <w:hideMark/>
          </w:tcPr>
          <w:p w:rsidR="005574B3" w:rsidRPr="005574B3" w:rsidRDefault="005574B3" w:rsidP="005574B3">
            <w:pPr>
              <w:jc w:val="both"/>
            </w:pPr>
            <w:r w:rsidRPr="005574B3">
              <w:t>Средний возраст</w:t>
            </w:r>
          </w:p>
        </w:tc>
        <w:tc>
          <w:tcPr>
            <w:tcW w:w="1842" w:type="dxa"/>
            <w:tcBorders>
              <w:top w:val="single" w:sz="6" w:space="0" w:color="000000"/>
              <w:left w:val="single" w:sz="6" w:space="0" w:color="000000"/>
              <w:bottom w:val="single" w:sz="6" w:space="0" w:color="000000"/>
              <w:right w:val="single" w:sz="6" w:space="0" w:color="000000"/>
            </w:tcBorders>
            <w:vAlign w:val="center"/>
            <w:hideMark/>
          </w:tcPr>
          <w:p w:rsidR="005574B3" w:rsidRPr="005574B3" w:rsidRDefault="005574B3" w:rsidP="00630B8F">
            <w:pPr>
              <w:jc w:val="both"/>
            </w:pPr>
            <w:r w:rsidRPr="005574B3">
              <w:t>46,9</w:t>
            </w:r>
          </w:p>
        </w:tc>
        <w:tc>
          <w:tcPr>
            <w:tcW w:w="1558" w:type="dxa"/>
            <w:tcBorders>
              <w:top w:val="single" w:sz="6" w:space="0" w:color="000000"/>
              <w:left w:val="single" w:sz="6" w:space="0" w:color="000000"/>
              <w:bottom w:val="single" w:sz="6" w:space="0" w:color="000000"/>
              <w:right w:val="single" w:sz="6" w:space="0" w:color="000000"/>
            </w:tcBorders>
            <w:vAlign w:val="center"/>
            <w:hideMark/>
          </w:tcPr>
          <w:p w:rsidR="005574B3" w:rsidRPr="005574B3" w:rsidRDefault="005574B3" w:rsidP="005574B3">
            <w:pPr>
              <w:jc w:val="both"/>
            </w:pPr>
            <w:r w:rsidRPr="005574B3">
              <w:t>46,9</w:t>
            </w:r>
          </w:p>
        </w:tc>
      </w:tr>
      <w:tr w:rsidR="005574B3" w:rsidRPr="005574B3" w:rsidTr="00630B8F">
        <w:trPr>
          <w:trHeight w:val="233"/>
        </w:trPr>
        <w:tc>
          <w:tcPr>
            <w:tcW w:w="5920" w:type="dxa"/>
            <w:tcBorders>
              <w:top w:val="single" w:sz="6" w:space="0" w:color="000000"/>
              <w:left w:val="single" w:sz="6" w:space="0" w:color="000000"/>
              <w:bottom w:val="single" w:sz="6" w:space="0" w:color="000000"/>
              <w:right w:val="single" w:sz="6" w:space="0" w:color="000000"/>
            </w:tcBorders>
            <w:vAlign w:val="center"/>
            <w:hideMark/>
          </w:tcPr>
          <w:p w:rsidR="005574B3" w:rsidRPr="005574B3" w:rsidRDefault="005574B3" w:rsidP="005574B3">
            <w:pPr>
              <w:jc w:val="both"/>
            </w:pPr>
            <w:r w:rsidRPr="005574B3">
              <w:t>% врачей, имеющих сертификат специалиста</w:t>
            </w:r>
          </w:p>
        </w:tc>
        <w:tc>
          <w:tcPr>
            <w:tcW w:w="1842" w:type="dxa"/>
            <w:tcBorders>
              <w:top w:val="single" w:sz="6" w:space="0" w:color="000000"/>
              <w:left w:val="single" w:sz="6" w:space="0" w:color="000000"/>
              <w:bottom w:val="single" w:sz="6" w:space="0" w:color="000000"/>
              <w:right w:val="single" w:sz="6" w:space="0" w:color="000000"/>
            </w:tcBorders>
            <w:vAlign w:val="center"/>
            <w:hideMark/>
          </w:tcPr>
          <w:p w:rsidR="005574B3" w:rsidRPr="005574B3" w:rsidRDefault="005574B3" w:rsidP="005574B3">
            <w:pPr>
              <w:jc w:val="both"/>
            </w:pPr>
            <w:r w:rsidRPr="005574B3">
              <w:t>100</w:t>
            </w:r>
          </w:p>
        </w:tc>
        <w:tc>
          <w:tcPr>
            <w:tcW w:w="1558" w:type="dxa"/>
            <w:tcBorders>
              <w:top w:val="single" w:sz="6" w:space="0" w:color="000000"/>
              <w:left w:val="single" w:sz="6" w:space="0" w:color="000000"/>
              <w:bottom w:val="single" w:sz="6" w:space="0" w:color="000000"/>
              <w:right w:val="single" w:sz="6" w:space="0" w:color="000000"/>
            </w:tcBorders>
            <w:vAlign w:val="center"/>
            <w:hideMark/>
          </w:tcPr>
          <w:p w:rsidR="005574B3" w:rsidRPr="005574B3" w:rsidRDefault="005574B3" w:rsidP="005574B3">
            <w:pPr>
              <w:jc w:val="both"/>
            </w:pPr>
            <w:r w:rsidRPr="005574B3">
              <w:t>100</w:t>
            </w:r>
          </w:p>
        </w:tc>
      </w:tr>
      <w:tr w:rsidR="005574B3" w:rsidRPr="005574B3" w:rsidTr="00630B8F">
        <w:trPr>
          <w:trHeight w:val="468"/>
        </w:trPr>
        <w:tc>
          <w:tcPr>
            <w:tcW w:w="5920" w:type="dxa"/>
            <w:tcBorders>
              <w:top w:val="single" w:sz="6" w:space="0" w:color="000000"/>
              <w:left w:val="single" w:sz="6" w:space="0" w:color="000000"/>
              <w:bottom w:val="single" w:sz="6" w:space="0" w:color="000000"/>
              <w:right w:val="single" w:sz="6" w:space="0" w:color="000000"/>
            </w:tcBorders>
            <w:vAlign w:val="center"/>
            <w:hideMark/>
          </w:tcPr>
          <w:p w:rsidR="005574B3" w:rsidRPr="005574B3" w:rsidRDefault="005574B3" w:rsidP="005574B3">
            <w:pPr>
              <w:jc w:val="both"/>
            </w:pPr>
            <w:r w:rsidRPr="005574B3">
              <w:t>% врачей, имеющих квалификационную категорию всего</w:t>
            </w:r>
          </w:p>
          <w:p w:rsidR="005574B3" w:rsidRPr="005574B3" w:rsidRDefault="005574B3" w:rsidP="005574B3">
            <w:pPr>
              <w:jc w:val="both"/>
            </w:pPr>
            <w:r w:rsidRPr="005574B3">
              <w:t>в том числе:</w:t>
            </w:r>
          </w:p>
        </w:tc>
        <w:tc>
          <w:tcPr>
            <w:tcW w:w="1842" w:type="dxa"/>
            <w:tcBorders>
              <w:top w:val="single" w:sz="6" w:space="0" w:color="000000"/>
              <w:left w:val="single" w:sz="6" w:space="0" w:color="000000"/>
              <w:bottom w:val="single" w:sz="6" w:space="0" w:color="000000"/>
              <w:right w:val="single" w:sz="6" w:space="0" w:color="000000"/>
            </w:tcBorders>
            <w:vAlign w:val="center"/>
          </w:tcPr>
          <w:p w:rsidR="005574B3" w:rsidRPr="005574B3" w:rsidRDefault="005574B3" w:rsidP="005574B3">
            <w:pPr>
              <w:jc w:val="both"/>
            </w:pPr>
            <w:r w:rsidRPr="005574B3">
              <w:t>47,1</w:t>
            </w:r>
          </w:p>
        </w:tc>
        <w:tc>
          <w:tcPr>
            <w:tcW w:w="1558" w:type="dxa"/>
            <w:tcBorders>
              <w:top w:val="single" w:sz="6" w:space="0" w:color="000000"/>
              <w:left w:val="single" w:sz="6" w:space="0" w:color="000000"/>
              <w:bottom w:val="single" w:sz="6" w:space="0" w:color="000000"/>
              <w:right w:val="single" w:sz="6" w:space="0" w:color="000000"/>
            </w:tcBorders>
            <w:vAlign w:val="center"/>
          </w:tcPr>
          <w:p w:rsidR="005574B3" w:rsidRPr="005574B3" w:rsidRDefault="005574B3" w:rsidP="005574B3">
            <w:pPr>
              <w:jc w:val="both"/>
            </w:pPr>
            <w:r w:rsidRPr="005574B3">
              <w:t>37,2</w:t>
            </w:r>
          </w:p>
        </w:tc>
      </w:tr>
      <w:tr w:rsidR="005574B3" w:rsidRPr="005574B3" w:rsidTr="00630B8F">
        <w:trPr>
          <w:trHeight w:val="233"/>
        </w:trPr>
        <w:tc>
          <w:tcPr>
            <w:tcW w:w="5920" w:type="dxa"/>
            <w:tcBorders>
              <w:top w:val="single" w:sz="6" w:space="0" w:color="000000"/>
              <w:left w:val="single" w:sz="6" w:space="0" w:color="000000"/>
              <w:bottom w:val="single" w:sz="6" w:space="0" w:color="000000"/>
              <w:right w:val="single" w:sz="6" w:space="0" w:color="000000"/>
            </w:tcBorders>
            <w:vAlign w:val="center"/>
            <w:hideMark/>
          </w:tcPr>
          <w:p w:rsidR="005574B3" w:rsidRPr="005574B3" w:rsidRDefault="005574B3" w:rsidP="005574B3">
            <w:pPr>
              <w:jc w:val="both"/>
            </w:pPr>
            <w:r w:rsidRPr="005574B3">
              <w:t>высшую</w:t>
            </w:r>
          </w:p>
        </w:tc>
        <w:tc>
          <w:tcPr>
            <w:tcW w:w="1842" w:type="dxa"/>
            <w:tcBorders>
              <w:top w:val="single" w:sz="6" w:space="0" w:color="000000"/>
              <w:left w:val="single" w:sz="6" w:space="0" w:color="000000"/>
              <w:bottom w:val="single" w:sz="6" w:space="0" w:color="000000"/>
              <w:right w:val="single" w:sz="6" w:space="0" w:color="000000"/>
            </w:tcBorders>
            <w:vAlign w:val="center"/>
            <w:hideMark/>
          </w:tcPr>
          <w:p w:rsidR="005574B3" w:rsidRPr="005574B3" w:rsidRDefault="005574B3" w:rsidP="005574B3">
            <w:pPr>
              <w:jc w:val="both"/>
            </w:pPr>
            <w:r w:rsidRPr="005574B3">
              <w:t>22,6</w:t>
            </w:r>
          </w:p>
        </w:tc>
        <w:tc>
          <w:tcPr>
            <w:tcW w:w="1558" w:type="dxa"/>
            <w:tcBorders>
              <w:top w:val="single" w:sz="6" w:space="0" w:color="000000"/>
              <w:left w:val="single" w:sz="6" w:space="0" w:color="000000"/>
              <w:bottom w:val="single" w:sz="6" w:space="0" w:color="000000"/>
              <w:right w:val="single" w:sz="6" w:space="0" w:color="000000"/>
            </w:tcBorders>
            <w:vAlign w:val="center"/>
          </w:tcPr>
          <w:p w:rsidR="005574B3" w:rsidRPr="005574B3" w:rsidRDefault="005574B3" w:rsidP="005574B3">
            <w:pPr>
              <w:jc w:val="both"/>
            </w:pPr>
            <w:r w:rsidRPr="005574B3">
              <w:t>19,6</w:t>
            </w:r>
          </w:p>
        </w:tc>
      </w:tr>
      <w:tr w:rsidR="005574B3" w:rsidRPr="005574B3" w:rsidTr="00630B8F">
        <w:trPr>
          <w:trHeight w:val="233"/>
        </w:trPr>
        <w:tc>
          <w:tcPr>
            <w:tcW w:w="5920" w:type="dxa"/>
            <w:tcBorders>
              <w:top w:val="single" w:sz="6" w:space="0" w:color="000000"/>
              <w:left w:val="single" w:sz="6" w:space="0" w:color="000000"/>
              <w:bottom w:val="single" w:sz="6" w:space="0" w:color="000000"/>
              <w:right w:val="single" w:sz="6" w:space="0" w:color="000000"/>
            </w:tcBorders>
            <w:vAlign w:val="center"/>
            <w:hideMark/>
          </w:tcPr>
          <w:p w:rsidR="005574B3" w:rsidRPr="005574B3" w:rsidRDefault="005574B3" w:rsidP="005574B3">
            <w:pPr>
              <w:jc w:val="both"/>
            </w:pPr>
            <w:r w:rsidRPr="005574B3">
              <w:t>первую</w:t>
            </w:r>
          </w:p>
        </w:tc>
        <w:tc>
          <w:tcPr>
            <w:tcW w:w="1842" w:type="dxa"/>
            <w:tcBorders>
              <w:top w:val="single" w:sz="6" w:space="0" w:color="000000"/>
              <w:left w:val="single" w:sz="6" w:space="0" w:color="000000"/>
              <w:bottom w:val="single" w:sz="6" w:space="0" w:color="000000"/>
              <w:right w:val="single" w:sz="6" w:space="0" w:color="000000"/>
            </w:tcBorders>
            <w:vAlign w:val="center"/>
            <w:hideMark/>
          </w:tcPr>
          <w:p w:rsidR="005574B3" w:rsidRPr="005574B3" w:rsidRDefault="005574B3" w:rsidP="005574B3">
            <w:pPr>
              <w:jc w:val="both"/>
            </w:pPr>
            <w:r w:rsidRPr="005574B3">
              <w:t>20,8</w:t>
            </w:r>
          </w:p>
        </w:tc>
        <w:tc>
          <w:tcPr>
            <w:tcW w:w="1558" w:type="dxa"/>
            <w:tcBorders>
              <w:top w:val="single" w:sz="6" w:space="0" w:color="000000"/>
              <w:left w:val="single" w:sz="6" w:space="0" w:color="000000"/>
              <w:bottom w:val="single" w:sz="6" w:space="0" w:color="000000"/>
              <w:right w:val="single" w:sz="6" w:space="0" w:color="000000"/>
            </w:tcBorders>
            <w:vAlign w:val="center"/>
          </w:tcPr>
          <w:p w:rsidR="005574B3" w:rsidRPr="005574B3" w:rsidRDefault="005574B3" w:rsidP="005574B3">
            <w:pPr>
              <w:jc w:val="both"/>
            </w:pPr>
            <w:r w:rsidRPr="005574B3">
              <w:t>17,6</w:t>
            </w:r>
          </w:p>
        </w:tc>
      </w:tr>
      <w:tr w:rsidR="005574B3" w:rsidRPr="005574B3" w:rsidTr="00630B8F">
        <w:trPr>
          <w:trHeight w:val="233"/>
        </w:trPr>
        <w:tc>
          <w:tcPr>
            <w:tcW w:w="5920" w:type="dxa"/>
            <w:tcBorders>
              <w:top w:val="single" w:sz="6" w:space="0" w:color="000000"/>
              <w:left w:val="single" w:sz="6" w:space="0" w:color="000000"/>
              <w:bottom w:val="single" w:sz="6" w:space="0" w:color="000000"/>
              <w:right w:val="single" w:sz="6" w:space="0" w:color="000000"/>
            </w:tcBorders>
            <w:vAlign w:val="center"/>
            <w:hideMark/>
          </w:tcPr>
          <w:p w:rsidR="005574B3" w:rsidRPr="005574B3" w:rsidRDefault="005574B3" w:rsidP="005574B3">
            <w:pPr>
              <w:jc w:val="both"/>
            </w:pPr>
            <w:r w:rsidRPr="005574B3">
              <w:t>вторую</w:t>
            </w:r>
          </w:p>
        </w:tc>
        <w:tc>
          <w:tcPr>
            <w:tcW w:w="1842" w:type="dxa"/>
            <w:tcBorders>
              <w:top w:val="single" w:sz="6" w:space="0" w:color="000000"/>
              <w:left w:val="single" w:sz="6" w:space="0" w:color="000000"/>
              <w:bottom w:val="single" w:sz="6" w:space="0" w:color="000000"/>
              <w:right w:val="single" w:sz="6" w:space="0" w:color="000000"/>
            </w:tcBorders>
            <w:vAlign w:val="center"/>
            <w:hideMark/>
          </w:tcPr>
          <w:p w:rsidR="005574B3" w:rsidRPr="005574B3" w:rsidRDefault="005574B3" w:rsidP="005574B3">
            <w:pPr>
              <w:jc w:val="both"/>
            </w:pPr>
            <w:r w:rsidRPr="005574B3">
              <w:t>3,7</w:t>
            </w:r>
          </w:p>
        </w:tc>
        <w:tc>
          <w:tcPr>
            <w:tcW w:w="1558" w:type="dxa"/>
            <w:tcBorders>
              <w:top w:val="single" w:sz="6" w:space="0" w:color="000000"/>
              <w:left w:val="single" w:sz="6" w:space="0" w:color="000000"/>
              <w:bottom w:val="single" w:sz="6" w:space="0" w:color="000000"/>
              <w:right w:val="single" w:sz="6" w:space="0" w:color="000000"/>
            </w:tcBorders>
            <w:vAlign w:val="center"/>
            <w:hideMark/>
          </w:tcPr>
          <w:p w:rsidR="005574B3" w:rsidRPr="005574B3" w:rsidRDefault="00630B8F" w:rsidP="00630B8F">
            <w:pPr>
              <w:jc w:val="both"/>
            </w:pPr>
            <w:r>
              <w:t xml:space="preserve">  </w:t>
            </w:r>
            <w:r w:rsidR="005574B3" w:rsidRPr="005574B3">
              <w:t>0</w:t>
            </w:r>
          </w:p>
        </w:tc>
      </w:tr>
      <w:tr w:rsidR="005574B3" w:rsidRPr="005574B3" w:rsidTr="00630B8F">
        <w:trPr>
          <w:trHeight w:val="297"/>
        </w:trPr>
        <w:tc>
          <w:tcPr>
            <w:tcW w:w="5920" w:type="dxa"/>
            <w:tcBorders>
              <w:top w:val="single" w:sz="6" w:space="0" w:color="000000"/>
              <w:left w:val="single" w:sz="6" w:space="0" w:color="000000"/>
              <w:bottom w:val="single" w:sz="6" w:space="0" w:color="000000"/>
              <w:right w:val="single" w:sz="6" w:space="0" w:color="000000"/>
            </w:tcBorders>
            <w:vAlign w:val="center"/>
            <w:hideMark/>
          </w:tcPr>
          <w:p w:rsidR="005574B3" w:rsidRPr="005574B3" w:rsidRDefault="005574B3" w:rsidP="005574B3">
            <w:pPr>
              <w:jc w:val="both"/>
            </w:pPr>
            <w:r w:rsidRPr="005574B3">
              <w:t>Число врачей, не повышавших квалификацию более 5 лет</w:t>
            </w:r>
          </w:p>
        </w:tc>
        <w:tc>
          <w:tcPr>
            <w:tcW w:w="1842" w:type="dxa"/>
            <w:tcBorders>
              <w:top w:val="single" w:sz="6" w:space="0" w:color="000000"/>
              <w:left w:val="single" w:sz="6" w:space="0" w:color="000000"/>
              <w:bottom w:val="single" w:sz="6" w:space="0" w:color="000000"/>
              <w:right w:val="single" w:sz="6" w:space="0" w:color="000000"/>
            </w:tcBorders>
            <w:vAlign w:val="center"/>
            <w:hideMark/>
          </w:tcPr>
          <w:p w:rsidR="005574B3" w:rsidRPr="005574B3" w:rsidRDefault="005574B3" w:rsidP="005574B3">
            <w:pPr>
              <w:jc w:val="both"/>
            </w:pPr>
            <w:r w:rsidRPr="005574B3">
              <w:t>0</w:t>
            </w:r>
          </w:p>
        </w:tc>
        <w:tc>
          <w:tcPr>
            <w:tcW w:w="1558" w:type="dxa"/>
            <w:tcBorders>
              <w:top w:val="single" w:sz="6" w:space="0" w:color="000000"/>
              <w:left w:val="single" w:sz="6" w:space="0" w:color="000000"/>
              <w:bottom w:val="single" w:sz="6" w:space="0" w:color="000000"/>
              <w:right w:val="single" w:sz="6" w:space="0" w:color="000000"/>
            </w:tcBorders>
            <w:vAlign w:val="center"/>
            <w:hideMark/>
          </w:tcPr>
          <w:p w:rsidR="005574B3" w:rsidRPr="005574B3" w:rsidRDefault="005574B3" w:rsidP="005574B3">
            <w:pPr>
              <w:jc w:val="both"/>
            </w:pPr>
            <w:r w:rsidRPr="005574B3">
              <w:t xml:space="preserve">  0</w:t>
            </w:r>
          </w:p>
        </w:tc>
      </w:tr>
    </w:tbl>
    <w:p w:rsidR="005574B3" w:rsidRPr="005574B3" w:rsidRDefault="005574B3" w:rsidP="005574B3">
      <w:pPr>
        <w:jc w:val="both"/>
      </w:pPr>
    </w:p>
    <w:p w:rsidR="005574B3" w:rsidRPr="005574B3" w:rsidRDefault="005574B3" w:rsidP="00630B8F">
      <w:pPr>
        <w:ind w:firstLine="709"/>
        <w:jc w:val="both"/>
      </w:pPr>
      <w:r w:rsidRPr="005574B3">
        <w:t xml:space="preserve">В 2016 году под наблюдение поступило 770 новорожденных (в 2015 году – 808). Дородовые патронажи к беременным женщинам проведены на 96,4%, новорожденные посещены на дому после выписки из роддома в первые три дня в 100% случаев. </w:t>
      </w:r>
    </w:p>
    <w:p w:rsidR="005574B3" w:rsidRPr="005574B3" w:rsidRDefault="005574B3" w:rsidP="00630B8F">
      <w:pPr>
        <w:ind w:firstLine="709"/>
        <w:jc w:val="both"/>
      </w:pPr>
      <w:r w:rsidRPr="005574B3">
        <w:t>Распределение новорожденных детей по группам здоровья.</w:t>
      </w:r>
    </w:p>
    <w:p w:rsidR="005574B3" w:rsidRPr="005574B3" w:rsidRDefault="005574B3" w:rsidP="00630B8F">
      <w:pPr>
        <w:ind w:firstLine="709"/>
        <w:jc w:val="both"/>
      </w:pPr>
      <w:r w:rsidRPr="005574B3">
        <w:t>1 группа здоровья регистрирована в 1,5% случаев;</w:t>
      </w:r>
    </w:p>
    <w:p w:rsidR="005574B3" w:rsidRPr="005574B3" w:rsidRDefault="005574B3" w:rsidP="00630B8F">
      <w:pPr>
        <w:ind w:firstLine="709"/>
        <w:jc w:val="both"/>
      </w:pPr>
      <w:r w:rsidRPr="005574B3">
        <w:lastRenderedPageBreak/>
        <w:t>2 группа – 98,1%</w:t>
      </w:r>
    </w:p>
    <w:p w:rsidR="005574B3" w:rsidRPr="005574B3" w:rsidRDefault="005574B3" w:rsidP="00630B8F">
      <w:pPr>
        <w:ind w:firstLine="709"/>
        <w:jc w:val="both"/>
      </w:pPr>
      <w:r w:rsidRPr="005574B3">
        <w:t>3 группа - 0,7%</w:t>
      </w:r>
    </w:p>
    <w:p w:rsidR="005574B3" w:rsidRPr="005574B3" w:rsidRDefault="005574B3" w:rsidP="00630B8F">
      <w:pPr>
        <w:ind w:firstLine="709"/>
        <w:jc w:val="both"/>
      </w:pPr>
      <w:r w:rsidRPr="005574B3">
        <w:t>4 и 5 группы – 0%</w:t>
      </w:r>
    </w:p>
    <w:p w:rsidR="005574B3" w:rsidRPr="005574B3" w:rsidRDefault="005574B3" w:rsidP="00630B8F">
      <w:pPr>
        <w:ind w:firstLine="709"/>
        <w:jc w:val="both"/>
      </w:pPr>
      <w:r w:rsidRPr="005574B3">
        <w:t>Дети из 2 и 3 группы здоровья получали реабилитационные мероприятия в течение года, к концу 1 года жизни показатели групп здоровья были следующими:</w:t>
      </w:r>
    </w:p>
    <w:p w:rsidR="005574B3" w:rsidRPr="005574B3" w:rsidRDefault="005574B3" w:rsidP="00630B8F">
      <w:pPr>
        <w:ind w:firstLine="709"/>
        <w:jc w:val="both"/>
      </w:pPr>
      <w:r w:rsidRPr="005574B3">
        <w:t>1 группа здоровья увеличилась до 1,4%</w:t>
      </w:r>
    </w:p>
    <w:p w:rsidR="005574B3" w:rsidRPr="005574B3" w:rsidRDefault="005574B3" w:rsidP="00630B8F">
      <w:pPr>
        <w:ind w:firstLine="709"/>
        <w:jc w:val="both"/>
      </w:pPr>
      <w:r w:rsidRPr="005574B3">
        <w:t>2 группа здоровья составила – 96,9%</w:t>
      </w:r>
    </w:p>
    <w:p w:rsidR="005574B3" w:rsidRPr="005574B3" w:rsidRDefault="005574B3" w:rsidP="00630B8F">
      <w:pPr>
        <w:ind w:firstLine="709"/>
        <w:jc w:val="both"/>
      </w:pPr>
      <w:r w:rsidRPr="005574B3">
        <w:t>3 группа здоровья – 1,6%</w:t>
      </w:r>
    </w:p>
    <w:p w:rsidR="005574B3" w:rsidRPr="005574B3" w:rsidRDefault="005574B3" w:rsidP="00630B8F">
      <w:pPr>
        <w:ind w:firstLine="709"/>
        <w:jc w:val="both"/>
      </w:pPr>
      <w:r w:rsidRPr="005574B3">
        <w:t>4 и 5 группы – 0,1%</w:t>
      </w:r>
    </w:p>
    <w:p w:rsidR="005574B3" w:rsidRPr="005574B3" w:rsidRDefault="005574B3" w:rsidP="005574B3">
      <w:pPr>
        <w:jc w:val="both"/>
      </w:pPr>
    </w:p>
    <w:p w:rsidR="005574B3" w:rsidRPr="005574B3" w:rsidRDefault="005574B3" w:rsidP="005574B3">
      <w:pPr>
        <w:jc w:val="both"/>
      </w:pPr>
      <w:r w:rsidRPr="005574B3">
        <w:t>Показатели работы с детьми 1 года жизни.</w:t>
      </w:r>
    </w:p>
    <w:p w:rsidR="005574B3" w:rsidRPr="005574B3" w:rsidRDefault="005574B3" w:rsidP="005574B3">
      <w:pPr>
        <w:jc w:val="both"/>
      </w:pPr>
    </w:p>
    <w:tbl>
      <w:tblPr>
        <w:tblW w:w="0" w:type="auto"/>
        <w:tblCellMar>
          <w:top w:w="15" w:type="dxa"/>
          <w:left w:w="15" w:type="dxa"/>
          <w:bottom w:w="15" w:type="dxa"/>
          <w:right w:w="15" w:type="dxa"/>
        </w:tblCellMar>
        <w:tblLook w:val="04A0" w:firstRow="1" w:lastRow="0" w:firstColumn="1" w:lastColumn="0" w:noHBand="0" w:noVBand="1"/>
      </w:tblPr>
      <w:tblGrid>
        <w:gridCol w:w="5924"/>
        <w:gridCol w:w="1772"/>
        <w:gridCol w:w="1643"/>
      </w:tblGrid>
      <w:tr w:rsidR="005574B3" w:rsidRPr="005574B3" w:rsidTr="00630B8F">
        <w:trPr>
          <w:trHeight w:val="536"/>
        </w:trPr>
        <w:tc>
          <w:tcPr>
            <w:tcW w:w="5989" w:type="dxa"/>
            <w:tcBorders>
              <w:top w:val="single" w:sz="6" w:space="0" w:color="000000"/>
              <w:left w:val="single" w:sz="6" w:space="0" w:color="000000"/>
              <w:bottom w:val="single" w:sz="6" w:space="0" w:color="000000"/>
              <w:right w:val="single" w:sz="6" w:space="0" w:color="000000"/>
            </w:tcBorders>
            <w:vAlign w:val="center"/>
            <w:hideMark/>
          </w:tcPr>
          <w:p w:rsidR="005574B3" w:rsidRPr="005574B3" w:rsidRDefault="005574B3" w:rsidP="005574B3">
            <w:pPr>
              <w:jc w:val="both"/>
            </w:pPr>
            <w:r w:rsidRPr="005574B3">
              <w:t>Показатели</w:t>
            </w:r>
          </w:p>
        </w:tc>
        <w:tc>
          <w:tcPr>
            <w:tcW w:w="1790" w:type="dxa"/>
            <w:tcBorders>
              <w:top w:val="single" w:sz="6" w:space="0" w:color="000000"/>
              <w:left w:val="single" w:sz="6" w:space="0" w:color="000000"/>
              <w:bottom w:val="single" w:sz="6" w:space="0" w:color="000000"/>
              <w:right w:val="single" w:sz="6" w:space="0" w:color="000000"/>
            </w:tcBorders>
            <w:vAlign w:val="center"/>
            <w:hideMark/>
          </w:tcPr>
          <w:p w:rsidR="005574B3" w:rsidRPr="005574B3" w:rsidRDefault="005574B3" w:rsidP="005574B3">
            <w:pPr>
              <w:jc w:val="both"/>
            </w:pPr>
            <w:r w:rsidRPr="005574B3">
              <w:t>2015 год</w:t>
            </w:r>
          </w:p>
        </w:tc>
        <w:tc>
          <w:tcPr>
            <w:tcW w:w="1659" w:type="dxa"/>
            <w:tcBorders>
              <w:top w:val="single" w:sz="6" w:space="0" w:color="000000"/>
              <w:left w:val="single" w:sz="6" w:space="0" w:color="000000"/>
              <w:bottom w:val="single" w:sz="6" w:space="0" w:color="000000"/>
              <w:right w:val="single" w:sz="6" w:space="0" w:color="000000"/>
            </w:tcBorders>
            <w:vAlign w:val="center"/>
            <w:hideMark/>
          </w:tcPr>
          <w:p w:rsidR="005574B3" w:rsidRPr="005574B3" w:rsidRDefault="005574B3" w:rsidP="005574B3">
            <w:pPr>
              <w:jc w:val="both"/>
            </w:pPr>
            <w:r w:rsidRPr="005574B3">
              <w:t>2016 год</w:t>
            </w:r>
          </w:p>
        </w:tc>
      </w:tr>
      <w:tr w:rsidR="005574B3" w:rsidRPr="005574B3" w:rsidTr="00630B8F">
        <w:trPr>
          <w:trHeight w:val="536"/>
        </w:trPr>
        <w:tc>
          <w:tcPr>
            <w:tcW w:w="5989" w:type="dxa"/>
            <w:tcBorders>
              <w:top w:val="single" w:sz="6" w:space="0" w:color="000000"/>
              <w:left w:val="single" w:sz="6" w:space="0" w:color="000000"/>
              <w:bottom w:val="single" w:sz="6" w:space="0" w:color="000000"/>
              <w:right w:val="single" w:sz="6" w:space="0" w:color="000000"/>
            </w:tcBorders>
            <w:vAlign w:val="center"/>
            <w:hideMark/>
          </w:tcPr>
          <w:p w:rsidR="005574B3" w:rsidRPr="005574B3" w:rsidRDefault="005574B3" w:rsidP="005574B3">
            <w:pPr>
              <w:jc w:val="both"/>
            </w:pPr>
            <w:r w:rsidRPr="005574B3">
              <w:t>Поступило новорожденных</w:t>
            </w:r>
          </w:p>
        </w:tc>
        <w:tc>
          <w:tcPr>
            <w:tcW w:w="1790" w:type="dxa"/>
            <w:tcBorders>
              <w:top w:val="single" w:sz="6" w:space="0" w:color="000000"/>
              <w:left w:val="single" w:sz="6" w:space="0" w:color="000000"/>
              <w:bottom w:val="single" w:sz="6" w:space="0" w:color="000000"/>
              <w:right w:val="single" w:sz="6" w:space="0" w:color="000000"/>
            </w:tcBorders>
            <w:vAlign w:val="center"/>
            <w:hideMark/>
          </w:tcPr>
          <w:p w:rsidR="005574B3" w:rsidRPr="005574B3" w:rsidRDefault="005574B3" w:rsidP="005574B3">
            <w:pPr>
              <w:jc w:val="both"/>
            </w:pPr>
            <w:r w:rsidRPr="005574B3">
              <w:t>808</w:t>
            </w:r>
          </w:p>
        </w:tc>
        <w:tc>
          <w:tcPr>
            <w:tcW w:w="1659" w:type="dxa"/>
            <w:tcBorders>
              <w:top w:val="single" w:sz="6" w:space="0" w:color="000000"/>
              <w:left w:val="single" w:sz="6" w:space="0" w:color="000000"/>
              <w:bottom w:val="single" w:sz="6" w:space="0" w:color="000000"/>
              <w:right w:val="single" w:sz="6" w:space="0" w:color="000000"/>
            </w:tcBorders>
            <w:vAlign w:val="center"/>
            <w:hideMark/>
          </w:tcPr>
          <w:p w:rsidR="005574B3" w:rsidRPr="005574B3" w:rsidRDefault="005574B3" w:rsidP="005574B3">
            <w:pPr>
              <w:jc w:val="both"/>
            </w:pPr>
            <w:r w:rsidRPr="005574B3">
              <w:t>770</w:t>
            </w:r>
          </w:p>
        </w:tc>
      </w:tr>
      <w:tr w:rsidR="005574B3" w:rsidRPr="005574B3" w:rsidTr="00630B8F">
        <w:trPr>
          <w:trHeight w:val="536"/>
        </w:trPr>
        <w:tc>
          <w:tcPr>
            <w:tcW w:w="5989" w:type="dxa"/>
            <w:tcBorders>
              <w:top w:val="single" w:sz="6" w:space="0" w:color="000000"/>
              <w:left w:val="single" w:sz="6" w:space="0" w:color="000000"/>
              <w:bottom w:val="single" w:sz="6" w:space="0" w:color="000000"/>
              <w:right w:val="single" w:sz="6" w:space="0" w:color="000000"/>
            </w:tcBorders>
            <w:vAlign w:val="center"/>
            <w:hideMark/>
          </w:tcPr>
          <w:p w:rsidR="005574B3" w:rsidRPr="005574B3" w:rsidRDefault="005574B3" w:rsidP="005574B3">
            <w:pPr>
              <w:jc w:val="both"/>
            </w:pPr>
            <w:r w:rsidRPr="005574B3">
              <w:t>Проведено дородовых патронажей в %</w:t>
            </w:r>
          </w:p>
        </w:tc>
        <w:tc>
          <w:tcPr>
            <w:tcW w:w="1790" w:type="dxa"/>
            <w:tcBorders>
              <w:top w:val="single" w:sz="6" w:space="0" w:color="000000"/>
              <w:left w:val="single" w:sz="6" w:space="0" w:color="000000"/>
              <w:bottom w:val="single" w:sz="6" w:space="0" w:color="000000"/>
              <w:right w:val="single" w:sz="6" w:space="0" w:color="000000"/>
            </w:tcBorders>
            <w:vAlign w:val="center"/>
            <w:hideMark/>
          </w:tcPr>
          <w:p w:rsidR="005574B3" w:rsidRPr="005574B3" w:rsidRDefault="005574B3" w:rsidP="005574B3">
            <w:pPr>
              <w:jc w:val="both"/>
            </w:pPr>
            <w:r w:rsidRPr="005574B3">
              <w:t>97,8</w:t>
            </w:r>
          </w:p>
        </w:tc>
        <w:tc>
          <w:tcPr>
            <w:tcW w:w="1659" w:type="dxa"/>
            <w:tcBorders>
              <w:top w:val="single" w:sz="6" w:space="0" w:color="000000"/>
              <w:left w:val="single" w:sz="6" w:space="0" w:color="000000"/>
              <w:bottom w:val="single" w:sz="6" w:space="0" w:color="000000"/>
              <w:right w:val="single" w:sz="6" w:space="0" w:color="000000"/>
            </w:tcBorders>
            <w:vAlign w:val="center"/>
            <w:hideMark/>
          </w:tcPr>
          <w:p w:rsidR="005574B3" w:rsidRPr="005574B3" w:rsidRDefault="005574B3" w:rsidP="005574B3">
            <w:pPr>
              <w:jc w:val="both"/>
            </w:pPr>
            <w:r w:rsidRPr="005574B3">
              <w:t>98,1</w:t>
            </w:r>
          </w:p>
        </w:tc>
      </w:tr>
      <w:tr w:rsidR="005574B3" w:rsidRPr="005574B3" w:rsidTr="00630B8F">
        <w:trPr>
          <w:trHeight w:val="536"/>
        </w:trPr>
        <w:tc>
          <w:tcPr>
            <w:tcW w:w="5989" w:type="dxa"/>
            <w:tcBorders>
              <w:top w:val="single" w:sz="6" w:space="0" w:color="000000"/>
              <w:left w:val="single" w:sz="6" w:space="0" w:color="000000"/>
              <w:bottom w:val="single" w:sz="6" w:space="0" w:color="000000"/>
              <w:right w:val="single" w:sz="6" w:space="0" w:color="000000"/>
            </w:tcBorders>
            <w:vAlign w:val="center"/>
            <w:hideMark/>
          </w:tcPr>
          <w:p w:rsidR="005574B3" w:rsidRPr="005574B3" w:rsidRDefault="005574B3" w:rsidP="005574B3">
            <w:pPr>
              <w:jc w:val="both"/>
            </w:pPr>
            <w:r w:rsidRPr="005574B3">
              <w:t xml:space="preserve">Посещение в первые три дня в % </w:t>
            </w:r>
          </w:p>
        </w:tc>
        <w:tc>
          <w:tcPr>
            <w:tcW w:w="1790" w:type="dxa"/>
            <w:tcBorders>
              <w:top w:val="single" w:sz="6" w:space="0" w:color="000000"/>
              <w:left w:val="single" w:sz="6" w:space="0" w:color="000000"/>
              <w:bottom w:val="single" w:sz="6" w:space="0" w:color="000000"/>
              <w:right w:val="single" w:sz="6" w:space="0" w:color="000000"/>
            </w:tcBorders>
            <w:vAlign w:val="center"/>
            <w:hideMark/>
          </w:tcPr>
          <w:p w:rsidR="005574B3" w:rsidRPr="005574B3" w:rsidRDefault="005574B3" w:rsidP="005574B3">
            <w:pPr>
              <w:jc w:val="both"/>
            </w:pPr>
            <w:r w:rsidRPr="005574B3">
              <w:t>100</w:t>
            </w:r>
          </w:p>
        </w:tc>
        <w:tc>
          <w:tcPr>
            <w:tcW w:w="1659" w:type="dxa"/>
            <w:tcBorders>
              <w:top w:val="single" w:sz="6" w:space="0" w:color="000000"/>
              <w:left w:val="single" w:sz="6" w:space="0" w:color="000000"/>
              <w:bottom w:val="single" w:sz="6" w:space="0" w:color="000000"/>
              <w:right w:val="single" w:sz="6" w:space="0" w:color="000000"/>
            </w:tcBorders>
            <w:vAlign w:val="center"/>
            <w:hideMark/>
          </w:tcPr>
          <w:p w:rsidR="005574B3" w:rsidRPr="005574B3" w:rsidRDefault="005574B3" w:rsidP="005574B3">
            <w:pPr>
              <w:jc w:val="both"/>
            </w:pPr>
            <w:r w:rsidRPr="005574B3">
              <w:t>100</w:t>
            </w:r>
          </w:p>
        </w:tc>
      </w:tr>
      <w:tr w:rsidR="005574B3" w:rsidRPr="005574B3" w:rsidTr="00630B8F">
        <w:trPr>
          <w:trHeight w:val="536"/>
        </w:trPr>
        <w:tc>
          <w:tcPr>
            <w:tcW w:w="5989" w:type="dxa"/>
            <w:tcBorders>
              <w:top w:val="single" w:sz="6" w:space="0" w:color="000000"/>
              <w:left w:val="single" w:sz="6" w:space="0" w:color="000000"/>
              <w:bottom w:val="single" w:sz="6" w:space="0" w:color="000000"/>
              <w:right w:val="single" w:sz="6" w:space="0" w:color="000000"/>
            </w:tcBorders>
            <w:vAlign w:val="center"/>
            <w:hideMark/>
          </w:tcPr>
          <w:p w:rsidR="005574B3" w:rsidRPr="005574B3" w:rsidRDefault="005574B3" w:rsidP="005574B3">
            <w:pPr>
              <w:jc w:val="both"/>
            </w:pPr>
            <w:r w:rsidRPr="005574B3">
              <w:t>Количество детей, достигших 1 года жизни</w:t>
            </w:r>
          </w:p>
        </w:tc>
        <w:tc>
          <w:tcPr>
            <w:tcW w:w="1790" w:type="dxa"/>
            <w:tcBorders>
              <w:top w:val="single" w:sz="6" w:space="0" w:color="000000"/>
              <w:left w:val="single" w:sz="6" w:space="0" w:color="000000"/>
              <w:bottom w:val="single" w:sz="6" w:space="0" w:color="000000"/>
              <w:right w:val="single" w:sz="6" w:space="0" w:color="000000"/>
            </w:tcBorders>
            <w:vAlign w:val="center"/>
            <w:hideMark/>
          </w:tcPr>
          <w:p w:rsidR="005574B3" w:rsidRPr="005574B3" w:rsidRDefault="005574B3" w:rsidP="005574B3">
            <w:pPr>
              <w:jc w:val="both"/>
            </w:pPr>
            <w:r w:rsidRPr="005574B3">
              <w:t>828</w:t>
            </w:r>
          </w:p>
        </w:tc>
        <w:tc>
          <w:tcPr>
            <w:tcW w:w="1659" w:type="dxa"/>
            <w:tcBorders>
              <w:top w:val="single" w:sz="6" w:space="0" w:color="000000"/>
              <w:left w:val="single" w:sz="6" w:space="0" w:color="000000"/>
              <w:bottom w:val="single" w:sz="6" w:space="0" w:color="000000"/>
              <w:right w:val="single" w:sz="6" w:space="0" w:color="000000"/>
            </w:tcBorders>
            <w:vAlign w:val="center"/>
            <w:hideMark/>
          </w:tcPr>
          <w:p w:rsidR="005574B3" w:rsidRPr="005574B3" w:rsidRDefault="005574B3" w:rsidP="005574B3">
            <w:pPr>
              <w:jc w:val="both"/>
            </w:pPr>
            <w:r w:rsidRPr="005574B3">
              <w:t>851</w:t>
            </w:r>
          </w:p>
        </w:tc>
      </w:tr>
      <w:tr w:rsidR="005574B3" w:rsidRPr="005574B3" w:rsidTr="00630B8F">
        <w:trPr>
          <w:trHeight w:val="536"/>
        </w:trPr>
        <w:tc>
          <w:tcPr>
            <w:tcW w:w="5989" w:type="dxa"/>
            <w:tcBorders>
              <w:top w:val="single" w:sz="6" w:space="0" w:color="000000"/>
              <w:left w:val="single" w:sz="6" w:space="0" w:color="000000"/>
              <w:bottom w:val="single" w:sz="6" w:space="0" w:color="000000"/>
              <w:right w:val="single" w:sz="6" w:space="0" w:color="000000"/>
            </w:tcBorders>
            <w:vAlign w:val="center"/>
            <w:hideMark/>
          </w:tcPr>
          <w:p w:rsidR="005574B3" w:rsidRPr="005574B3" w:rsidRDefault="005574B3" w:rsidP="005574B3">
            <w:pPr>
              <w:jc w:val="both"/>
            </w:pPr>
            <w:r w:rsidRPr="005574B3">
              <w:t>Систематически наблюдались врачом в %</w:t>
            </w:r>
          </w:p>
        </w:tc>
        <w:tc>
          <w:tcPr>
            <w:tcW w:w="1790" w:type="dxa"/>
            <w:tcBorders>
              <w:top w:val="single" w:sz="6" w:space="0" w:color="000000"/>
              <w:left w:val="single" w:sz="6" w:space="0" w:color="000000"/>
              <w:bottom w:val="single" w:sz="6" w:space="0" w:color="000000"/>
              <w:right w:val="single" w:sz="6" w:space="0" w:color="000000"/>
            </w:tcBorders>
            <w:vAlign w:val="center"/>
            <w:hideMark/>
          </w:tcPr>
          <w:p w:rsidR="005574B3" w:rsidRPr="005574B3" w:rsidRDefault="005574B3" w:rsidP="005574B3">
            <w:pPr>
              <w:jc w:val="both"/>
            </w:pPr>
            <w:r w:rsidRPr="005574B3">
              <w:t>100</w:t>
            </w:r>
          </w:p>
        </w:tc>
        <w:tc>
          <w:tcPr>
            <w:tcW w:w="1659" w:type="dxa"/>
            <w:tcBorders>
              <w:top w:val="single" w:sz="6" w:space="0" w:color="000000"/>
              <w:left w:val="single" w:sz="6" w:space="0" w:color="000000"/>
              <w:bottom w:val="single" w:sz="6" w:space="0" w:color="000000"/>
              <w:right w:val="single" w:sz="6" w:space="0" w:color="000000"/>
            </w:tcBorders>
            <w:vAlign w:val="center"/>
            <w:hideMark/>
          </w:tcPr>
          <w:p w:rsidR="005574B3" w:rsidRPr="005574B3" w:rsidRDefault="005574B3" w:rsidP="005574B3">
            <w:pPr>
              <w:jc w:val="both"/>
            </w:pPr>
            <w:r w:rsidRPr="005574B3">
              <w:t>100</w:t>
            </w:r>
          </w:p>
        </w:tc>
      </w:tr>
      <w:tr w:rsidR="005574B3" w:rsidRPr="005574B3" w:rsidTr="00630B8F">
        <w:trPr>
          <w:trHeight w:val="553"/>
        </w:trPr>
        <w:tc>
          <w:tcPr>
            <w:tcW w:w="5989" w:type="dxa"/>
            <w:tcBorders>
              <w:top w:val="single" w:sz="6" w:space="0" w:color="000000"/>
              <w:left w:val="single" w:sz="6" w:space="0" w:color="000000"/>
              <w:bottom w:val="single" w:sz="6" w:space="0" w:color="000000"/>
              <w:right w:val="single" w:sz="6" w:space="0" w:color="000000"/>
            </w:tcBorders>
            <w:vAlign w:val="center"/>
            <w:hideMark/>
          </w:tcPr>
          <w:p w:rsidR="005574B3" w:rsidRPr="005574B3" w:rsidRDefault="005574B3" w:rsidP="005574B3">
            <w:pPr>
              <w:jc w:val="both"/>
            </w:pPr>
            <w:r w:rsidRPr="005574B3">
              <w:t>На грудном вскармливании в % до 1 года</w:t>
            </w:r>
          </w:p>
        </w:tc>
        <w:tc>
          <w:tcPr>
            <w:tcW w:w="1790" w:type="dxa"/>
            <w:tcBorders>
              <w:top w:val="single" w:sz="6" w:space="0" w:color="000000"/>
              <w:left w:val="single" w:sz="6" w:space="0" w:color="000000"/>
              <w:bottom w:val="single" w:sz="6" w:space="0" w:color="000000"/>
              <w:right w:val="single" w:sz="6" w:space="0" w:color="000000"/>
            </w:tcBorders>
            <w:vAlign w:val="center"/>
            <w:hideMark/>
          </w:tcPr>
          <w:p w:rsidR="005574B3" w:rsidRPr="005574B3" w:rsidRDefault="005574B3" w:rsidP="005574B3">
            <w:pPr>
              <w:jc w:val="both"/>
            </w:pPr>
            <w:r w:rsidRPr="005574B3">
              <w:t>81,9%</w:t>
            </w:r>
          </w:p>
        </w:tc>
        <w:tc>
          <w:tcPr>
            <w:tcW w:w="1659" w:type="dxa"/>
            <w:tcBorders>
              <w:top w:val="single" w:sz="6" w:space="0" w:color="000000"/>
              <w:left w:val="single" w:sz="6" w:space="0" w:color="000000"/>
              <w:bottom w:val="single" w:sz="6" w:space="0" w:color="000000"/>
              <w:right w:val="single" w:sz="6" w:space="0" w:color="000000"/>
            </w:tcBorders>
            <w:vAlign w:val="center"/>
            <w:hideMark/>
          </w:tcPr>
          <w:p w:rsidR="005574B3" w:rsidRPr="005574B3" w:rsidRDefault="005574B3" w:rsidP="005574B3">
            <w:pPr>
              <w:jc w:val="both"/>
            </w:pPr>
            <w:r w:rsidRPr="005574B3">
              <w:t>99,4%</w:t>
            </w:r>
          </w:p>
        </w:tc>
      </w:tr>
      <w:tr w:rsidR="005574B3" w:rsidRPr="005574B3" w:rsidTr="00630B8F">
        <w:trPr>
          <w:trHeight w:val="553"/>
        </w:trPr>
        <w:tc>
          <w:tcPr>
            <w:tcW w:w="5989" w:type="dxa"/>
            <w:tcBorders>
              <w:top w:val="single" w:sz="6" w:space="0" w:color="000000"/>
              <w:left w:val="single" w:sz="6" w:space="0" w:color="000000"/>
              <w:bottom w:val="single" w:sz="6" w:space="0" w:color="000000"/>
              <w:right w:val="single" w:sz="6" w:space="0" w:color="000000"/>
            </w:tcBorders>
            <w:vAlign w:val="center"/>
            <w:hideMark/>
          </w:tcPr>
          <w:p w:rsidR="005574B3" w:rsidRPr="005574B3" w:rsidRDefault="005574B3" w:rsidP="005574B3">
            <w:pPr>
              <w:jc w:val="both"/>
            </w:pPr>
            <w:r w:rsidRPr="005574B3">
              <w:t>Индекс здоровья в %</w:t>
            </w:r>
          </w:p>
        </w:tc>
        <w:tc>
          <w:tcPr>
            <w:tcW w:w="1790" w:type="dxa"/>
            <w:tcBorders>
              <w:top w:val="single" w:sz="6" w:space="0" w:color="000000"/>
              <w:left w:val="single" w:sz="6" w:space="0" w:color="000000"/>
              <w:bottom w:val="single" w:sz="6" w:space="0" w:color="000000"/>
              <w:right w:val="single" w:sz="6" w:space="0" w:color="000000"/>
            </w:tcBorders>
            <w:vAlign w:val="center"/>
            <w:hideMark/>
          </w:tcPr>
          <w:p w:rsidR="005574B3" w:rsidRPr="005574B3" w:rsidRDefault="005574B3" w:rsidP="005574B3">
            <w:pPr>
              <w:jc w:val="both"/>
            </w:pPr>
            <w:r w:rsidRPr="005574B3">
              <w:t>0</w:t>
            </w:r>
          </w:p>
        </w:tc>
        <w:tc>
          <w:tcPr>
            <w:tcW w:w="1659" w:type="dxa"/>
            <w:tcBorders>
              <w:top w:val="single" w:sz="6" w:space="0" w:color="000000"/>
              <w:left w:val="single" w:sz="6" w:space="0" w:color="000000"/>
              <w:bottom w:val="single" w:sz="6" w:space="0" w:color="000000"/>
              <w:right w:val="single" w:sz="6" w:space="0" w:color="000000"/>
            </w:tcBorders>
            <w:vAlign w:val="center"/>
            <w:hideMark/>
          </w:tcPr>
          <w:p w:rsidR="005574B3" w:rsidRPr="005574B3" w:rsidRDefault="005574B3" w:rsidP="005574B3">
            <w:pPr>
              <w:jc w:val="both"/>
            </w:pPr>
            <w:r w:rsidRPr="005574B3">
              <w:t>3,6</w:t>
            </w:r>
          </w:p>
        </w:tc>
      </w:tr>
    </w:tbl>
    <w:p w:rsidR="005574B3" w:rsidRPr="005574B3" w:rsidRDefault="005574B3" w:rsidP="005574B3">
      <w:pPr>
        <w:jc w:val="both"/>
      </w:pPr>
    </w:p>
    <w:p w:rsidR="005574B3" w:rsidRDefault="005574B3" w:rsidP="00630B8F">
      <w:pPr>
        <w:ind w:firstLine="709"/>
        <w:jc w:val="both"/>
      </w:pPr>
      <w:r w:rsidRPr="005574B3">
        <w:t>На грудном вскармливании в 2016 году 851 ребенок до 1 года (в 2015 году - 828), в 2016 году до 6 месяцев 508 (2015 – 440), до 12 месяцев 338 (2015 – 238).</w:t>
      </w:r>
    </w:p>
    <w:p w:rsidR="00630B8F" w:rsidRPr="005574B3" w:rsidRDefault="00630B8F" w:rsidP="00630B8F">
      <w:pPr>
        <w:ind w:firstLine="709"/>
        <w:jc w:val="both"/>
      </w:pPr>
    </w:p>
    <w:p w:rsidR="005574B3" w:rsidRPr="005574B3" w:rsidRDefault="005574B3" w:rsidP="00630B8F">
      <w:pPr>
        <w:ind w:firstLine="709"/>
        <w:jc w:val="both"/>
        <w:rPr>
          <w:rFonts w:eastAsia="Calibri"/>
          <w:lang w:eastAsia="en-US"/>
        </w:rPr>
      </w:pPr>
      <w:r w:rsidRPr="005574B3">
        <w:rPr>
          <w:rFonts w:eastAsia="Calibri"/>
          <w:lang w:eastAsia="en-US"/>
        </w:rPr>
        <w:t>Обеспечение детей первых 3 лет жизни молочными продуктами</w:t>
      </w:r>
      <w:r w:rsidR="00630B8F">
        <w:rPr>
          <w:rFonts w:eastAsia="Calibri"/>
          <w:lang w:eastAsia="en-US"/>
        </w:rPr>
        <w:t>:</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138"/>
        <w:gridCol w:w="1069"/>
        <w:gridCol w:w="1069"/>
        <w:gridCol w:w="1069"/>
      </w:tblGrid>
      <w:tr w:rsidR="005574B3" w:rsidRPr="005574B3" w:rsidTr="00630B8F">
        <w:tc>
          <w:tcPr>
            <w:tcW w:w="3284" w:type="pct"/>
            <w:tcBorders>
              <w:top w:val="single" w:sz="4" w:space="0" w:color="auto"/>
              <w:bottom w:val="single" w:sz="4" w:space="0" w:color="auto"/>
              <w:right w:val="single" w:sz="4" w:space="0" w:color="auto"/>
            </w:tcBorders>
            <w:vAlign w:val="center"/>
          </w:tcPr>
          <w:p w:rsidR="005574B3" w:rsidRPr="005574B3" w:rsidRDefault="005574B3" w:rsidP="005574B3">
            <w:pPr>
              <w:jc w:val="both"/>
              <w:rPr>
                <w:rFonts w:eastAsia="Calibri"/>
                <w:lang w:eastAsia="en-US"/>
              </w:rPr>
            </w:pPr>
          </w:p>
        </w:tc>
        <w:tc>
          <w:tcPr>
            <w:tcW w:w="572" w:type="pct"/>
            <w:tcBorders>
              <w:top w:val="single" w:sz="4" w:space="0" w:color="auto"/>
              <w:bottom w:val="single" w:sz="4" w:space="0" w:color="auto"/>
            </w:tcBorders>
            <w:vAlign w:val="center"/>
          </w:tcPr>
          <w:p w:rsidR="005574B3" w:rsidRPr="005574B3" w:rsidRDefault="005574B3" w:rsidP="005574B3">
            <w:pPr>
              <w:jc w:val="both"/>
              <w:rPr>
                <w:rFonts w:eastAsia="Calibri"/>
                <w:lang w:eastAsia="en-US"/>
              </w:rPr>
            </w:pPr>
            <w:smartTag w:uri="urn:schemas-microsoft-com:office:smarttags" w:element="metricconverter">
              <w:smartTagPr>
                <w:attr w:name="ProductID" w:val="2014 г"/>
              </w:smartTagPr>
              <w:r w:rsidRPr="005574B3">
                <w:rPr>
                  <w:rFonts w:eastAsia="Calibri"/>
                  <w:lang w:eastAsia="en-US"/>
                </w:rPr>
                <w:t>2014 г</w:t>
              </w:r>
            </w:smartTag>
          </w:p>
        </w:tc>
        <w:tc>
          <w:tcPr>
            <w:tcW w:w="572" w:type="pct"/>
            <w:tcBorders>
              <w:top w:val="single" w:sz="4" w:space="0" w:color="auto"/>
              <w:bottom w:val="single" w:sz="4" w:space="0" w:color="auto"/>
            </w:tcBorders>
            <w:vAlign w:val="center"/>
          </w:tcPr>
          <w:p w:rsidR="005574B3" w:rsidRPr="005574B3" w:rsidRDefault="005574B3" w:rsidP="005574B3">
            <w:pPr>
              <w:jc w:val="both"/>
              <w:rPr>
                <w:rFonts w:eastAsia="Calibri"/>
                <w:lang w:eastAsia="en-US"/>
              </w:rPr>
            </w:pPr>
            <w:smartTag w:uri="urn:schemas-microsoft-com:office:smarttags" w:element="metricconverter">
              <w:smartTagPr>
                <w:attr w:name="ProductID" w:val="2015 г"/>
              </w:smartTagPr>
              <w:r w:rsidRPr="005574B3">
                <w:rPr>
                  <w:rFonts w:eastAsia="Calibri"/>
                  <w:lang w:eastAsia="en-US"/>
                </w:rPr>
                <w:t>2015 г</w:t>
              </w:r>
            </w:smartTag>
          </w:p>
        </w:tc>
        <w:tc>
          <w:tcPr>
            <w:tcW w:w="572" w:type="pct"/>
            <w:tcBorders>
              <w:top w:val="single" w:sz="4" w:space="0" w:color="auto"/>
              <w:bottom w:val="single" w:sz="4" w:space="0" w:color="auto"/>
            </w:tcBorders>
            <w:vAlign w:val="center"/>
          </w:tcPr>
          <w:p w:rsidR="005574B3" w:rsidRPr="005574B3" w:rsidRDefault="005574B3" w:rsidP="005574B3">
            <w:pPr>
              <w:jc w:val="both"/>
              <w:rPr>
                <w:rFonts w:eastAsia="Calibri"/>
                <w:lang w:eastAsia="en-US"/>
              </w:rPr>
            </w:pPr>
            <w:smartTag w:uri="urn:schemas-microsoft-com:office:smarttags" w:element="metricconverter">
              <w:smartTagPr>
                <w:attr w:name="ProductID" w:val="2016 г"/>
              </w:smartTagPr>
              <w:r w:rsidRPr="005574B3">
                <w:rPr>
                  <w:rFonts w:eastAsia="Calibri"/>
                  <w:lang w:eastAsia="en-US"/>
                </w:rPr>
                <w:t>2016 г</w:t>
              </w:r>
            </w:smartTag>
          </w:p>
        </w:tc>
      </w:tr>
      <w:tr w:rsidR="005574B3" w:rsidRPr="005574B3" w:rsidTr="00630B8F">
        <w:tc>
          <w:tcPr>
            <w:tcW w:w="3284" w:type="pct"/>
            <w:tcBorders>
              <w:top w:val="single" w:sz="4" w:space="0" w:color="auto"/>
              <w:bottom w:val="single" w:sz="4" w:space="0" w:color="auto"/>
              <w:right w:val="single" w:sz="4" w:space="0" w:color="auto"/>
            </w:tcBorders>
            <w:vAlign w:val="center"/>
          </w:tcPr>
          <w:p w:rsidR="005574B3" w:rsidRPr="005574B3" w:rsidRDefault="005574B3" w:rsidP="005574B3">
            <w:pPr>
              <w:jc w:val="both"/>
              <w:rPr>
                <w:rFonts w:eastAsia="Calibri"/>
                <w:lang w:eastAsia="en-US"/>
              </w:rPr>
            </w:pPr>
            <w:r w:rsidRPr="005574B3">
              <w:rPr>
                <w:rFonts w:eastAsia="Calibri"/>
                <w:lang w:eastAsia="en-US"/>
              </w:rPr>
              <w:t>Всего выписано рецептов на молочные продукты за год</w:t>
            </w:r>
          </w:p>
        </w:tc>
        <w:tc>
          <w:tcPr>
            <w:tcW w:w="572" w:type="pct"/>
            <w:tcBorders>
              <w:top w:val="single" w:sz="4" w:space="0" w:color="auto"/>
              <w:bottom w:val="single" w:sz="4" w:space="0" w:color="auto"/>
            </w:tcBorders>
            <w:vAlign w:val="center"/>
          </w:tcPr>
          <w:p w:rsidR="005574B3" w:rsidRPr="005574B3" w:rsidRDefault="005574B3" w:rsidP="005574B3">
            <w:pPr>
              <w:jc w:val="both"/>
              <w:rPr>
                <w:rFonts w:eastAsia="Calibri"/>
                <w:lang w:eastAsia="en-US"/>
              </w:rPr>
            </w:pPr>
            <w:r w:rsidRPr="005574B3">
              <w:rPr>
                <w:rFonts w:eastAsia="Calibri"/>
                <w:lang w:eastAsia="en-US"/>
              </w:rPr>
              <w:t>13348</w:t>
            </w:r>
          </w:p>
        </w:tc>
        <w:tc>
          <w:tcPr>
            <w:tcW w:w="572" w:type="pct"/>
            <w:tcBorders>
              <w:top w:val="single" w:sz="4" w:space="0" w:color="auto"/>
              <w:bottom w:val="single" w:sz="4" w:space="0" w:color="auto"/>
            </w:tcBorders>
            <w:vAlign w:val="center"/>
          </w:tcPr>
          <w:p w:rsidR="005574B3" w:rsidRPr="005574B3" w:rsidRDefault="005574B3" w:rsidP="005574B3">
            <w:pPr>
              <w:jc w:val="both"/>
              <w:rPr>
                <w:rFonts w:eastAsia="Calibri"/>
                <w:lang w:eastAsia="en-US"/>
              </w:rPr>
            </w:pPr>
            <w:r w:rsidRPr="005574B3">
              <w:rPr>
                <w:rFonts w:eastAsia="Calibri"/>
                <w:lang w:eastAsia="en-US"/>
              </w:rPr>
              <w:t>14366</w:t>
            </w:r>
          </w:p>
        </w:tc>
        <w:tc>
          <w:tcPr>
            <w:tcW w:w="572" w:type="pct"/>
            <w:tcBorders>
              <w:top w:val="single" w:sz="4" w:space="0" w:color="auto"/>
              <w:bottom w:val="single" w:sz="4" w:space="0" w:color="auto"/>
            </w:tcBorders>
            <w:vAlign w:val="center"/>
          </w:tcPr>
          <w:p w:rsidR="005574B3" w:rsidRPr="005574B3" w:rsidRDefault="005574B3" w:rsidP="005574B3">
            <w:pPr>
              <w:jc w:val="both"/>
              <w:rPr>
                <w:rFonts w:eastAsia="Calibri"/>
                <w:lang w:eastAsia="en-US"/>
              </w:rPr>
            </w:pPr>
            <w:r w:rsidRPr="005574B3">
              <w:rPr>
                <w:rFonts w:eastAsia="Calibri"/>
                <w:lang w:eastAsia="en-US"/>
              </w:rPr>
              <w:t>13399</w:t>
            </w:r>
          </w:p>
        </w:tc>
      </w:tr>
      <w:tr w:rsidR="005574B3" w:rsidRPr="005574B3" w:rsidTr="00630B8F">
        <w:tc>
          <w:tcPr>
            <w:tcW w:w="3284" w:type="pct"/>
            <w:tcBorders>
              <w:top w:val="single" w:sz="4" w:space="0" w:color="auto"/>
              <w:bottom w:val="single" w:sz="4" w:space="0" w:color="auto"/>
              <w:right w:val="single" w:sz="4" w:space="0" w:color="auto"/>
            </w:tcBorders>
            <w:vAlign w:val="center"/>
          </w:tcPr>
          <w:p w:rsidR="005574B3" w:rsidRPr="005574B3" w:rsidRDefault="005574B3" w:rsidP="005574B3">
            <w:pPr>
              <w:jc w:val="both"/>
              <w:rPr>
                <w:rFonts w:eastAsia="Calibri"/>
                <w:lang w:eastAsia="en-US"/>
              </w:rPr>
            </w:pPr>
            <w:r w:rsidRPr="005574B3">
              <w:rPr>
                <w:rFonts w:eastAsia="Calibri"/>
                <w:lang w:eastAsia="en-US"/>
              </w:rPr>
              <w:t>в т.ч. дети от 0 до 1 года</w:t>
            </w:r>
          </w:p>
        </w:tc>
        <w:tc>
          <w:tcPr>
            <w:tcW w:w="572" w:type="pct"/>
            <w:tcBorders>
              <w:top w:val="single" w:sz="4" w:space="0" w:color="auto"/>
              <w:bottom w:val="single" w:sz="4" w:space="0" w:color="auto"/>
            </w:tcBorders>
            <w:vAlign w:val="center"/>
          </w:tcPr>
          <w:p w:rsidR="005574B3" w:rsidRPr="005574B3" w:rsidRDefault="005574B3" w:rsidP="005574B3">
            <w:pPr>
              <w:jc w:val="both"/>
              <w:rPr>
                <w:rFonts w:eastAsia="Calibri"/>
                <w:lang w:eastAsia="en-US"/>
              </w:rPr>
            </w:pPr>
            <w:r w:rsidRPr="005574B3">
              <w:rPr>
                <w:rFonts w:eastAsia="Calibri"/>
                <w:lang w:eastAsia="en-US"/>
              </w:rPr>
              <w:t>7343</w:t>
            </w:r>
          </w:p>
        </w:tc>
        <w:tc>
          <w:tcPr>
            <w:tcW w:w="572" w:type="pct"/>
            <w:tcBorders>
              <w:top w:val="single" w:sz="4" w:space="0" w:color="auto"/>
              <w:bottom w:val="single" w:sz="4" w:space="0" w:color="auto"/>
            </w:tcBorders>
            <w:vAlign w:val="center"/>
          </w:tcPr>
          <w:p w:rsidR="005574B3" w:rsidRPr="005574B3" w:rsidRDefault="005574B3" w:rsidP="005574B3">
            <w:pPr>
              <w:jc w:val="both"/>
              <w:rPr>
                <w:rFonts w:eastAsia="Calibri"/>
                <w:lang w:eastAsia="en-US"/>
              </w:rPr>
            </w:pPr>
            <w:r w:rsidRPr="005574B3">
              <w:rPr>
                <w:rFonts w:eastAsia="Calibri"/>
                <w:lang w:eastAsia="en-US"/>
              </w:rPr>
              <w:t>7506</w:t>
            </w:r>
          </w:p>
        </w:tc>
        <w:tc>
          <w:tcPr>
            <w:tcW w:w="572" w:type="pct"/>
            <w:tcBorders>
              <w:top w:val="single" w:sz="4" w:space="0" w:color="auto"/>
              <w:bottom w:val="single" w:sz="4" w:space="0" w:color="auto"/>
            </w:tcBorders>
            <w:vAlign w:val="center"/>
          </w:tcPr>
          <w:p w:rsidR="005574B3" w:rsidRPr="005574B3" w:rsidRDefault="005574B3" w:rsidP="005574B3">
            <w:pPr>
              <w:jc w:val="both"/>
              <w:rPr>
                <w:rFonts w:eastAsia="Calibri"/>
                <w:lang w:eastAsia="en-US"/>
              </w:rPr>
            </w:pPr>
            <w:r w:rsidRPr="005574B3">
              <w:rPr>
                <w:rFonts w:eastAsia="Calibri"/>
                <w:lang w:eastAsia="en-US"/>
              </w:rPr>
              <w:t>6760</w:t>
            </w:r>
          </w:p>
        </w:tc>
      </w:tr>
      <w:tr w:rsidR="005574B3" w:rsidRPr="005574B3" w:rsidTr="00630B8F">
        <w:tc>
          <w:tcPr>
            <w:tcW w:w="3284" w:type="pct"/>
            <w:tcBorders>
              <w:top w:val="single" w:sz="4" w:space="0" w:color="auto"/>
              <w:bottom w:val="single" w:sz="4" w:space="0" w:color="auto"/>
              <w:right w:val="single" w:sz="4" w:space="0" w:color="auto"/>
            </w:tcBorders>
            <w:vAlign w:val="center"/>
          </w:tcPr>
          <w:p w:rsidR="005574B3" w:rsidRPr="005574B3" w:rsidRDefault="005574B3" w:rsidP="005574B3">
            <w:pPr>
              <w:jc w:val="both"/>
              <w:rPr>
                <w:rFonts w:eastAsia="Calibri"/>
                <w:lang w:eastAsia="en-US"/>
              </w:rPr>
            </w:pPr>
            <w:r w:rsidRPr="005574B3">
              <w:rPr>
                <w:rFonts w:eastAsia="Calibri"/>
                <w:lang w:eastAsia="en-US"/>
              </w:rPr>
              <w:t>в т.ч. дети от 0 до 6 мес.</w:t>
            </w:r>
          </w:p>
        </w:tc>
        <w:tc>
          <w:tcPr>
            <w:tcW w:w="572" w:type="pct"/>
            <w:tcBorders>
              <w:top w:val="single" w:sz="4" w:space="0" w:color="auto"/>
              <w:bottom w:val="single" w:sz="4" w:space="0" w:color="auto"/>
            </w:tcBorders>
            <w:vAlign w:val="center"/>
          </w:tcPr>
          <w:p w:rsidR="005574B3" w:rsidRPr="005574B3" w:rsidRDefault="005574B3" w:rsidP="005574B3">
            <w:pPr>
              <w:jc w:val="both"/>
              <w:rPr>
                <w:rFonts w:eastAsia="Calibri"/>
                <w:lang w:eastAsia="en-US"/>
              </w:rPr>
            </w:pPr>
            <w:r w:rsidRPr="005574B3">
              <w:rPr>
                <w:rFonts w:eastAsia="Calibri"/>
                <w:lang w:eastAsia="en-US"/>
              </w:rPr>
              <w:t>2953</w:t>
            </w:r>
          </w:p>
        </w:tc>
        <w:tc>
          <w:tcPr>
            <w:tcW w:w="572" w:type="pct"/>
            <w:tcBorders>
              <w:top w:val="single" w:sz="4" w:space="0" w:color="auto"/>
              <w:bottom w:val="single" w:sz="4" w:space="0" w:color="auto"/>
            </w:tcBorders>
            <w:vAlign w:val="center"/>
          </w:tcPr>
          <w:p w:rsidR="005574B3" w:rsidRPr="005574B3" w:rsidRDefault="005574B3" w:rsidP="005574B3">
            <w:pPr>
              <w:jc w:val="both"/>
              <w:rPr>
                <w:rFonts w:eastAsia="Calibri"/>
                <w:lang w:eastAsia="en-US"/>
              </w:rPr>
            </w:pPr>
            <w:r w:rsidRPr="005574B3">
              <w:rPr>
                <w:rFonts w:eastAsia="Calibri"/>
                <w:lang w:eastAsia="en-US"/>
              </w:rPr>
              <w:t>2952</w:t>
            </w:r>
          </w:p>
        </w:tc>
        <w:tc>
          <w:tcPr>
            <w:tcW w:w="572" w:type="pct"/>
            <w:tcBorders>
              <w:top w:val="single" w:sz="4" w:space="0" w:color="auto"/>
              <w:bottom w:val="single" w:sz="4" w:space="0" w:color="auto"/>
            </w:tcBorders>
            <w:vAlign w:val="center"/>
          </w:tcPr>
          <w:p w:rsidR="005574B3" w:rsidRPr="005574B3" w:rsidRDefault="005574B3" w:rsidP="005574B3">
            <w:pPr>
              <w:jc w:val="both"/>
              <w:rPr>
                <w:rFonts w:eastAsia="Calibri"/>
                <w:lang w:eastAsia="en-US"/>
              </w:rPr>
            </w:pPr>
            <w:r w:rsidRPr="005574B3">
              <w:rPr>
                <w:rFonts w:eastAsia="Calibri"/>
                <w:lang w:eastAsia="en-US"/>
              </w:rPr>
              <w:t>2884</w:t>
            </w:r>
          </w:p>
        </w:tc>
      </w:tr>
      <w:tr w:rsidR="005574B3" w:rsidRPr="005574B3" w:rsidTr="00630B8F">
        <w:tc>
          <w:tcPr>
            <w:tcW w:w="3284" w:type="pct"/>
            <w:tcBorders>
              <w:top w:val="single" w:sz="4" w:space="0" w:color="auto"/>
              <w:bottom w:val="single" w:sz="4" w:space="0" w:color="auto"/>
              <w:right w:val="single" w:sz="4" w:space="0" w:color="auto"/>
            </w:tcBorders>
            <w:vAlign w:val="center"/>
          </w:tcPr>
          <w:p w:rsidR="005574B3" w:rsidRPr="005574B3" w:rsidRDefault="005574B3" w:rsidP="005574B3">
            <w:pPr>
              <w:jc w:val="both"/>
              <w:rPr>
                <w:rFonts w:eastAsia="Calibri"/>
                <w:lang w:eastAsia="en-US"/>
              </w:rPr>
            </w:pPr>
            <w:r w:rsidRPr="005574B3">
              <w:rPr>
                <w:rFonts w:eastAsia="Calibri"/>
                <w:lang w:eastAsia="en-US"/>
              </w:rPr>
              <w:t>в т.ч. дети от 6 до 12 мес.</w:t>
            </w:r>
          </w:p>
        </w:tc>
        <w:tc>
          <w:tcPr>
            <w:tcW w:w="572" w:type="pct"/>
            <w:tcBorders>
              <w:top w:val="single" w:sz="4" w:space="0" w:color="auto"/>
              <w:bottom w:val="single" w:sz="4" w:space="0" w:color="auto"/>
            </w:tcBorders>
            <w:vAlign w:val="center"/>
          </w:tcPr>
          <w:p w:rsidR="005574B3" w:rsidRPr="005574B3" w:rsidRDefault="005574B3" w:rsidP="005574B3">
            <w:pPr>
              <w:jc w:val="both"/>
              <w:rPr>
                <w:rFonts w:eastAsia="Calibri"/>
                <w:lang w:eastAsia="en-US"/>
              </w:rPr>
            </w:pPr>
            <w:r w:rsidRPr="005574B3">
              <w:rPr>
                <w:rFonts w:eastAsia="Calibri"/>
                <w:lang w:eastAsia="en-US"/>
              </w:rPr>
              <w:t>4390</w:t>
            </w:r>
          </w:p>
        </w:tc>
        <w:tc>
          <w:tcPr>
            <w:tcW w:w="572" w:type="pct"/>
            <w:tcBorders>
              <w:top w:val="single" w:sz="4" w:space="0" w:color="auto"/>
              <w:bottom w:val="single" w:sz="4" w:space="0" w:color="auto"/>
            </w:tcBorders>
            <w:vAlign w:val="center"/>
          </w:tcPr>
          <w:p w:rsidR="005574B3" w:rsidRPr="005574B3" w:rsidRDefault="005574B3" w:rsidP="005574B3">
            <w:pPr>
              <w:jc w:val="both"/>
              <w:rPr>
                <w:rFonts w:eastAsia="Calibri"/>
                <w:lang w:eastAsia="en-US"/>
              </w:rPr>
            </w:pPr>
            <w:r w:rsidRPr="005574B3">
              <w:rPr>
                <w:rFonts w:eastAsia="Calibri"/>
                <w:lang w:eastAsia="en-US"/>
              </w:rPr>
              <w:t>4554</w:t>
            </w:r>
          </w:p>
        </w:tc>
        <w:tc>
          <w:tcPr>
            <w:tcW w:w="572" w:type="pct"/>
            <w:tcBorders>
              <w:top w:val="single" w:sz="4" w:space="0" w:color="auto"/>
              <w:bottom w:val="single" w:sz="4" w:space="0" w:color="auto"/>
            </w:tcBorders>
            <w:vAlign w:val="center"/>
          </w:tcPr>
          <w:p w:rsidR="005574B3" w:rsidRPr="005574B3" w:rsidRDefault="005574B3" w:rsidP="005574B3">
            <w:pPr>
              <w:jc w:val="both"/>
              <w:rPr>
                <w:rFonts w:eastAsia="Calibri"/>
                <w:lang w:eastAsia="en-US"/>
              </w:rPr>
            </w:pPr>
            <w:r w:rsidRPr="005574B3">
              <w:rPr>
                <w:rFonts w:eastAsia="Calibri"/>
                <w:lang w:eastAsia="en-US"/>
              </w:rPr>
              <w:t>3876</w:t>
            </w:r>
          </w:p>
        </w:tc>
      </w:tr>
      <w:tr w:rsidR="005574B3" w:rsidRPr="005574B3" w:rsidTr="00630B8F">
        <w:tc>
          <w:tcPr>
            <w:tcW w:w="3284" w:type="pct"/>
            <w:tcBorders>
              <w:top w:val="single" w:sz="4" w:space="0" w:color="auto"/>
              <w:bottom w:val="single" w:sz="4" w:space="0" w:color="auto"/>
              <w:right w:val="single" w:sz="4" w:space="0" w:color="auto"/>
            </w:tcBorders>
            <w:vAlign w:val="center"/>
          </w:tcPr>
          <w:p w:rsidR="005574B3" w:rsidRPr="005574B3" w:rsidRDefault="005574B3" w:rsidP="005574B3">
            <w:pPr>
              <w:jc w:val="both"/>
              <w:rPr>
                <w:rFonts w:eastAsia="Calibri"/>
                <w:lang w:eastAsia="en-US"/>
              </w:rPr>
            </w:pPr>
            <w:r w:rsidRPr="005574B3">
              <w:rPr>
                <w:rFonts w:eastAsia="Calibri"/>
                <w:lang w:eastAsia="en-US"/>
              </w:rPr>
              <w:t>в т.ч. дети от 1 до 2 лет</w:t>
            </w:r>
          </w:p>
        </w:tc>
        <w:tc>
          <w:tcPr>
            <w:tcW w:w="572" w:type="pct"/>
            <w:tcBorders>
              <w:top w:val="single" w:sz="4" w:space="0" w:color="auto"/>
              <w:bottom w:val="single" w:sz="4" w:space="0" w:color="auto"/>
            </w:tcBorders>
            <w:vAlign w:val="center"/>
          </w:tcPr>
          <w:p w:rsidR="005574B3" w:rsidRPr="005574B3" w:rsidRDefault="005574B3" w:rsidP="005574B3">
            <w:pPr>
              <w:jc w:val="both"/>
              <w:rPr>
                <w:rFonts w:eastAsia="Calibri"/>
                <w:lang w:eastAsia="en-US"/>
              </w:rPr>
            </w:pPr>
            <w:r w:rsidRPr="005574B3">
              <w:rPr>
                <w:rFonts w:eastAsia="Calibri"/>
                <w:lang w:eastAsia="en-US"/>
              </w:rPr>
              <w:t>5897</w:t>
            </w:r>
          </w:p>
        </w:tc>
        <w:tc>
          <w:tcPr>
            <w:tcW w:w="572" w:type="pct"/>
            <w:tcBorders>
              <w:top w:val="single" w:sz="4" w:space="0" w:color="auto"/>
              <w:bottom w:val="single" w:sz="4" w:space="0" w:color="auto"/>
            </w:tcBorders>
            <w:vAlign w:val="center"/>
          </w:tcPr>
          <w:p w:rsidR="005574B3" w:rsidRPr="005574B3" w:rsidRDefault="005574B3" w:rsidP="005574B3">
            <w:pPr>
              <w:jc w:val="both"/>
              <w:rPr>
                <w:rFonts w:eastAsia="Calibri"/>
                <w:lang w:eastAsia="en-US"/>
              </w:rPr>
            </w:pPr>
            <w:r w:rsidRPr="005574B3">
              <w:rPr>
                <w:rFonts w:eastAsia="Calibri"/>
                <w:lang w:eastAsia="en-US"/>
              </w:rPr>
              <w:t>6727</w:t>
            </w:r>
          </w:p>
        </w:tc>
        <w:tc>
          <w:tcPr>
            <w:tcW w:w="572" w:type="pct"/>
            <w:tcBorders>
              <w:top w:val="single" w:sz="4" w:space="0" w:color="auto"/>
              <w:bottom w:val="single" w:sz="4" w:space="0" w:color="auto"/>
            </w:tcBorders>
            <w:vAlign w:val="center"/>
          </w:tcPr>
          <w:p w:rsidR="005574B3" w:rsidRPr="005574B3" w:rsidRDefault="005574B3" w:rsidP="005574B3">
            <w:pPr>
              <w:jc w:val="both"/>
              <w:rPr>
                <w:rFonts w:eastAsia="Calibri"/>
                <w:lang w:eastAsia="en-US"/>
              </w:rPr>
            </w:pPr>
            <w:r w:rsidRPr="005574B3">
              <w:rPr>
                <w:rFonts w:eastAsia="Calibri"/>
                <w:lang w:eastAsia="en-US"/>
              </w:rPr>
              <w:t>6443</w:t>
            </w:r>
          </w:p>
        </w:tc>
      </w:tr>
      <w:tr w:rsidR="005574B3" w:rsidRPr="005574B3" w:rsidTr="00630B8F">
        <w:tc>
          <w:tcPr>
            <w:tcW w:w="3284" w:type="pct"/>
            <w:tcBorders>
              <w:top w:val="single" w:sz="4" w:space="0" w:color="auto"/>
              <w:bottom w:val="single" w:sz="4" w:space="0" w:color="auto"/>
              <w:right w:val="single" w:sz="4" w:space="0" w:color="auto"/>
            </w:tcBorders>
            <w:vAlign w:val="center"/>
          </w:tcPr>
          <w:p w:rsidR="005574B3" w:rsidRPr="005574B3" w:rsidRDefault="005574B3" w:rsidP="005574B3">
            <w:pPr>
              <w:jc w:val="both"/>
              <w:rPr>
                <w:rFonts w:eastAsia="Calibri"/>
                <w:lang w:eastAsia="en-US"/>
              </w:rPr>
            </w:pPr>
            <w:r w:rsidRPr="005574B3">
              <w:rPr>
                <w:rFonts w:eastAsia="Calibri"/>
                <w:lang w:eastAsia="en-US"/>
              </w:rPr>
              <w:t>в т.ч. дети от 2 до 3 лет</w:t>
            </w:r>
          </w:p>
        </w:tc>
        <w:tc>
          <w:tcPr>
            <w:tcW w:w="572" w:type="pct"/>
            <w:tcBorders>
              <w:top w:val="single" w:sz="4" w:space="0" w:color="auto"/>
              <w:bottom w:val="single" w:sz="4" w:space="0" w:color="auto"/>
            </w:tcBorders>
            <w:vAlign w:val="center"/>
          </w:tcPr>
          <w:p w:rsidR="005574B3" w:rsidRPr="005574B3" w:rsidRDefault="005574B3" w:rsidP="005574B3">
            <w:pPr>
              <w:jc w:val="both"/>
              <w:rPr>
                <w:rFonts w:eastAsia="Calibri"/>
                <w:lang w:eastAsia="en-US"/>
              </w:rPr>
            </w:pPr>
            <w:r w:rsidRPr="005574B3">
              <w:rPr>
                <w:rFonts w:eastAsia="Calibri"/>
                <w:lang w:eastAsia="en-US"/>
              </w:rPr>
              <w:t>108</w:t>
            </w:r>
          </w:p>
        </w:tc>
        <w:tc>
          <w:tcPr>
            <w:tcW w:w="572" w:type="pct"/>
            <w:tcBorders>
              <w:top w:val="single" w:sz="4" w:space="0" w:color="auto"/>
              <w:bottom w:val="single" w:sz="4" w:space="0" w:color="auto"/>
            </w:tcBorders>
            <w:vAlign w:val="center"/>
          </w:tcPr>
          <w:p w:rsidR="005574B3" w:rsidRPr="005574B3" w:rsidRDefault="005574B3" w:rsidP="005574B3">
            <w:pPr>
              <w:jc w:val="both"/>
              <w:rPr>
                <w:rFonts w:eastAsia="Calibri"/>
                <w:lang w:eastAsia="en-US"/>
              </w:rPr>
            </w:pPr>
            <w:r w:rsidRPr="005574B3">
              <w:rPr>
                <w:rFonts w:eastAsia="Calibri"/>
                <w:lang w:eastAsia="en-US"/>
              </w:rPr>
              <w:t>133</w:t>
            </w:r>
          </w:p>
        </w:tc>
        <w:tc>
          <w:tcPr>
            <w:tcW w:w="572" w:type="pct"/>
            <w:tcBorders>
              <w:top w:val="single" w:sz="4" w:space="0" w:color="auto"/>
              <w:bottom w:val="single" w:sz="4" w:space="0" w:color="auto"/>
            </w:tcBorders>
            <w:vAlign w:val="center"/>
          </w:tcPr>
          <w:p w:rsidR="005574B3" w:rsidRPr="005574B3" w:rsidRDefault="005574B3" w:rsidP="005574B3">
            <w:pPr>
              <w:jc w:val="both"/>
              <w:rPr>
                <w:rFonts w:eastAsia="Calibri"/>
                <w:lang w:eastAsia="en-US"/>
              </w:rPr>
            </w:pPr>
            <w:r w:rsidRPr="005574B3">
              <w:rPr>
                <w:rFonts w:eastAsia="Calibri"/>
                <w:lang w:eastAsia="en-US"/>
              </w:rPr>
              <w:t>196</w:t>
            </w:r>
          </w:p>
        </w:tc>
      </w:tr>
    </w:tbl>
    <w:p w:rsidR="005574B3" w:rsidRPr="005574B3" w:rsidRDefault="005574B3" w:rsidP="005574B3">
      <w:pPr>
        <w:jc w:val="both"/>
      </w:pPr>
    </w:p>
    <w:p w:rsidR="005574B3" w:rsidRPr="005574B3" w:rsidRDefault="005574B3" w:rsidP="00630B8F">
      <w:pPr>
        <w:ind w:firstLine="709"/>
        <w:jc w:val="both"/>
      </w:pPr>
      <w:r w:rsidRPr="005574B3">
        <w:t>Заболеваемость детей первого года жизни (показатель на 1000 детей 1 года жизни) за 2016 год, составляет - 3294,9 (в 2015 году - 3202,7)</w:t>
      </w:r>
      <w:r w:rsidR="00630B8F">
        <w:t>:</w:t>
      </w:r>
    </w:p>
    <w:tbl>
      <w:tblPr>
        <w:tblW w:w="0" w:type="auto"/>
        <w:tblCellMar>
          <w:top w:w="15" w:type="dxa"/>
          <w:left w:w="15" w:type="dxa"/>
          <w:bottom w:w="15" w:type="dxa"/>
          <w:right w:w="15" w:type="dxa"/>
        </w:tblCellMar>
        <w:tblLook w:val="04A0" w:firstRow="1" w:lastRow="0" w:firstColumn="1" w:lastColumn="0" w:noHBand="0" w:noVBand="1"/>
      </w:tblPr>
      <w:tblGrid>
        <w:gridCol w:w="5999"/>
        <w:gridCol w:w="1688"/>
        <w:gridCol w:w="1652"/>
      </w:tblGrid>
      <w:tr w:rsidR="005574B3" w:rsidRPr="005574B3" w:rsidTr="00630B8F">
        <w:trPr>
          <w:trHeight w:val="510"/>
        </w:trPr>
        <w:tc>
          <w:tcPr>
            <w:tcW w:w="6061" w:type="dxa"/>
            <w:tcBorders>
              <w:top w:val="single" w:sz="6" w:space="0" w:color="000000"/>
              <w:left w:val="single" w:sz="6" w:space="0" w:color="000000"/>
              <w:bottom w:val="single" w:sz="6" w:space="0" w:color="000000"/>
              <w:right w:val="single" w:sz="6" w:space="0" w:color="000000"/>
            </w:tcBorders>
            <w:vAlign w:val="center"/>
            <w:hideMark/>
          </w:tcPr>
          <w:p w:rsidR="005574B3" w:rsidRPr="005574B3" w:rsidRDefault="005574B3" w:rsidP="005574B3">
            <w:pPr>
              <w:jc w:val="both"/>
            </w:pPr>
            <w:r w:rsidRPr="005574B3">
              <w:t>Классы болезней</w:t>
            </w: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5574B3" w:rsidRPr="005574B3" w:rsidRDefault="005574B3" w:rsidP="005574B3">
            <w:pPr>
              <w:jc w:val="both"/>
            </w:pPr>
            <w:r w:rsidRPr="005574B3">
              <w:t>2015 год</w:t>
            </w:r>
          </w:p>
        </w:tc>
        <w:tc>
          <w:tcPr>
            <w:tcW w:w="1666" w:type="dxa"/>
            <w:tcBorders>
              <w:top w:val="single" w:sz="6" w:space="0" w:color="000000"/>
              <w:left w:val="single" w:sz="6" w:space="0" w:color="000000"/>
              <w:bottom w:val="single" w:sz="6" w:space="0" w:color="000000"/>
              <w:right w:val="single" w:sz="6" w:space="0" w:color="000000"/>
            </w:tcBorders>
            <w:vAlign w:val="center"/>
            <w:hideMark/>
          </w:tcPr>
          <w:p w:rsidR="005574B3" w:rsidRPr="005574B3" w:rsidRDefault="005574B3" w:rsidP="005574B3">
            <w:pPr>
              <w:jc w:val="both"/>
            </w:pPr>
            <w:r w:rsidRPr="005574B3">
              <w:t>2016 год</w:t>
            </w:r>
          </w:p>
        </w:tc>
      </w:tr>
      <w:tr w:rsidR="005574B3" w:rsidRPr="005574B3" w:rsidTr="00630B8F">
        <w:trPr>
          <w:trHeight w:val="494"/>
        </w:trPr>
        <w:tc>
          <w:tcPr>
            <w:tcW w:w="6061" w:type="dxa"/>
            <w:tcBorders>
              <w:top w:val="single" w:sz="6" w:space="0" w:color="000000"/>
              <w:left w:val="single" w:sz="6" w:space="0" w:color="000000"/>
              <w:bottom w:val="single" w:sz="6" w:space="0" w:color="000000"/>
              <w:right w:val="single" w:sz="6" w:space="0" w:color="000000"/>
            </w:tcBorders>
            <w:vAlign w:val="center"/>
            <w:hideMark/>
          </w:tcPr>
          <w:p w:rsidR="005574B3" w:rsidRPr="005574B3" w:rsidRDefault="005574B3" w:rsidP="005574B3">
            <w:pPr>
              <w:jc w:val="both"/>
            </w:pPr>
            <w:r w:rsidRPr="005574B3">
              <w:t xml:space="preserve">Всего заболеваний </w:t>
            </w:r>
          </w:p>
          <w:p w:rsidR="005574B3" w:rsidRPr="005574B3" w:rsidRDefault="005574B3" w:rsidP="005574B3">
            <w:pPr>
              <w:jc w:val="both"/>
            </w:pPr>
            <w:r w:rsidRPr="005574B3">
              <w:t>из них</w:t>
            </w:r>
          </w:p>
        </w:tc>
        <w:tc>
          <w:tcPr>
            <w:tcW w:w="1701" w:type="dxa"/>
            <w:tcBorders>
              <w:top w:val="single" w:sz="6" w:space="0" w:color="000000"/>
              <w:left w:val="single" w:sz="6" w:space="0" w:color="000000"/>
              <w:bottom w:val="single" w:sz="6" w:space="0" w:color="000000"/>
              <w:right w:val="single" w:sz="6" w:space="0" w:color="000000"/>
            </w:tcBorders>
          </w:tcPr>
          <w:p w:rsidR="005574B3" w:rsidRPr="005574B3" w:rsidRDefault="005574B3" w:rsidP="005574B3">
            <w:pPr>
              <w:jc w:val="both"/>
            </w:pPr>
            <w:r w:rsidRPr="005574B3">
              <w:t>3065</w:t>
            </w:r>
          </w:p>
        </w:tc>
        <w:tc>
          <w:tcPr>
            <w:tcW w:w="1666" w:type="dxa"/>
            <w:tcBorders>
              <w:top w:val="single" w:sz="6" w:space="0" w:color="000000"/>
              <w:left w:val="single" w:sz="6" w:space="0" w:color="000000"/>
              <w:bottom w:val="single" w:sz="6" w:space="0" w:color="000000"/>
              <w:right w:val="single" w:sz="6" w:space="0" w:color="000000"/>
            </w:tcBorders>
          </w:tcPr>
          <w:p w:rsidR="005574B3" w:rsidRPr="005574B3" w:rsidRDefault="005574B3" w:rsidP="005574B3">
            <w:pPr>
              <w:jc w:val="both"/>
            </w:pPr>
            <w:r w:rsidRPr="005574B3">
              <w:t>2804</w:t>
            </w:r>
          </w:p>
        </w:tc>
      </w:tr>
      <w:tr w:rsidR="005574B3" w:rsidRPr="005574B3" w:rsidTr="00630B8F">
        <w:trPr>
          <w:trHeight w:val="425"/>
        </w:trPr>
        <w:tc>
          <w:tcPr>
            <w:tcW w:w="6061" w:type="dxa"/>
            <w:tcBorders>
              <w:top w:val="single" w:sz="6" w:space="0" w:color="000000"/>
              <w:left w:val="single" w:sz="6" w:space="0" w:color="000000"/>
              <w:bottom w:val="single" w:sz="6" w:space="0" w:color="000000"/>
              <w:right w:val="single" w:sz="6" w:space="0" w:color="000000"/>
            </w:tcBorders>
            <w:vAlign w:val="center"/>
            <w:hideMark/>
          </w:tcPr>
          <w:p w:rsidR="005574B3" w:rsidRPr="005574B3" w:rsidRDefault="005574B3" w:rsidP="005574B3">
            <w:pPr>
              <w:jc w:val="both"/>
            </w:pPr>
            <w:r w:rsidRPr="005574B3">
              <w:t>Некоторые инфекционные и паразитарные</w:t>
            </w:r>
          </w:p>
        </w:tc>
        <w:tc>
          <w:tcPr>
            <w:tcW w:w="1701" w:type="dxa"/>
            <w:tcBorders>
              <w:top w:val="single" w:sz="6" w:space="0" w:color="000000"/>
              <w:left w:val="single" w:sz="6" w:space="0" w:color="000000"/>
              <w:bottom w:val="single" w:sz="6" w:space="0" w:color="000000"/>
              <w:right w:val="single" w:sz="6" w:space="0" w:color="000000"/>
            </w:tcBorders>
            <w:vAlign w:val="center"/>
          </w:tcPr>
          <w:p w:rsidR="005574B3" w:rsidRPr="005574B3" w:rsidRDefault="005574B3" w:rsidP="005574B3">
            <w:pPr>
              <w:jc w:val="both"/>
            </w:pPr>
            <w:r w:rsidRPr="005574B3">
              <w:t>21</w:t>
            </w:r>
          </w:p>
        </w:tc>
        <w:tc>
          <w:tcPr>
            <w:tcW w:w="1666" w:type="dxa"/>
            <w:tcBorders>
              <w:top w:val="single" w:sz="6" w:space="0" w:color="000000"/>
              <w:left w:val="single" w:sz="6" w:space="0" w:color="000000"/>
              <w:bottom w:val="single" w:sz="6" w:space="0" w:color="000000"/>
              <w:right w:val="single" w:sz="6" w:space="0" w:color="000000"/>
            </w:tcBorders>
            <w:vAlign w:val="center"/>
          </w:tcPr>
          <w:p w:rsidR="005574B3" w:rsidRPr="005574B3" w:rsidRDefault="005574B3" w:rsidP="005574B3">
            <w:pPr>
              <w:jc w:val="both"/>
            </w:pPr>
            <w:r w:rsidRPr="005574B3">
              <w:t>28</w:t>
            </w:r>
          </w:p>
        </w:tc>
      </w:tr>
      <w:tr w:rsidR="005574B3" w:rsidRPr="005574B3" w:rsidTr="00630B8F">
        <w:trPr>
          <w:trHeight w:val="494"/>
        </w:trPr>
        <w:tc>
          <w:tcPr>
            <w:tcW w:w="6061" w:type="dxa"/>
            <w:tcBorders>
              <w:top w:val="single" w:sz="6" w:space="0" w:color="000000"/>
              <w:left w:val="single" w:sz="6" w:space="0" w:color="000000"/>
              <w:bottom w:val="single" w:sz="6" w:space="0" w:color="000000"/>
              <w:right w:val="single" w:sz="6" w:space="0" w:color="000000"/>
            </w:tcBorders>
            <w:vAlign w:val="center"/>
            <w:hideMark/>
          </w:tcPr>
          <w:p w:rsidR="005574B3" w:rsidRPr="005574B3" w:rsidRDefault="005574B3" w:rsidP="005574B3">
            <w:pPr>
              <w:jc w:val="both"/>
            </w:pPr>
            <w:r w:rsidRPr="005574B3">
              <w:t>Болезни крови и кроветворных органов</w:t>
            </w:r>
          </w:p>
        </w:tc>
        <w:tc>
          <w:tcPr>
            <w:tcW w:w="1701" w:type="dxa"/>
            <w:tcBorders>
              <w:top w:val="single" w:sz="6" w:space="0" w:color="000000"/>
              <w:left w:val="single" w:sz="6" w:space="0" w:color="000000"/>
              <w:bottom w:val="single" w:sz="6" w:space="0" w:color="000000"/>
              <w:right w:val="single" w:sz="6" w:space="0" w:color="000000"/>
            </w:tcBorders>
            <w:vAlign w:val="center"/>
          </w:tcPr>
          <w:p w:rsidR="005574B3" w:rsidRPr="005574B3" w:rsidRDefault="005574B3" w:rsidP="005574B3">
            <w:pPr>
              <w:jc w:val="both"/>
            </w:pPr>
            <w:r w:rsidRPr="005574B3">
              <w:t>57</w:t>
            </w:r>
          </w:p>
        </w:tc>
        <w:tc>
          <w:tcPr>
            <w:tcW w:w="1666" w:type="dxa"/>
            <w:tcBorders>
              <w:top w:val="single" w:sz="6" w:space="0" w:color="000000"/>
              <w:left w:val="single" w:sz="6" w:space="0" w:color="000000"/>
              <w:bottom w:val="single" w:sz="6" w:space="0" w:color="000000"/>
              <w:right w:val="single" w:sz="6" w:space="0" w:color="000000"/>
            </w:tcBorders>
            <w:vAlign w:val="center"/>
          </w:tcPr>
          <w:p w:rsidR="005574B3" w:rsidRPr="005574B3" w:rsidRDefault="005574B3" w:rsidP="005574B3">
            <w:pPr>
              <w:jc w:val="both"/>
            </w:pPr>
            <w:r w:rsidRPr="005574B3">
              <w:t>56</w:t>
            </w:r>
          </w:p>
        </w:tc>
      </w:tr>
      <w:tr w:rsidR="005574B3" w:rsidRPr="005574B3" w:rsidTr="00630B8F">
        <w:trPr>
          <w:trHeight w:val="510"/>
        </w:trPr>
        <w:tc>
          <w:tcPr>
            <w:tcW w:w="6061" w:type="dxa"/>
            <w:tcBorders>
              <w:top w:val="single" w:sz="6" w:space="0" w:color="000000"/>
              <w:left w:val="single" w:sz="6" w:space="0" w:color="000000"/>
              <w:bottom w:val="single" w:sz="6" w:space="0" w:color="000000"/>
              <w:right w:val="single" w:sz="6" w:space="0" w:color="000000"/>
            </w:tcBorders>
            <w:vAlign w:val="center"/>
            <w:hideMark/>
          </w:tcPr>
          <w:p w:rsidR="005574B3" w:rsidRPr="005574B3" w:rsidRDefault="005574B3" w:rsidP="005574B3">
            <w:pPr>
              <w:jc w:val="both"/>
            </w:pPr>
            <w:r w:rsidRPr="005574B3">
              <w:lastRenderedPageBreak/>
              <w:t>Болезни эндокринной системы</w:t>
            </w:r>
          </w:p>
        </w:tc>
        <w:tc>
          <w:tcPr>
            <w:tcW w:w="1701" w:type="dxa"/>
            <w:tcBorders>
              <w:top w:val="single" w:sz="6" w:space="0" w:color="000000"/>
              <w:left w:val="single" w:sz="6" w:space="0" w:color="000000"/>
              <w:bottom w:val="single" w:sz="6" w:space="0" w:color="000000"/>
              <w:right w:val="single" w:sz="6" w:space="0" w:color="000000"/>
            </w:tcBorders>
            <w:vAlign w:val="center"/>
          </w:tcPr>
          <w:p w:rsidR="005574B3" w:rsidRPr="005574B3" w:rsidRDefault="005574B3" w:rsidP="005574B3">
            <w:pPr>
              <w:jc w:val="both"/>
            </w:pPr>
            <w:r w:rsidRPr="005574B3">
              <w:t>25</w:t>
            </w:r>
          </w:p>
        </w:tc>
        <w:tc>
          <w:tcPr>
            <w:tcW w:w="1666" w:type="dxa"/>
            <w:tcBorders>
              <w:top w:val="single" w:sz="6" w:space="0" w:color="000000"/>
              <w:left w:val="single" w:sz="6" w:space="0" w:color="000000"/>
              <w:bottom w:val="single" w:sz="6" w:space="0" w:color="000000"/>
              <w:right w:val="single" w:sz="6" w:space="0" w:color="000000"/>
            </w:tcBorders>
            <w:vAlign w:val="center"/>
          </w:tcPr>
          <w:p w:rsidR="005574B3" w:rsidRPr="005574B3" w:rsidRDefault="005574B3" w:rsidP="005574B3">
            <w:pPr>
              <w:jc w:val="both"/>
            </w:pPr>
            <w:r w:rsidRPr="005574B3">
              <w:t>20</w:t>
            </w:r>
          </w:p>
        </w:tc>
      </w:tr>
      <w:tr w:rsidR="005574B3" w:rsidRPr="005574B3" w:rsidTr="00630B8F">
        <w:trPr>
          <w:trHeight w:val="494"/>
        </w:trPr>
        <w:tc>
          <w:tcPr>
            <w:tcW w:w="6061" w:type="dxa"/>
            <w:tcBorders>
              <w:top w:val="single" w:sz="6" w:space="0" w:color="000000"/>
              <w:left w:val="single" w:sz="6" w:space="0" w:color="000000"/>
              <w:bottom w:val="single" w:sz="6" w:space="0" w:color="000000"/>
              <w:right w:val="single" w:sz="6" w:space="0" w:color="000000"/>
            </w:tcBorders>
            <w:vAlign w:val="center"/>
            <w:hideMark/>
          </w:tcPr>
          <w:p w:rsidR="005574B3" w:rsidRPr="005574B3" w:rsidRDefault="005574B3" w:rsidP="005574B3">
            <w:pPr>
              <w:jc w:val="both"/>
            </w:pPr>
            <w:r w:rsidRPr="005574B3">
              <w:t>Болезни нервной системы</w:t>
            </w:r>
          </w:p>
        </w:tc>
        <w:tc>
          <w:tcPr>
            <w:tcW w:w="1701" w:type="dxa"/>
            <w:tcBorders>
              <w:top w:val="single" w:sz="6" w:space="0" w:color="000000"/>
              <w:left w:val="single" w:sz="6" w:space="0" w:color="000000"/>
              <w:bottom w:val="single" w:sz="6" w:space="0" w:color="000000"/>
              <w:right w:val="single" w:sz="6" w:space="0" w:color="000000"/>
            </w:tcBorders>
            <w:vAlign w:val="center"/>
          </w:tcPr>
          <w:p w:rsidR="005574B3" w:rsidRPr="005574B3" w:rsidRDefault="005574B3" w:rsidP="005574B3">
            <w:pPr>
              <w:jc w:val="both"/>
            </w:pPr>
            <w:r w:rsidRPr="005574B3">
              <w:t>560</w:t>
            </w:r>
          </w:p>
        </w:tc>
        <w:tc>
          <w:tcPr>
            <w:tcW w:w="1666" w:type="dxa"/>
            <w:tcBorders>
              <w:top w:val="single" w:sz="6" w:space="0" w:color="000000"/>
              <w:left w:val="single" w:sz="6" w:space="0" w:color="000000"/>
              <w:bottom w:val="single" w:sz="6" w:space="0" w:color="000000"/>
              <w:right w:val="single" w:sz="6" w:space="0" w:color="000000"/>
            </w:tcBorders>
            <w:vAlign w:val="center"/>
          </w:tcPr>
          <w:p w:rsidR="005574B3" w:rsidRPr="005574B3" w:rsidRDefault="005574B3" w:rsidP="005574B3">
            <w:pPr>
              <w:jc w:val="both"/>
            </w:pPr>
            <w:r w:rsidRPr="005574B3">
              <w:t>571</w:t>
            </w:r>
          </w:p>
        </w:tc>
      </w:tr>
      <w:tr w:rsidR="005574B3" w:rsidRPr="005574B3" w:rsidTr="00630B8F">
        <w:trPr>
          <w:trHeight w:val="356"/>
        </w:trPr>
        <w:tc>
          <w:tcPr>
            <w:tcW w:w="6061" w:type="dxa"/>
            <w:tcBorders>
              <w:top w:val="single" w:sz="6" w:space="0" w:color="000000"/>
              <w:left w:val="single" w:sz="6" w:space="0" w:color="000000"/>
              <w:bottom w:val="single" w:sz="6" w:space="0" w:color="000000"/>
              <w:right w:val="single" w:sz="6" w:space="0" w:color="000000"/>
            </w:tcBorders>
            <w:vAlign w:val="center"/>
            <w:hideMark/>
          </w:tcPr>
          <w:p w:rsidR="005574B3" w:rsidRPr="005574B3" w:rsidRDefault="005574B3" w:rsidP="005574B3">
            <w:pPr>
              <w:jc w:val="both"/>
            </w:pPr>
            <w:r w:rsidRPr="005574B3">
              <w:t>Болезни глаза и его придаточного аппарата</w:t>
            </w:r>
          </w:p>
        </w:tc>
        <w:tc>
          <w:tcPr>
            <w:tcW w:w="1701" w:type="dxa"/>
            <w:tcBorders>
              <w:top w:val="single" w:sz="6" w:space="0" w:color="000000"/>
              <w:left w:val="single" w:sz="6" w:space="0" w:color="000000"/>
              <w:bottom w:val="single" w:sz="6" w:space="0" w:color="000000"/>
              <w:right w:val="single" w:sz="6" w:space="0" w:color="000000"/>
            </w:tcBorders>
            <w:vAlign w:val="center"/>
          </w:tcPr>
          <w:p w:rsidR="005574B3" w:rsidRPr="005574B3" w:rsidRDefault="005574B3" w:rsidP="005574B3">
            <w:pPr>
              <w:jc w:val="both"/>
            </w:pPr>
            <w:r w:rsidRPr="005574B3">
              <w:t>171</w:t>
            </w:r>
          </w:p>
        </w:tc>
        <w:tc>
          <w:tcPr>
            <w:tcW w:w="1666" w:type="dxa"/>
            <w:tcBorders>
              <w:top w:val="single" w:sz="6" w:space="0" w:color="000000"/>
              <w:left w:val="single" w:sz="6" w:space="0" w:color="000000"/>
              <w:bottom w:val="single" w:sz="6" w:space="0" w:color="000000"/>
              <w:right w:val="single" w:sz="6" w:space="0" w:color="000000"/>
            </w:tcBorders>
            <w:vAlign w:val="center"/>
          </w:tcPr>
          <w:p w:rsidR="005574B3" w:rsidRPr="005574B3" w:rsidRDefault="005574B3" w:rsidP="005574B3">
            <w:pPr>
              <w:jc w:val="both"/>
            </w:pPr>
            <w:r w:rsidRPr="005574B3">
              <w:t>151</w:t>
            </w:r>
          </w:p>
        </w:tc>
      </w:tr>
      <w:tr w:rsidR="005574B3" w:rsidRPr="005574B3" w:rsidTr="00630B8F">
        <w:trPr>
          <w:trHeight w:val="494"/>
        </w:trPr>
        <w:tc>
          <w:tcPr>
            <w:tcW w:w="6061" w:type="dxa"/>
            <w:tcBorders>
              <w:top w:val="single" w:sz="6" w:space="0" w:color="000000"/>
              <w:left w:val="single" w:sz="6" w:space="0" w:color="000000"/>
              <w:bottom w:val="single" w:sz="6" w:space="0" w:color="000000"/>
              <w:right w:val="single" w:sz="6" w:space="0" w:color="000000"/>
            </w:tcBorders>
            <w:vAlign w:val="center"/>
            <w:hideMark/>
          </w:tcPr>
          <w:p w:rsidR="005574B3" w:rsidRPr="005574B3" w:rsidRDefault="005574B3" w:rsidP="005574B3">
            <w:pPr>
              <w:jc w:val="both"/>
            </w:pPr>
            <w:r w:rsidRPr="005574B3">
              <w:t>Болезни уха и сосцевидного отростка</w:t>
            </w:r>
          </w:p>
        </w:tc>
        <w:tc>
          <w:tcPr>
            <w:tcW w:w="1701" w:type="dxa"/>
            <w:tcBorders>
              <w:top w:val="single" w:sz="6" w:space="0" w:color="000000"/>
              <w:left w:val="single" w:sz="6" w:space="0" w:color="000000"/>
              <w:bottom w:val="single" w:sz="6" w:space="0" w:color="000000"/>
              <w:right w:val="single" w:sz="6" w:space="0" w:color="000000"/>
            </w:tcBorders>
            <w:vAlign w:val="center"/>
          </w:tcPr>
          <w:p w:rsidR="005574B3" w:rsidRPr="005574B3" w:rsidRDefault="005574B3" w:rsidP="005574B3">
            <w:pPr>
              <w:jc w:val="both"/>
            </w:pPr>
            <w:r w:rsidRPr="005574B3">
              <w:t>25</w:t>
            </w:r>
          </w:p>
        </w:tc>
        <w:tc>
          <w:tcPr>
            <w:tcW w:w="1666" w:type="dxa"/>
            <w:tcBorders>
              <w:top w:val="single" w:sz="6" w:space="0" w:color="000000"/>
              <w:left w:val="single" w:sz="6" w:space="0" w:color="000000"/>
              <w:bottom w:val="single" w:sz="6" w:space="0" w:color="000000"/>
              <w:right w:val="single" w:sz="6" w:space="0" w:color="000000"/>
            </w:tcBorders>
            <w:vAlign w:val="center"/>
          </w:tcPr>
          <w:p w:rsidR="005574B3" w:rsidRPr="005574B3" w:rsidRDefault="005574B3" w:rsidP="005574B3">
            <w:pPr>
              <w:jc w:val="both"/>
            </w:pPr>
            <w:r w:rsidRPr="005574B3">
              <w:t>28</w:t>
            </w:r>
          </w:p>
        </w:tc>
      </w:tr>
      <w:tr w:rsidR="005574B3" w:rsidRPr="005574B3" w:rsidTr="00630B8F">
        <w:trPr>
          <w:trHeight w:val="494"/>
        </w:trPr>
        <w:tc>
          <w:tcPr>
            <w:tcW w:w="6061" w:type="dxa"/>
            <w:tcBorders>
              <w:top w:val="single" w:sz="6" w:space="0" w:color="000000"/>
              <w:left w:val="single" w:sz="6" w:space="0" w:color="000000"/>
              <w:bottom w:val="single" w:sz="6" w:space="0" w:color="000000"/>
              <w:right w:val="single" w:sz="6" w:space="0" w:color="000000"/>
            </w:tcBorders>
            <w:vAlign w:val="center"/>
            <w:hideMark/>
          </w:tcPr>
          <w:p w:rsidR="005574B3" w:rsidRPr="005574B3" w:rsidRDefault="005574B3" w:rsidP="005574B3">
            <w:pPr>
              <w:jc w:val="both"/>
            </w:pPr>
            <w:r w:rsidRPr="005574B3">
              <w:t>Болезни органов дыхания</w:t>
            </w:r>
          </w:p>
        </w:tc>
        <w:tc>
          <w:tcPr>
            <w:tcW w:w="1701" w:type="dxa"/>
            <w:tcBorders>
              <w:top w:val="single" w:sz="6" w:space="0" w:color="000000"/>
              <w:left w:val="single" w:sz="6" w:space="0" w:color="000000"/>
              <w:bottom w:val="single" w:sz="6" w:space="0" w:color="000000"/>
              <w:right w:val="single" w:sz="6" w:space="0" w:color="000000"/>
            </w:tcBorders>
            <w:vAlign w:val="center"/>
          </w:tcPr>
          <w:p w:rsidR="005574B3" w:rsidRPr="005574B3" w:rsidRDefault="005574B3" w:rsidP="005574B3">
            <w:pPr>
              <w:jc w:val="both"/>
            </w:pPr>
            <w:r w:rsidRPr="005574B3">
              <w:t>828</w:t>
            </w:r>
          </w:p>
        </w:tc>
        <w:tc>
          <w:tcPr>
            <w:tcW w:w="1666" w:type="dxa"/>
            <w:tcBorders>
              <w:top w:val="single" w:sz="6" w:space="0" w:color="000000"/>
              <w:left w:val="single" w:sz="6" w:space="0" w:color="000000"/>
              <w:bottom w:val="single" w:sz="6" w:space="0" w:color="000000"/>
              <w:right w:val="single" w:sz="6" w:space="0" w:color="000000"/>
            </w:tcBorders>
            <w:vAlign w:val="center"/>
          </w:tcPr>
          <w:p w:rsidR="005574B3" w:rsidRPr="005574B3" w:rsidRDefault="005574B3" w:rsidP="005574B3">
            <w:pPr>
              <w:jc w:val="both"/>
            </w:pPr>
            <w:r w:rsidRPr="005574B3">
              <w:t>734</w:t>
            </w:r>
          </w:p>
        </w:tc>
      </w:tr>
      <w:tr w:rsidR="005574B3" w:rsidRPr="005574B3" w:rsidTr="00630B8F">
        <w:trPr>
          <w:trHeight w:val="510"/>
        </w:trPr>
        <w:tc>
          <w:tcPr>
            <w:tcW w:w="6061" w:type="dxa"/>
            <w:tcBorders>
              <w:top w:val="single" w:sz="6" w:space="0" w:color="000000"/>
              <w:left w:val="single" w:sz="6" w:space="0" w:color="000000"/>
              <w:bottom w:val="single" w:sz="6" w:space="0" w:color="000000"/>
              <w:right w:val="single" w:sz="6" w:space="0" w:color="000000"/>
            </w:tcBorders>
            <w:vAlign w:val="center"/>
            <w:hideMark/>
          </w:tcPr>
          <w:p w:rsidR="005574B3" w:rsidRPr="005574B3" w:rsidRDefault="005574B3" w:rsidP="005574B3">
            <w:pPr>
              <w:jc w:val="both"/>
            </w:pPr>
            <w:r w:rsidRPr="005574B3">
              <w:t>Болезни органов пищеварения</w:t>
            </w:r>
          </w:p>
        </w:tc>
        <w:tc>
          <w:tcPr>
            <w:tcW w:w="1701" w:type="dxa"/>
            <w:tcBorders>
              <w:top w:val="single" w:sz="6" w:space="0" w:color="000000"/>
              <w:left w:val="single" w:sz="6" w:space="0" w:color="000000"/>
              <w:bottom w:val="single" w:sz="6" w:space="0" w:color="000000"/>
              <w:right w:val="single" w:sz="6" w:space="0" w:color="000000"/>
            </w:tcBorders>
            <w:vAlign w:val="center"/>
          </w:tcPr>
          <w:p w:rsidR="005574B3" w:rsidRPr="005574B3" w:rsidRDefault="005574B3" w:rsidP="005574B3">
            <w:pPr>
              <w:jc w:val="both"/>
            </w:pPr>
            <w:r w:rsidRPr="005574B3">
              <w:t>428</w:t>
            </w:r>
          </w:p>
        </w:tc>
        <w:tc>
          <w:tcPr>
            <w:tcW w:w="1666" w:type="dxa"/>
            <w:tcBorders>
              <w:top w:val="single" w:sz="6" w:space="0" w:color="000000"/>
              <w:left w:val="single" w:sz="6" w:space="0" w:color="000000"/>
              <w:bottom w:val="single" w:sz="6" w:space="0" w:color="000000"/>
              <w:right w:val="single" w:sz="6" w:space="0" w:color="000000"/>
            </w:tcBorders>
            <w:vAlign w:val="center"/>
          </w:tcPr>
          <w:p w:rsidR="005574B3" w:rsidRPr="005574B3" w:rsidRDefault="005574B3" w:rsidP="005574B3">
            <w:pPr>
              <w:jc w:val="both"/>
            </w:pPr>
            <w:r w:rsidRPr="005574B3">
              <w:t>215</w:t>
            </w:r>
          </w:p>
        </w:tc>
      </w:tr>
      <w:tr w:rsidR="005574B3" w:rsidRPr="005574B3" w:rsidTr="00630B8F">
        <w:trPr>
          <w:trHeight w:val="494"/>
        </w:trPr>
        <w:tc>
          <w:tcPr>
            <w:tcW w:w="6061" w:type="dxa"/>
            <w:tcBorders>
              <w:top w:val="single" w:sz="6" w:space="0" w:color="000000"/>
              <w:left w:val="single" w:sz="6" w:space="0" w:color="000000"/>
              <w:bottom w:val="single" w:sz="6" w:space="0" w:color="000000"/>
              <w:right w:val="single" w:sz="6" w:space="0" w:color="000000"/>
            </w:tcBorders>
            <w:vAlign w:val="center"/>
            <w:hideMark/>
          </w:tcPr>
          <w:p w:rsidR="005574B3" w:rsidRPr="005574B3" w:rsidRDefault="005574B3" w:rsidP="005574B3">
            <w:pPr>
              <w:jc w:val="both"/>
            </w:pPr>
            <w:r w:rsidRPr="005574B3">
              <w:t>Болезни мочеполовой системы</w:t>
            </w:r>
          </w:p>
        </w:tc>
        <w:tc>
          <w:tcPr>
            <w:tcW w:w="1701" w:type="dxa"/>
            <w:tcBorders>
              <w:top w:val="single" w:sz="6" w:space="0" w:color="000000"/>
              <w:left w:val="single" w:sz="6" w:space="0" w:color="000000"/>
              <w:bottom w:val="single" w:sz="6" w:space="0" w:color="000000"/>
              <w:right w:val="single" w:sz="6" w:space="0" w:color="000000"/>
            </w:tcBorders>
            <w:vAlign w:val="center"/>
          </w:tcPr>
          <w:p w:rsidR="005574B3" w:rsidRPr="005574B3" w:rsidRDefault="005574B3" w:rsidP="005574B3">
            <w:pPr>
              <w:jc w:val="both"/>
            </w:pPr>
            <w:r w:rsidRPr="005574B3">
              <w:t>107</w:t>
            </w:r>
          </w:p>
        </w:tc>
        <w:tc>
          <w:tcPr>
            <w:tcW w:w="1666" w:type="dxa"/>
            <w:tcBorders>
              <w:top w:val="single" w:sz="6" w:space="0" w:color="000000"/>
              <w:left w:val="single" w:sz="6" w:space="0" w:color="000000"/>
              <w:bottom w:val="single" w:sz="6" w:space="0" w:color="000000"/>
              <w:right w:val="single" w:sz="6" w:space="0" w:color="000000"/>
            </w:tcBorders>
            <w:vAlign w:val="center"/>
          </w:tcPr>
          <w:p w:rsidR="005574B3" w:rsidRPr="005574B3" w:rsidRDefault="005574B3" w:rsidP="005574B3">
            <w:pPr>
              <w:jc w:val="both"/>
            </w:pPr>
            <w:r w:rsidRPr="005574B3">
              <w:t>44</w:t>
            </w:r>
          </w:p>
        </w:tc>
      </w:tr>
      <w:tr w:rsidR="005574B3" w:rsidRPr="005574B3" w:rsidTr="00630B8F">
        <w:trPr>
          <w:trHeight w:val="569"/>
        </w:trPr>
        <w:tc>
          <w:tcPr>
            <w:tcW w:w="6061" w:type="dxa"/>
            <w:tcBorders>
              <w:top w:val="single" w:sz="6" w:space="0" w:color="000000"/>
              <w:left w:val="single" w:sz="6" w:space="0" w:color="000000"/>
              <w:bottom w:val="single" w:sz="6" w:space="0" w:color="000000"/>
              <w:right w:val="single" w:sz="6" w:space="0" w:color="000000"/>
            </w:tcBorders>
            <w:vAlign w:val="center"/>
            <w:hideMark/>
          </w:tcPr>
          <w:p w:rsidR="005574B3" w:rsidRPr="005574B3" w:rsidRDefault="005574B3" w:rsidP="005574B3">
            <w:pPr>
              <w:jc w:val="both"/>
            </w:pPr>
            <w:r w:rsidRPr="005574B3">
              <w:t>Отдельные состояния, возникшие в перинатальном периоде</w:t>
            </w:r>
          </w:p>
        </w:tc>
        <w:tc>
          <w:tcPr>
            <w:tcW w:w="1701" w:type="dxa"/>
            <w:tcBorders>
              <w:top w:val="single" w:sz="6" w:space="0" w:color="000000"/>
              <w:left w:val="single" w:sz="6" w:space="0" w:color="000000"/>
              <w:bottom w:val="single" w:sz="6" w:space="0" w:color="000000"/>
              <w:right w:val="single" w:sz="6" w:space="0" w:color="000000"/>
            </w:tcBorders>
            <w:vAlign w:val="center"/>
          </w:tcPr>
          <w:p w:rsidR="005574B3" w:rsidRPr="005574B3" w:rsidRDefault="005574B3" w:rsidP="005574B3">
            <w:pPr>
              <w:jc w:val="both"/>
            </w:pPr>
            <w:r w:rsidRPr="005574B3">
              <w:t>454</w:t>
            </w:r>
          </w:p>
        </w:tc>
        <w:tc>
          <w:tcPr>
            <w:tcW w:w="1666" w:type="dxa"/>
            <w:tcBorders>
              <w:top w:val="single" w:sz="6" w:space="0" w:color="000000"/>
              <w:left w:val="single" w:sz="6" w:space="0" w:color="000000"/>
              <w:bottom w:val="single" w:sz="6" w:space="0" w:color="000000"/>
              <w:right w:val="single" w:sz="6" w:space="0" w:color="000000"/>
            </w:tcBorders>
            <w:vAlign w:val="center"/>
          </w:tcPr>
          <w:p w:rsidR="005574B3" w:rsidRPr="005574B3" w:rsidRDefault="005574B3" w:rsidP="005574B3">
            <w:pPr>
              <w:jc w:val="both"/>
            </w:pPr>
            <w:r w:rsidRPr="005574B3">
              <w:t>420</w:t>
            </w:r>
          </w:p>
        </w:tc>
      </w:tr>
      <w:tr w:rsidR="005574B3" w:rsidRPr="005574B3" w:rsidTr="00630B8F">
        <w:trPr>
          <w:trHeight w:val="494"/>
        </w:trPr>
        <w:tc>
          <w:tcPr>
            <w:tcW w:w="6061" w:type="dxa"/>
            <w:tcBorders>
              <w:top w:val="single" w:sz="6" w:space="0" w:color="000000"/>
              <w:left w:val="single" w:sz="6" w:space="0" w:color="000000"/>
              <w:bottom w:val="single" w:sz="6" w:space="0" w:color="000000"/>
              <w:right w:val="single" w:sz="6" w:space="0" w:color="000000"/>
            </w:tcBorders>
            <w:vAlign w:val="center"/>
            <w:hideMark/>
          </w:tcPr>
          <w:p w:rsidR="005574B3" w:rsidRPr="005574B3" w:rsidRDefault="005574B3" w:rsidP="005574B3">
            <w:pPr>
              <w:jc w:val="both"/>
            </w:pPr>
            <w:r w:rsidRPr="005574B3">
              <w:t>Врожденные аномалии</w:t>
            </w:r>
          </w:p>
        </w:tc>
        <w:tc>
          <w:tcPr>
            <w:tcW w:w="1701" w:type="dxa"/>
            <w:tcBorders>
              <w:top w:val="single" w:sz="6" w:space="0" w:color="000000"/>
              <w:left w:val="single" w:sz="6" w:space="0" w:color="000000"/>
              <w:bottom w:val="single" w:sz="6" w:space="0" w:color="000000"/>
              <w:right w:val="single" w:sz="6" w:space="0" w:color="000000"/>
            </w:tcBorders>
            <w:vAlign w:val="center"/>
          </w:tcPr>
          <w:p w:rsidR="005574B3" w:rsidRPr="005574B3" w:rsidRDefault="005574B3" w:rsidP="005574B3">
            <w:pPr>
              <w:jc w:val="both"/>
            </w:pPr>
            <w:r w:rsidRPr="005574B3">
              <w:t>28</w:t>
            </w:r>
          </w:p>
        </w:tc>
        <w:tc>
          <w:tcPr>
            <w:tcW w:w="1666" w:type="dxa"/>
            <w:tcBorders>
              <w:top w:val="single" w:sz="6" w:space="0" w:color="000000"/>
              <w:left w:val="single" w:sz="6" w:space="0" w:color="000000"/>
              <w:bottom w:val="single" w:sz="6" w:space="0" w:color="000000"/>
              <w:right w:val="single" w:sz="6" w:space="0" w:color="000000"/>
            </w:tcBorders>
            <w:vAlign w:val="center"/>
          </w:tcPr>
          <w:p w:rsidR="005574B3" w:rsidRPr="005574B3" w:rsidRDefault="005574B3" w:rsidP="005574B3">
            <w:pPr>
              <w:jc w:val="both"/>
            </w:pPr>
            <w:r w:rsidRPr="005574B3">
              <w:t>28</w:t>
            </w:r>
          </w:p>
        </w:tc>
      </w:tr>
      <w:tr w:rsidR="005574B3" w:rsidRPr="005574B3" w:rsidTr="00630B8F">
        <w:trPr>
          <w:trHeight w:val="494"/>
        </w:trPr>
        <w:tc>
          <w:tcPr>
            <w:tcW w:w="6061" w:type="dxa"/>
            <w:tcBorders>
              <w:top w:val="single" w:sz="6" w:space="0" w:color="000000"/>
              <w:left w:val="single" w:sz="6" w:space="0" w:color="000000"/>
              <w:bottom w:val="single" w:sz="6" w:space="0" w:color="000000"/>
              <w:right w:val="single" w:sz="6" w:space="0" w:color="000000"/>
            </w:tcBorders>
            <w:vAlign w:val="center"/>
            <w:hideMark/>
          </w:tcPr>
          <w:p w:rsidR="005574B3" w:rsidRPr="005574B3" w:rsidRDefault="005574B3" w:rsidP="005574B3">
            <w:pPr>
              <w:jc w:val="both"/>
            </w:pPr>
            <w:r w:rsidRPr="005574B3">
              <w:t>Травмы и отравления</w:t>
            </w:r>
          </w:p>
        </w:tc>
        <w:tc>
          <w:tcPr>
            <w:tcW w:w="1701" w:type="dxa"/>
            <w:tcBorders>
              <w:top w:val="single" w:sz="6" w:space="0" w:color="000000"/>
              <w:left w:val="single" w:sz="6" w:space="0" w:color="000000"/>
              <w:bottom w:val="single" w:sz="6" w:space="0" w:color="000000"/>
              <w:right w:val="single" w:sz="6" w:space="0" w:color="000000"/>
            </w:tcBorders>
            <w:vAlign w:val="center"/>
          </w:tcPr>
          <w:p w:rsidR="005574B3" w:rsidRPr="005574B3" w:rsidRDefault="005574B3" w:rsidP="005574B3">
            <w:pPr>
              <w:jc w:val="both"/>
            </w:pPr>
            <w:r w:rsidRPr="005574B3">
              <w:t>7</w:t>
            </w:r>
          </w:p>
        </w:tc>
        <w:tc>
          <w:tcPr>
            <w:tcW w:w="1666" w:type="dxa"/>
            <w:tcBorders>
              <w:top w:val="single" w:sz="6" w:space="0" w:color="000000"/>
              <w:left w:val="single" w:sz="6" w:space="0" w:color="000000"/>
              <w:bottom w:val="single" w:sz="6" w:space="0" w:color="000000"/>
              <w:right w:val="single" w:sz="6" w:space="0" w:color="000000"/>
            </w:tcBorders>
            <w:vAlign w:val="center"/>
          </w:tcPr>
          <w:p w:rsidR="005574B3" w:rsidRPr="005574B3" w:rsidRDefault="005574B3" w:rsidP="005574B3">
            <w:pPr>
              <w:jc w:val="both"/>
            </w:pPr>
            <w:r w:rsidRPr="005574B3">
              <w:t>22</w:t>
            </w:r>
          </w:p>
        </w:tc>
      </w:tr>
      <w:tr w:rsidR="005574B3" w:rsidRPr="005574B3" w:rsidTr="00630B8F">
        <w:trPr>
          <w:trHeight w:val="510"/>
        </w:trPr>
        <w:tc>
          <w:tcPr>
            <w:tcW w:w="6061" w:type="dxa"/>
            <w:tcBorders>
              <w:top w:val="single" w:sz="6" w:space="0" w:color="000000"/>
              <w:left w:val="single" w:sz="6" w:space="0" w:color="000000"/>
              <w:bottom w:val="single" w:sz="6" w:space="0" w:color="000000"/>
              <w:right w:val="single" w:sz="6" w:space="0" w:color="000000"/>
            </w:tcBorders>
            <w:vAlign w:val="center"/>
            <w:hideMark/>
          </w:tcPr>
          <w:p w:rsidR="005574B3" w:rsidRPr="005574B3" w:rsidRDefault="005574B3" w:rsidP="005574B3">
            <w:pPr>
              <w:jc w:val="both"/>
            </w:pPr>
            <w:r w:rsidRPr="005574B3">
              <w:t>Болезни кожи и подкожной клетчатки</w:t>
            </w:r>
          </w:p>
        </w:tc>
        <w:tc>
          <w:tcPr>
            <w:tcW w:w="1701" w:type="dxa"/>
            <w:tcBorders>
              <w:top w:val="single" w:sz="6" w:space="0" w:color="000000"/>
              <w:left w:val="single" w:sz="6" w:space="0" w:color="000000"/>
              <w:bottom w:val="single" w:sz="6" w:space="0" w:color="000000"/>
              <w:right w:val="single" w:sz="6" w:space="0" w:color="000000"/>
            </w:tcBorders>
            <w:vAlign w:val="center"/>
          </w:tcPr>
          <w:p w:rsidR="005574B3" w:rsidRPr="005574B3" w:rsidRDefault="005574B3" w:rsidP="005574B3">
            <w:pPr>
              <w:jc w:val="both"/>
            </w:pPr>
            <w:r w:rsidRPr="005574B3">
              <w:t>172</w:t>
            </w:r>
          </w:p>
        </w:tc>
        <w:tc>
          <w:tcPr>
            <w:tcW w:w="1666" w:type="dxa"/>
            <w:tcBorders>
              <w:top w:val="single" w:sz="6" w:space="0" w:color="000000"/>
              <w:left w:val="single" w:sz="6" w:space="0" w:color="000000"/>
              <w:bottom w:val="single" w:sz="6" w:space="0" w:color="000000"/>
              <w:right w:val="single" w:sz="6" w:space="0" w:color="000000"/>
            </w:tcBorders>
            <w:vAlign w:val="center"/>
          </w:tcPr>
          <w:p w:rsidR="005574B3" w:rsidRPr="005574B3" w:rsidRDefault="005574B3" w:rsidP="005574B3">
            <w:pPr>
              <w:jc w:val="both"/>
            </w:pPr>
            <w:r w:rsidRPr="005574B3">
              <w:t>278</w:t>
            </w:r>
          </w:p>
        </w:tc>
      </w:tr>
      <w:tr w:rsidR="005574B3" w:rsidRPr="005574B3" w:rsidTr="00630B8F">
        <w:trPr>
          <w:trHeight w:val="63"/>
        </w:trPr>
        <w:tc>
          <w:tcPr>
            <w:tcW w:w="6061" w:type="dxa"/>
            <w:tcBorders>
              <w:top w:val="single" w:sz="6" w:space="0" w:color="000000"/>
              <w:left w:val="single" w:sz="6" w:space="0" w:color="000000"/>
              <w:bottom w:val="single" w:sz="6" w:space="0" w:color="000000"/>
              <w:right w:val="single" w:sz="6" w:space="0" w:color="000000"/>
            </w:tcBorders>
            <w:vAlign w:val="center"/>
            <w:hideMark/>
          </w:tcPr>
          <w:p w:rsidR="005574B3" w:rsidRPr="005574B3" w:rsidRDefault="005574B3" w:rsidP="005574B3">
            <w:pPr>
              <w:jc w:val="both"/>
            </w:pPr>
            <w:r w:rsidRPr="005574B3">
              <w:t>Прочие болезни</w:t>
            </w:r>
          </w:p>
        </w:tc>
        <w:tc>
          <w:tcPr>
            <w:tcW w:w="1701" w:type="dxa"/>
            <w:tcBorders>
              <w:top w:val="single" w:sz="6" w:space="0" w:color="000000"/>
              <w:left w:val="single" w:sz="6" w:space="0" w:color="000000"/>
              <w:bottom w:val="single" w:sz="6" w:space="0" w:color="000000"/>
              <w:right w:val="single" w:sz="6" w:space="0" w:color="000000"/>
            </w:tcBorders>
            <w:vAlign w:val="center"/>
          </w:tcPr>
          <w:p w:rsidR="005574B3" w:rsidRPr="005574B3" w:rsidRDefault="005574B3" w:rsidP="005574B3">
            <w:pPr>
              <w:jc w:val="both"/>
            </w:pPr>
            <w:r w:rsidRPr="005574B3">
              <w:t>_182__</w:t>
            </w:r>
          </w:p>
        </w:tc>
        <w:tc>
          <w:tcPr>
            <w:tcW w:w="1666" w:type="dxa"/>
            <w:tcBorders>
              <w:top w:val="single" w:sz="6" w:space="0" w:color="000000"/>
              <w:left w:val="single" w:sz="6" w:space="0" w:color="000000"/>
              <w:bottom w:val="single" w:sz="6" w:space="0" w:color="000000"/>
              <w:right w:val="single" w:sz="6" w:space="0" w:color="000000"/>
            </w:tcBorders>
            <w:vAlign w:val="center"/>
          </w:tcPr>
          <w:p w:rsidR="005574B3" w:rsidRPr="005574B3" w:rsidRDefault="005574B3" w:rsidP="005574B3">
            <w:pPr>
              <w:jc w:val="both"/>
            </w:pPr>
            <w:r w:rsidRPr="005574B3">
              <w:t>_209_</w:t>
            </w:r>
          </w:p>
        </w:tc>
      </w:tr>
    </w:tbl>
    <w:p w:rsidR="005574B3" w:rsidRPr="005574B3" w:rsidRDefault="005574B3" w:rsidP="005574B3">
      <w:pPr>
        <w:jc w:val="both"/>
      </w:pPr>
    </w:p>
    <w:p w:rsidR="005574B3" w:rsidRDefault="005574B3" w:rsidP="00630B8F">
      <w:pPr>
        <w:ind w:firstLine="709"/>
        <w:jc w:val="both"/>
        <w:rPr>
          <w:rFonts w:eastAsia="Calibri"/>
          <w:lang w:eastAsia="en-US"/>
        </w:rPr>
      </w:pPr>
      <w:r w:rsidRPr="005574B3">
        <w:t>Используемые методики в лечебно-оздоровительном процессе:</w:t>
      </w:r>
      <w:r w:rsidR="00630B8F">
        <w:t xml:space="preserve"> </w:t>
      </w:r>
      <w:r w:rsidRPr="005574B3">
        <w:rPr>
          <w:rFonts w:eastAsia="Calibri"/>
          <w:lang w:eastAsia="en-US"/>
        </w:rPr>
        <w:t>лечебная физкультура, физиотерапевтическое лечение, различные виды массажа, водолечение, медикаментозное лечение, педагогическая коррекция, механотерапия, фитотерапия и оксигенотерапия, галотерапия.</w:t>
      </w:r>
    </w:p>
    <w:p w:rsidR="00630B8F" w:rsidRPr="00630B8F" w:rsidRDefault="00630B8F" w:rsidP="00630B8F">
      <w:pPr>
        <w:ind w:firstLine="709"/>
        <w:jc w:val="both"/>
      </w:pPr>
    </w:p>
    <w:p w:rsidR="005574B3" w:rsidRPr="005574B3" w:rsidRDefault="005574B3" w:rsidP="005574B3">
      <w:pPr>
        <w:jc w:val="both"/>
      </w:pPr>
      <w:r w:rsidRPr="005574B3">
        <w:t>Эффективность реабилитационных мероприятий</w:t>
      </w:r>
    </w:p>
    <w:tbl>
      <w:tblPr>
        <w:tblW w:w="0" w:type="auto"/>
        <w:tblCellMar>
          <w:top w:w="15" w:type="dxa"/>
          <w:left w:w="15" w:type="dxa"/>
          <w:bottom w:w="15" w:type="dxa"/>
          <w:right w:w="15" w:type="dxa"/>
        </w:tblCellMar>
        <w:tblLook w:val="04A0" w:firstRow="1" w:lastRow="0" w:firstColumn="1" w:lastColumn="0" w:noHBand="0" w:noVBand="1"/>
      </w:tblPr>
      <w:tblGrid>
        <w:gridCol w:w="2690"/>
        <w:gridCol w:w="1698"/>
        <w:gridCol w:w="1555"/>
        <w:gridCol w:w="1698"/>
        <w:gridCol w:w="1698"/>
      </w:tblGrid>
      <w:tr w:rsidR="005574B3" w:rsidRPr="005574B3" w:rsidTr="00630B8F">
        <w:trPr>
          <w:trHeight w:val="490"/>
        </w:trPr>
        <w:tc>
          <w:tcPr>
            <w:tcW w:w="2693" w:type="dxa"/>
            <w:vMerge w:val="restart"/>
            <w:tcBorders>
              <w:top w:val="single" w:sz="6" w:space="0" w:color="000000"/>
              <w:left w:val="single" w:sz="6" w:space="0" w:color="000000"/>
              <w:bottom w:val="single" w:sz="6" w:space="0" w:color="000000"/>
              <w:right w:val="single" w:sz="6" w:space="0" w:color="000000"/>
            </w:tcBorders>
            <w:vAlign w:val="center"/>
            <w:hideMark/>
          </w:tcPr>
          <w:p w:rsidR="005574B3" w:rsidRPr="005574B3" w:rsidRDefault="005574B3" w:rsidP="005574B3">
            <w:pPr>
              <w:jc w:val="both"/>
            </w:pP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5574B3" w:rsidRPr="005574B3" w:rsidRDefault="005574B3" w:rsidP="005574B3">
            <w:pPr>
              <w:jc w:val="both"/>
            </w:pPr>
            <w:r w:rsidRPr="005574B3">
              <w:t>2013 год</w:t>
            </w:r>
          </w:p>
        </w:tc>
        <w:tc>
          <w:tcPr>
            <w:tcW w:w="1558" w:type="dxa"/>
            <w:tcBorders>
              <w:top w:val="single" w:sz="6" w:space="0" w:color="000000"/>
              <w:left w:val="single" w:sz="6" w:space="0" w:color="000000"/>
              <w:bottom w:val="single" w:sz="6" w:space="0" w:color="000000"/>
              <w:right w:val="single" w:sz="6" w:space="0" w:color="000000"/>
            </w:tcBorders>
            <w:vAlign w:val="center"/>
            <w:hideMark/>
          </w:tcPr>
          <w:p w:rsidR="005574B3" w:rsidRPr="005574B3" w:rsidRDefault="005574B3" w:rsidP="005574B3">
            <w:pPr>
              <w:jc w:val="both"/>
            </w:pPr>
            <w:r w:rsidRPr="005574B3">
              <w:t>2014 год</w:t>
            </w: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5574B3" w:rsidRPr="005574B3" w:rsidRDefault="005574B3" w:rsidP="005574B3">
            <w:pPr>
              <w:jc w:val="both"/>
            </w:pPr>
            <w:r w:rsidRPr="005574B3">
              <w:t>2015 год</w:t>
            </w: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5574B3" w:rsidRPr="005574B3" w:rsidRDefault="005574B3" w:rsidP="005574B3">
            <w:pPr>
              <w:jc w:val="both"/>
            </w:pPr>
            <w:r w:rsidRPr="005574B3">
              <w:t>2016 год</w:t>
            </w:r>
          </w:p>
        </w:tc>
      </w:tr>
      <w:tr w:rsidR="005574B3" w:rsidRPr="005574B3" w:rsidTr="00630B8F">
        <w:trPr>
          <w:trHeight w:val="147"/>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574B3" w:rsidRPr="005574B3" w:rsidRDefault="005574B3" w:rsidP="005574B3">
            <w:pPr>
              <w:jc w:val="both"/>
            </w:pP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5574B3" w:rsidRPr="005574B3" w:rsidRDefault="005574B3" w:rsidP="005574B3">
            <w:pPr>
              <w:jc w:val="both"/>
            </w:pPr>
            <w:r w:rsidRPr="005574B3">
              <w:t>%</w:t>
            </w:r>
          </w:p>
        </w:tc>
        <w:tc>
          <w:tcPr>
            <w:tcW w:w="1558" w:type="dxa"/>
            <w:tcBorders>
              <w:top w:val="single" w:sz="6" w:space="0" w:color="000000"/>
              <w:left w:val="single" w:sz="6" w:space="0" w:color="000000"/>
              <w:bottom w:val="single" w:sz="6" w:space="0" w:color="000000"/>
              <w:right w:val="single" w:sz="6" w:space="0" w:color="000000"/>
            </w:tcBorders>
            <w:vAlign w:val="center"/>
            <w:hideMark/>
          </w:tcPr>
          <w:p w:rsidR="005574B3" w:rsidRPr="005574B3" w:rsidRDefault="005574B3" w:rsidP="005574B3">
            <w:pPr>
              <w:jc w:val="both"/>
            </w:pPr>
            <w:r w:rsidRPr="005574B3">
              <w:t>%</w:t>
            </w: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5574B3" w:rsidRPr="005574B3" w:rsidRDefault="005574B3" w:rsidP="005574B3">
            <w:pPr>
              <w:jc w:val="both"/>
            </w:pPr>
            <w:r w:rsidRPr="005574B3">
              <w:t>%</w:t>
            </w: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5574B3" w:rsidRPr="005574B3" w:rsidRDefault="005574B3" w:rsidP="005574B3">
            <w:pPr>
              <w:jc w:val="both"/>
            </w:pPr>
            <w:r w:rsidRPr="005574B3">
              <w:t>%</w:t>
            </w:r>
          </w:p>
        </w:tc>
      </w:tr>
      <w:tr w:rsidR="005574B3" w:rsidRPr="005574B3" w:rsidTr="00630B8F">
        <w:trPr>
          <w:trHeight w:val="490"/>
        </w:trPr>
        <w:tc>
          <w:tcPr>
            <w:tcW w:w="2693" w:type="dxa"/>
            <w:tcBorders>
              <w:top w:val="single" w:sz="6" w:space="0" w:color="000000"/>
              <w:left w:val="single" w:sz="6" w:space="0" w:color="000000"/>
              <w:bottom w:val="single" w:sz="6" w:space="0" w:color="000000"/>
              <w:right w:val="single" w:sz="6" w:space="0" w:color="000000"/>
            </w:tcBorders>
            <w:vAlign w:val="center"/>
            <w:hideMark/>
          </w:tcPr>
          <w:p w:rsidR="005574B3" w:rsidRPr="005574B3" w:rsidRDefault="005574B3" w:rsidP="005574B3">
            <w:pPr>
              <w:jc w:val="both"/>
            </w:pPr>
            <w:r w:rsidRPr="005574B3">
              <w:t>С улучшением</w:t>
            </w:r>
          </w:p>
        </w:tc>
        <w:tc>
          <w:tcPr>
            <w:tcW w:w="1701" w:type="dxa"/>
            <w:tcBorders>
              <w:top w:val="single" w:sz="6" w:space="0" w:color="000000"/>
              <w:left w:val="single" w:sz="6" w:space="0" w:color="000000"/>
              <w:bottom w:val="single" w:sz="6" w:space="0" w:color="000000"/>
              <w:right w:val="single" w:sz="6" w:space="0" w:color="000000"/>
            </w:tcBorders>
            <w:vAlign w:val="center"/>
          </w:tcPr>
          <w:p w:rsidR="005574B3" w:rsidRPr="005574B3" w:rsidRDefault="005574B3" w:rsidP="005574B3">
            <w:pPr>
              <w:jc w:val="both"/>
            </w:pPr>
            <w:r w:rsidRPr="005574B3">
              <w:t>88,2</w:t>
            </w:r>
          </w:p>
        </w:tc>
        <w:tc>
          <w:tcPr>
            <w:tcW w:w="1558" w:type="dxa"/>
            <w:tcBorders>
              <w:top w:val="single" w:sz="6" w:space="0" w:color="000000"/>
              <w:left w:val="single" w:sz="6" w:space="0" w:color="000000"/>
              <w:bottom w:val="single" w:sz="6" w:space="0" w:color="000000"/>
              <w:right w:val="single" w:sz="6" w:space="0" w:color="000000"/>
            </w:tcBorders>
            <w:vAlign w:val="center"/>
          </w:tcPr>
          <w:p w:rsidR="005574B3" w:rsidRPr="005574B3" w:rsidRDefault="005574B3" w:rsidP="005574B3">
            <w:pPr>
              <w:jc w:val="both"/>
            </w:pPr>
            <w:r w:rsidRPr="005574B3">
              <w:t>91,1</w:t>
            </w:r>
          </w:p>
        </w:tc>
        <w:tc>
          <w:tcPr>
            <w:tcW w:w="1701" w:type="dxa"/>
            <w:tcBorders>
              <w:top w:val="single" w:sz="6" w:space="0" w:color="000000"/>
              <w:left w:val="single" w:sz="6" w:space="0" w:color="000000"/>
              <w:bottom w:val="single" w:sz="6" w:space="0" w:color="000000"/>
              <w:right w:val="single" w:sz="6" w:space="0" w:color="000000"/>
            </w:tcBorders>
            <w:vAlign w:val="center"/>
          </w:tcPr>
          <w:p w:rsidR="005574B3" w:rsidRPr="005574B3" w:rsidRDefault="005574B3" w:rsidP="005574B3">
            <w:pPr>
              <w:jc w:val="both"/>
            </w:pPr>
            <w:r w:rsidRPr="005574B3">
              <w:t>92,4</w:t>
            </w:r>
          </w:p>
        </w:tc>
        <w:tc>
          <w:tcPr>
            <w:tcW w:w="1701" w:type="dxa"/>
            <w:tcBorders>
              <w:top w:val="single" w:sz="6" w:space="0" w:color="000000"/>
              <w:left w:val="single" w:sz="6" w:space="0" w:color="000000"/>
              <w:bottom w:val="single" w:sz="6" w:space="0" w:color="000000"/>
              <w:right w:val="single" w:sz="6" w:space="0" w:color="000000"/>
            </w:tcBorders>
            <w:vAlign w:val="center"/>
          </w:tcPr>
          <w:p w:rsidR="005574B3" w:rsidRPr="005574B3" w:rsidRDefault="005574B3" w:rsidP="005574B3">
            <w:pPr>
              <w:jc w:val="both"/>
            </w:pPr>
            <w:r w:rsidRPr="005574B3">
              <w:t>93,5</w:t>
            </w:r>
          </w:p>
        </w:tc>
      </w:tr>
      <w:tr w:rsidR="005574B3" w:rsidRPr="005574B3" w:rsidTr="00630B8F">
        <w:trPr>
          <w:trHeight w:val="504"/>
        </w:trPr>
        <w:tc>
          <w:tcPr>
            <w:tcW w:w="2693" w:type="dxa"/>
            <w:tcBorders>
              <w:top w:val="single" w:sz="6" w:space="0" w:color="000000"/>
              <w:left w:val="single" w:sz="6" w:space="0" w:color="000000"/>
              <w:bottom w:val="single" w:sz="6" w:space="0" w:color="000000"/>
              <w:right w:val="single" w:sz="6" w:space="0" w:color="000000"/>
            </w:tcBorders>
            <w:vAlign w:val="center"/>
            <w:hideMark/>
          </w:tcPr>
          <w:p w:rsidR="005574B3" w:rsidRPr="005574B3" w:rsidRDefault="005574B3" w:rsidP="005574B3">
            <w:pPr>
              <w:jc w:val="both"/>
            </w:pPr>
            <w:r w:rsidRPr="005574B3">
              <w:t>Без перемен</w:t>
            </w:r>
          </w:p>
        </w:tc>
        <w:tc>
          <w:tcPr>
            <w:tcW w:w="1701" w:type="dxa"/>
            <w:tcBorders>
              <w:top w:val="single" w:sz="6" w:space="0" w:color="000000"/>
              <w:left w:val="single" w:sz="6" w:space="0" w:color="000000"/>
              <w:bottom w:val="single" w:sz="6" w:space="0" w:color="000000"/>
              <w:right w:val="single" w:sz="6" w:space="0" w:color="000000"/>
            </w:tcBorders>
            <w:vAlign w:val="center"/>
          </w:tcPr>
          <w:p w:rsidR="005574B3" w:rsidRPr="005574B3" w:rsidRDefault="005574B3" w:rsidP="005574B3">
            <w:pPr>
              <w:jc w:val="both"/>
            </w:pPr>
            <w:r w:rsidRPr="005574B3">
              <w:t>11,8</w:t>
            </w:r>
          </w:p>
        </w:tc>
        <w:tc>
          <w:tcPr>
            <w:tcW w:w="1558" w:type="dxa"/>
            <w:tcBorders>
              <w:top w:val="single" w:sz="6" w:space="0" w:color="000000"/>
              <w:left w:val="single" w:sz="6" w:space="0" w:color="000000"/>
              <w:bottom w:val="single" w:sz="6" w:space="0" w:color="000000"/>
              <w:right w:val="single" w:sz="6" w:space="0" w:color="000000"/>
            </w:tcBorders>
            <w:vAlign w:val="center"/>
          </w:tcPr>
          <w:p w:rsidR="005574B3" w:rsidRPr="005574B3" w:rsidRDefault="005574B3" w:rsidP="005574B3">
            <w:pPr>
              <w:jc w:val="both"/>
            </w:pPr>
            <w:r w:rsidRPr="005574B3">
              <w:t>8,9</w:t>
            </w:r>
          </w:p>
        </w:tc>
        <w:tc>
          <w:tcPr>
            <w:tcW w:w="1701" w:type="dxa"/>
            <w:tcBorders>
              <w:top w:val="single" w:sz="6" w:space="0" w:color="000000"/>
              <w:left w:val="single" w:sz="6" w:space="0" w:color="000000"/>
              <w:bottom w:val="single" w:sz="6" w:space="0" w:color="000000"/>
              <w:right w:val="single" w:sz="6" w:space="0" w:color="000000"/>
            </w:tcBorders>
            <w:vAlign w:val="center"/>
          </w:tcPr>
          <w:p w:rsidR="005574B3" w:rsidRPr="005574B3" w:rsidRDefault="005574B3" w:rsidP="005574B3">
            <w:pPr>
              <w:jc w:val="both"/>
            </w:pPr>
            <w:r w:rsidRPr="005574B3">
              <w:t>7,6</w:t>
            </w:r>
          </w:p>
        </w:tc>
        <w:tc>
          <w:tcPr>
            <w:tcW w:w="1701" w:type="dxa"/>
            <w:tcBorders>
              <w:top w:val="single" w:sz="6" w:space="0" w:color="000000"/>
              <w:left w:val="single" w:sz="6" w:space="0" w:color="000000"/>
              <w:bottom w:val="single" w:sz="6" w:space="0" w:color="000000"/>
              <w:right w:val="single" w:sz="6" w:space="0" w:color="000000"/>
            </w:tcBorders>
            <w:vAlign w:val="center"/>
          </w:tcPr>
          <w:p w:rsidR="005574B3" w:rsidRPr="005574B3" w:rsidRDefault="005574B3" w:rsidP="005574B3">
            <w:pPr>
              <w:jc w:val="both"/>
            </w:pPr>
            <w:r w:rsidRPr="005574B3">
              <w:t>6,5</w:t>
            </w:r>
          </w:p>
        </w:tc>
      </w:tr>
      <w:tr w:rsidR="005574B3" w:rsidRPr="005574B3" w:rsidTr="00630B8F">
        <w:trPr>
          <w:trHeight w:val="490"/>
        </w:trPr>
        <w:tc>
          <w:tcPr>
            <w:tcW w:w="2693" w:type="dxa"/>
            <w:tcBorders>
              <w:top w:val="single" w:sz="6" w:space="0" w:color="000000"/>
              <w:left w:val="single" w:sz="6" w:space="0" w:color="000000"/>
              <w:bottom w:val="single" w:sz="6" w:space="0" w:color="000000"/>
              <w:right w:val="single" w:sz="6" w:space="0" w:color="000000"/>
            </w:tcBorders>
            <w:vAlign w:val="center"/>
            <w:hideMark/>
          </w:tcPr>
          <w:p w:rsidR="005574B3" w:rsidRPr="005574B3" w:rsidRDefault="005574B3" w:rsidP="005574B3">
            <w:pPr>
              <w:jc w:val="both"/>
            </w:pPr>
            <w:r w:rsidRPr="005574B3">
              <w:t>С ухудшением</w:t>
            </w:r>
          </w:p>
        </w:tc>
        <w:tc>
          <w:tcPr>
            <w:tcW w:w="1701" w:type="dxa"/>
            <w:tcBorders>
              <w:top w:val="single" w:sz="6" w:space="0" w:color="000000"/>
              <w:left w:val="single" w:sz="6" w:space="0" w:color="000000"/>
              <w:bottom w:val="single" w:sz="6" w:space="0" w:color="000000"/>
              <w:right w:val="single" w:sz="6" w:space="0" w:color="000000"/>
            </w:tcBorders>
            <w:vAlign w:val="center"/>
          </w:tcPr>
          <w:p w:rsidR="005574B3" w:rsidRPr="005574B3" w:rsidRDefault="005574B3" w:rsidP="005574B3">
            <w:pPr>
              <w:jc w:val="both"/>
            </w:pPr>
            <w:r w:rsidRPr="005574B3">
              <w:t>-</w:t>
            </w:r>
          </w:p>
        </w:tc>
        <w:tc>
          <w:tcPr>
            <w:tcW w:w="1558" w:type="dxa"/>
            <w:tcBorders>
              <w:top w:val="single" w:sz="6" w:space="0" w:color="000000"/>
              <w:left w:val="single" w:sz="6" w:space="0" w:color="000000"/>
              <w:bottom w:val="single" w:sz="6" w:space="0" w:color="000000"/>
              <w:right w:val="single" w:sz="6" w:space="0" w:color="000000"/>
            </w:tcBorders>
            <w:vAlign w:val="center"/>
          </w:tcPr>
          <w:p w:rsidR="005574B3" w:rsidRPr="005574B3" w:rsidRDefault="005574B3" w:rsidP="005574B3">
            <w:pPr>
              <w:jc w:val="both"/>
            </w:pPr>
            <w:r w:rsidRPr="005574B3">
              <w:t>-</w:t>
            </w:r>
          </w:p>
        </w:tc>
        <w:tc>
          <w:tcPr>
            <w:tcW w:w="1701" w:type="dxa"/>
            <w:tcBorders>
              <w:top w:val="single" w:sz="6" w:space="0" w:color="000000"/>
              <w:left w:val="single" w:sz="6" w:space="0" w:color="000000"/>
              <w:bottom w:val="single" w:sz="6" w:space="0" w:color="000000"/>
              <w:right w:val="single" w:sz="6" w:space="0" w:color="000000"/>
            </w:tcBorders>
            <w:vAlign w:val="center"/>
          </w:tcPr>
          <w:p w:rsidR="005574B3" w:rsidRPr="005574B3" w:rsidRDefault="005574B3" w:rsidP="005574B3">
            <w:pPr>
              <w:jc w:val="both"/>
            </w:pPr>
            <w:r w:rsidRPr="005574B3">
              <w:t>-</w:t>
            </w:r>
          </w:p>
        </w:tc>
        <w:tc>
          <w:tcPr>
            <w:tcW w:w="1701" w:type="dxa"/>
            <w:tcBorders>
              <w:top w:val="single" w:sz="6" w:space="0" w:color="000000"/>
              <w:left w:val="single" w:sz="6" w:space="0" w:color="000000"/>
              <w:bottom w:val="single" w:sz="6" w:space="0" w:color="000000"/>
              <w:right w:val="single" w:sz="6" w:space="0" w:color="000000"/>
            </w:tcBorders>
            <w:vAlign w:val="center"/>
          </w:tcPr>
          <w:p w:rsidR="005574B3" w:rsidRPr="005574B3" w:rsidRDefault="005574B3" w:rsidP="005574B3">
            <w:pPr>
              <w:jc w:val="both"/>
            </w:pPr>
            <w:r w:rsidRPr="005574B3">
              <w:t>-</w:t>
            </w:r>
          </w:p>
        </w:tc>
      </w:tr>
      <w:tr w:rsidR="005574B3" w:rsidRPr="005574B3" w:rsidTr="00630B8F">
        <w:trPr>
          <w:trHeight w:val="504"/>
        </w:trPr>
        <w:tc>
          <w:tcPr>
            <w:tcW w:w="2693" w:type="dxa"/>
            <w:tcBorders>
              <w:top w:val="single" w:sz="6" w:space="0" w:color="000000"/>
              <w:left w:val="single" w:sz="6" w:space="0" w:color="000000"/>
              <w:bottom w:val="single" w:sz="6" w:space="0" w:color="000000"/>
              <w:right w:val="single" w:sz="6" w:space="0" w:color="000000"/>
            </w:tcBorders>
            <w:vAlign w:val="center"/>
            <w:hideMark/>
          </w:tcPr>
          <w:p w:rsidR="005574B3" w:rsidRPr="005574B3" w:rsidRDefault="005574B3" w:rsidP="005574B3">
            <w:pPr>
              <w:jc w:val="both"/>
            </w:pPr>
            <w:r w:rsidRPr="005574B3">
              <w:t>Выздоровление</w:t>
            </w:r>
          </w:p>
        </w:tc>
        <w:tc>
          <w:tcPr>
            <w:tcW w:w="1701" w:type="dxa"/>
            <w:tcBorders>
              <w:top w:val="single" w:sz="6" w:space="0" w:color="000000"/>
              <w:left w:val="single" w:sz="6" w:space="0" w:color="000000"/>
              <w:bottom w:val="single" w:sz="6" w:space="0" w:color="000000"/>
              <w:right w:val="single" w:sz="6" w:space="0" w:color="000000"/>
            </w:tcBorders>
            <w:vAlign w:val="center"/>
          </w:tcPr>
          <w:p w:rsidR="005574B3" w:rsidRPr="005574B3" w:rsidRDefault="005574B3" w:rsidP="005574B3">
            <w:pPr>
              <w:jc w:val="both"/>
            </w:pPr>
            <w:r w:rsidRPr="005574B3">
              <w:t>-</w:t>
            </w:r>
          </w:p>
        </w:tc>
        <w:tc>
          <w:tcPr>
            <w:tcW w:w="1558" w:type="dxa"/>
            <w:tcBorders>
              <w:top w:val="single" w:sz="6" w:space="0" w:color="000000"/>
              <w:left w:val="single" w:sz="6" w:space="0" w:color="000000"/>
              <w:bottom w:val="single" w:sz="6" w:space="0" w:color="000000"/>
              <w:right w:val="single" w:sz="6" w:space="0" w:color="000000"/>
            </w:tcBorders>
            <w:vAlign w:val="center"/>
          </w:tcPr>
          <w:p w:rsidR="005574B3" w:rsidRPr="005574B3" w:rsidRDefault="005574B3" w:rsidP="005574B3">
            <w:pPr>
              <w:jc w:val="both"/>
            </w:pPr>
            <w:r w:rsidRPr="005574B3">
              <w:t>-</w:t>
            </w:r>
          </w:p>
        </w:tc>
        <w:tc>
          <w:tcPr>
            <w:tcW w:w="1701" w:type="dxa"/>
            <w:tcBorders>
              <w:top w:val="single" w:sz="6" w:space="0" w:color="000000"/>
              <w:left w:val="single" w:sz="6" w:space="0" w:color="000000"/>
              <w:bottom w:val="single" w:sz="6" w:space="0" w:color="000000"/>
              <w:right w:val="single" w:sz="6" w:space="0" w:color="000000"/>
            </w:tcBorders>
            <w:vAlign w:val="center"/>
          </w:tcPr>
          <w:p w:rsidR="005574B3" w:rsidRPr="005574B3" w:rsidRDefault="005574B3" w:rsidP="005574B3">
            <w:pPr>
              <w:jc w:val="both"/>
            </w:pPr>
            <w:r w:rsidRPr="005574B3">
              <w:t>-</w:t>
            </w:r>
          </w:p>
        </w:tc>
        <w:tc>
          <w:tcPr>
            <w:tcW w:w="1701" w:type="dxa"/>
            <w:tcBorders>
              <w:top w:val="single" w:sz="6" w:space="0" w:color="000000"/>
              <w:left w:val="single" w:sz="6" w:space="0" w:color="000000"/>
              <w:bottom w:val="single" w:sz="6" w:space="0" w:color="000000"/>
              <w:right w:val="single" w:sz="6" w:space="0" w:color="000000"/>
            </w:tcBorders>
            <w:vAlign w:val="center"/>
          </w:tcPr>
          <w:p w:rsidR="005574B3" w:rsidRPr="005574B3" w:rsidRDefault="005574B3" w:rsidP="005574B3">
            <w:pPr>
              <w:jc w:val="both"/>
            </w:pPr>
            <w:r w:rsidRPr="005574B3">
              <w:t>-</w:t>
            </w:r>
          </w:p>
        </w:tc>
      </w:tr>
    </w:tbl>
    <w:p w:rsidR="00630B8F" w:rsidRDefault="00630B8F" w:rsidP="005574B3">
      <w:pPr>
        <w:jc w:val="both"/>
      </w:pPr>
    </w:p>
    <w:p w:rsidR="005574B3" w:rsidRDefault="005574B3" w:rsidP="005574B3">
      <w:pPr>
        <w:jc w:val="both"/>
      </w:pPr>
      <w:r w:rsidRPr="005574B3">
        <w:t>Общая заболеваемость (болезненность) детей от 0 до 14 лет в 2016 году составила – 1964,9 (2015 год - 1916,4%), отмечается рост заболеваемости (на 2,5%).</w:t>
      </w:r>
    </w:p>
    <w:p w:rsidR="00630B8F" w:rsidRPr="005574B3" w:rsidRDefault="00630B8F" w:rsidP="005574B3">
      <w:pPr>
        <w:jc w:val="both"/>
      </w:pPr>
    </w:p>
    <w:p w:rsidR="005574B3" w:rsidRPr="005574B3" w:rsidRDefault="005574B3" w:rsidP="005574B3">
      <w:pPr>
        <w:jc w:val="both"/>
      </w:pPr>
      <w:r w:rsidRPr="005574B3">
        <w:t>Структура общей заболеваемости детей от 0 до 14 лет в 2015 -2016 годах (в %0)</w:t>
      </w:r>
      <w:r w:rsidR="00630B8F">
        <w:t>:</w:t>
      </w:r>
    </w:p>
    <w:tbl>
      <w:tblPr>
        <w:tblW w:w="0" w:type="auto"/>
        <w:tblCellMar>
          <w:top w:w="15" w:type="dxa"/>
          <w:left w:w="15" w:type="dxa"/>
          <w:bottom w:w="15" w:type="dxa"/>
          <w:right w:w="15" w:type="dxa"/>
        </w:tblCellMar>
        <w:tblLook w:val="04A0" w:firstRow="1" w:lastRow="0" w:firstColumn="1" w:lastColumn="0" w:noHBand="0" w:noVBand="1"/>
      </w:tblPr>
      <w:tblGrid>
        <w:gridCol w:w="5943"/>
        <w:gridCol w:w="1698"/>
        <w:gridCol w:w="1698"/>
      </w:tblGrid>
      <w:tr w:rsidR="005574B3" w:rsidRPr="005574B3" w:rsidTr="00630B8F">
        <w:trPr>
          <w:trHeight w:val="566"/>
        </w:trPr>
        <w:tc>
          <w:tcPr>
            <w:tcW w:w="5953" w:type="dxa"/>
            <w:tcBorders>
              <w:top w:val="single" w:sz="6" w:space="0" w:color="000000"/>
              <w:left w:val="single" w:sz="6" w:space="0" w:color="000000"/>
              <w:bottom w:val="single" w:sz="6" w:space="0" w:color="000000"/>
              <w:right w:val="single" w:sz="6" w:space="0" w:color="000000"/>
            </w:tcBorders>
            <w:vAlign w:val="center"/>
            <w:hideMark/>
          </w:tcPr>
          <w:p w:rsidR="005574B3" w:rsidRPr="005574B3" w:rsidRDefault="005574B3" w:rsidP="005574B3">
            <w:pPr>
              <w:jc w:val="both"/>
            </w:pP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5574B3" w:rsidRPr="005574B3" w:rsidRDefault="005574B3" w:rsidP="005574B3">
            <w:pPr>
              <w:jc w:val="both"/>
            </w:pPr>
            <w:r w:rsidRPr="005574B3">
              <w:t>2015 год</w:t>
            </w: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5574B3" w:rsidRPr="005574B3" w:rsidRDefault="005574B3" w:rsidP="005574B3">
            <w:pPr>
              <w:jc w:val="both"/>
            </w:pPr>
            <w:r w:rsidRPr="005574B3">
              <w:t>2016 год</w:t>
            </w:r>
          </w:p>
        </w:tc>
      </w:tr>
      <w:tr w:rsidR="005574B3" w:rsidRPr="005574B3" w:rsidTr="00630B8F">
        <w:trPr>
          <w:trHeight w:val="536"/>
        </w:trPr>
        <w:tc>
          <w:tcPr>
            <w:tcW w:w="5953" w:type="dxa"/>
            <w:tcBorders>
              <w:top w:val="single" w:sz="6" w:space="0" w:color="000000"/>
              <w:left w:val="single" w:sz="6" w:space="0" w:color="000000"/>
              <w:bottom w:val="single" w:sz="6" w:space="0" w:color="000000"/>
              <w:right w:val="single" w:sz="6" w:space="0" w:color="000000"/>
            </w:tcBorders>
            <w:vAlign w:val="center"/>
            <w:hideMark/>
          </w:tcPr>
          <w:p w:rsidR="005574B3" w:rsidRPr="005574B3" w:rsidRDefault="005574B3" w:rsidP="005574B3">
            <w:pPr>
              <w:jc w:val="both"/>
            </w:pPr>
            <w:r w:rsidRPr="005574B3">
              <w:t xml:space="preserve">Болезни органов дыхания </w:t>
            </w:r>
          </w:p>
        </w:tc>
        <w:tc>
          <w:tcPr>
            <w:tcW w:w="1701" w:type="dxa"/>
            <w:tcBorders>
              <w:top w:val="single" w:sz="6" w:space="0" w:color="000000"/>
              <w:left w:val="single" w:sz="6" w:space="0" w:color="000000"/>
              <w:bottom w:val="single" w:sz="6" w:space="0" w:color="000000"/>
              <w:right w:val="single" w:sz="6" w:space="0" w:color="000000"/>
            </w:tcBorders>
            <w:vAlign w:val="center"/>
          </w:tcPr>
          <w:p w:rsidR="005574B3" w:rsidRPr="005574B3" w:rsidRDefault="005574B3" w:rsidP="005574B3">
            <w:pPr>
              <w:jc w:val="both"/>
            </w:pPr>
            <w:r w:rsidRPr="005574B3">
              <w:t>48,5</w:t>
            </w:r>
          </w:p>
        </w:tc>
        <w:tc>
          <w:tcPr>
            <w:tcW w:w="1701" w:type="dxa"/>
            <w:tcBorders>
              <w:top w:val="single" w:sz="6" w:space="0" w:color="000000"/>
              <w:left w:val="single" w:sz="6" w:space="0" w:color="000000"/>
              <w:bottom w:val="single" w:sz="6" w:space="0" w:color="000000"/>
              <w:right w:val="single" w:sz="6" w:space="0" w:color="000000"/>
            </w:tcBorders>
            <w:vAlign w:val="center"/>
          </w:tcPr>
          <w:p w:rsidR="005574B3" w:rsidRPr="005574B3" w:rsidRDefault="005574B3" w:rsidP="005574B3">
            <w:pPr>
              <w:jc w:val="both"/>
            </w:pPr>
            <w:r w:rsidRPr="005574B3">
              <w:t>44,7%</w:t>
            </w:r>
          </w:p>
        </w:tc>
      </w:tr>
      <w:tr w:rsidR="005574B3" w:rsidRPr="005574B3" w:rsidTr="00630B8F">
        <w:trPr>
          <w:trHeight w:val="536"/>
        </w:trPr>
        <w:tc>
          <w:tcPr>
            <w:tcW w:w="5953" w:type="dxa"/>
            <w:tcBorders>
              <w:top w:val="single" w:sz="6" w:space="0" w:color="000000"/>
              <w:left w:val="single" w:sz="6" w:space="0" w:color="000000"/>
              <w:bottom w:val="single" w:sz="6" w:space="0" w:color="000000"/>
              <w:right w:val="single" w:sz="6" w:space="0" w:color="000000"/>
            </w:tcBorders>
            <w:vAlign w:val="center"/>
            <w:hideMark/>
          </w:tcPr>
          <w:p w:rsidR="005574B3" w:rsidRPr="005574B3" w:rsidRDefault="005574B3" w:rsidP="005574B3">
            <w:pPr>
              <w:jc w:val="both"/>
            </w:pPr>
            <w:r w:rsidRPr="005574B3">
              <w:t>Инфекционные заболевания</w:t>
            </w:r>
          </w:p>
        </w:tc>
        <w:tc>
          <w:tcPr>
            <w:tcW w:w="1701" w:type="dxa"/>
            <w:tcBorders>
              <w:top w:val="single" w:sz="6" w:space="0" w:color="000000"/>
              <w:left w:val="single" w:sz="6" w:space="0" w:color="000000"/>
              <w:bottom w:val="single" w:sz="6" w:space="0" w:color="000000"/>
              <w:right w:val="single" w:sz="6" w:space="0" w:color="000000"/>
            </w:tcBorders>
            <w:vAlign w:val="center"/>
          </w:tcPr>
          <w:p w:rsidR="005574B3" w:rsidRPr="005574B3" w:rsidRDefault="005574B3" w:rsidP="005574B3">
            <w:pPr>
              <w:jc w:val="both"/>
            </w:pPr>
            <w:r w:rsidRPr="005574B3">
              <w:t>6,8</w:t>
            </w:r>
          </w:p>
        </w:tc>
        <w:tc>
          <w:tcPr>
            <w:tcW w:w="1701" w:type="dxa"/>
            <w:tcBorders>
              <w:top w:val="single" w:sz="6" w:space="0" w:color="000000"/>
              <w:left w:val="single" w:sz="6" w:space="0" w:color="000000"/>
              <w:bottom w:val="single" w:sz="6" w:space="0" w:color="000000"/>
              <w:right w:val="single" w:sz="6" w:space="0" w:color="000000"/>
            </w:tcBorders>
            <w:vAlign w:val="center"/>
          </w:tcPr>
          <w:p w:rsidR="005574B3" w:rsidRPr="005574B3" w:rsidRDefault="005574B3" w:rsidP="005574B3">
            <w:pPr>
              <w:jc w:val="both"/>
            </w:pPr>
            <w:r w:rsidRPr="005574B3">
              <w:t>6,7</w:t>
            </w:r>
          </w:p>
        </w:tc>
      </w:tr>
      <w:tr w:rsidR="005574B3" w:rsidRPr="005574B3" w:rsidTr="00630B8F">
        <w:trPr>
          <w:trHeight w:val="353"/>
        </w:trPr>
        <w:tc>
          <w:tcPr>
            <w:tcW w:w="5953" w:type="dxa"/>
            <w:tcBorders>
              <w:top w:val="single" w:sz="6" w:space="0" w:color="000000"/>
              <w:left w:val="single" w:sz="6" w:space="0" w:color="000000"/>
              <w:bottom w:val="single" w:sz="6" w:space="0" w:color="000000"/>
              <w:right w:val="single" w:sz="6" w:space="0" w:color="000000"/>
            </w:tcBorders>
            <w:vAlign w:val="center"/>
            <w:hideMark/>
          </w:tcPr>
          <w:p w:rsidR="005574B3" w:rsidRPr="005574B3" w:rsidRDefault="005574B3" w:rsidP="005574B3">
            <w:pPr>
              <w:jc w:val="both"/>
            </w:pPr>
            <w:r w:rsidRPr="005574B3">
              <w:lastRenderedPageBreak/>
              <w:t>Болезни глаза и придаточного аппарата</w:t>
            </w:r>
          </w:p>
        </w:tc>
        <w:tc>
          <w:tcPr>
            <w:tcW w:w="1701" w:type="dxa"/>
            <w:tcBorders>
              <w:top w:val="single" w:sz="6" w:space="0" w:color="000000"/>
              <w:left w:val="single" w:sz="6" w:space="0" w:color="000000"/>
              <w:bottom w:val="single" w:sz="6" w:space="0" w:color="000000"/>
              <w:right w:val="single" w:sz="6" w:space="0" w:color="000000"/>
            </w:tcBorders>
            <w:vAlign w:val="center"/>
          </w:tcPr>
          <w:p w:rsidR="005574B3" w:rsidRPr="005574B3" w:rsidRDefault="005574B3" w:rsidP="005574B3">
            <w:pPr>
              <w:jc w:val="both"/>
            </w:pPr>
            <w:r w:rsidRPr="005574B3">
              <w:t>7,3</w:t>
            </w:r>
          </w:p>
        </w:tc>
        <w:tc>
          <w:tcPr>
            <w:tcW w:w="1701" w:type="dxa"/>
            <w:tcBorders>
              <w:top w:val="single" w:sz="6" w:space="0" w:color="000000"/>
              <w:left w:val="single" w:sz="6" w:space="0" w:color="000000"/>
              <w:bottom w:val="single" w:sz="6" w:space="0" w:color="000000"/>
              <w:right w:val="single" w:sz="6" w:space="0" w:color="000000"/>
            </w:tcBorders>
            <w:vAlign w:val="center"/>
          </w:tcPr>
          <w:p w:rsidR="005574B3" w:rsidRPr="005574B3" w:rsidRDefault="005574B3" w:rsidP="005574B3">
            <w:pPr>
              <w:jc w:val="both"/>
            </w:pPr>
            <w:r w:rsidRPr="005574B3">
              <w:t>7,0</w:t>
            </w:r>
          </w:p>
        </w:tc>
      </w:tr>
      <w:tr w:rsidR="005574B3" w:rsidRPr="005574B3" w:rsidTr="00630B8F">
        <w:trPr>
          <w:trHeight w:val="337"/>
        </w:trPr>
        <w:tc>
          <w:tcPr>
            <w:tcW w:w="5953" w:type="dxa"/>
            <w:tcBorders>
              <w:top w:val="single" w:sz="6" w:space="0" w:color="000000"/>
              <w:left w:val="single" w:sz="6" w:space="0" w:color="000000"/>
              <w:bottom w:val="single" w:sz="6" w:space="0" w:color="000000"/>
              <w:right w:val="single" w:sz="6" w:space="0" w:color="000000"/>
            </w:tcBorders>
            <w:vAlign w:val="center"/>
            <w:hideMark/>
          </w:tcPr>
          <w:p w:rsidR="005574B3" w:rsidRPr="005574B3" w:rsidRDefault="005574B3" w:rsidP="005574B3">
            <w:pPr>
              <w:jc w:val="both"/>
            </w:pPr>
            <w:r w:rsidRPr="005574B3">
              <w:t>Болезни органов пищеварения</w:t>
            </w:r>
          </w:p>
        </w:tc>
        <w:tc>
          <w:tcPr>
            <w:tcW w:w="1701" w:type="dxa"/>
            <w:tcBorders>
              <w:top w:val="single" w:sz="6" w:space="0" w:color="000000"/>
              <w:left w:val="single" w:sz="6" w:space="0" w:color="000000"/>
              <w:bottom w:val="single" w:sz="6" w:space="0" w:color="000000"/>
              <w:right w:val="single" w:sz="6" w:space="0" w:color="000000"/>
            </w:tcBorders>
            <w:vAlign w:val="center"/>
          </w:tcPr>
          <w:p w:rsidR="005574B3" w:rsidRPr="005574B3" w:rsidRDefault="005574B3" w:rsidP="005574B3">
            <w:pPr>
              <w:jc w:val="both"/>
            </w:pPr>
            <w:r w:rsidRPr="005574B3">
              <w:t>3,9</w:t>
            </w:r>
          </w:p>
        </w:tc>
        <w:tc>
          <w:tcPr>
            <w:tcW w:w="1701" w:type="dxa"/>
            <w:tcBorders>
              <w:top w:val="single" w:sz="6" w:space="0" w:color="000000"/>
              <w:left w:val="single" w:sz="6" w:space="0" w:color="000000"/>
              <w:bottom w:val="single" w:sz="6" w:space="0" w:color="000000"/>
              <w:right w:val="single" w:sz="6" w:space="0" w:color="000000"/>
            </w:tcBorders>
            <w:vAlign w:val="center"/>
          </w:tcPr>
          <w:p w:rsidR="005574B3" w:rsidRPr="005574B3" w:rsidRDefault="005574B3" w:rsidP="005574B3">
            <w:pPr>
              <w:jc w:val="both"/>
            </w:pPr>
            <w:r w:rsidRPr="005574B3">
              <w:t>4,1</w:t>
            </w:r>
          </w:p>
        </w:tc>
      </w:tr>
      <w:tr w:rsidR="005574B3" w:rsidRPr="005574B3" w:rsidTr="00630B8F">
        <w:trPr>
          <w:trHeight w:val="337"/>
        </w:trPr>
        <w:tc>
          <w:tcPr>
            <w:tcW w:w="5953" w:type="dxa"/>
            <w:tcBorders>
              <w:top w:val="single" w:sz="6" w:space="0" w:color="000000"/>
              <w:left w:val="single" w:sz="6" w:space="0" w:color="000000"/>
              <w:bottom w:val="single" w:sz="6" w:space="0" w:color="000000"/>
              <w:right w:val="single" w:sz="6" w:space="0" w:color="000000"/>
            </w:tcBorders>
            <w:vAlign w:val="center"/>
            <w:hideMark/>
          </w:tcPr>
          <w:p w:rsidR="005574B3" w:rsidRPr="005574B3" w:rsidRDefault="005574B3" w:rsidP="005574B3">
            <w:pPr>
              <w:jc w:val="both"/>
            </w:pPr>
            <w:r w:rsidRPr="005574B3">
              <w:t>Болезни нервной системы</w:t>
            </w:r>
          </w:p>
        </w:tc>
        <w:tc>
          <w:tcPr>
            <w:tcW w:w="1701" w:type="dxa"/>
            <w:tcBorders>
              <w:top w:val="single" w:sz="6" w:space="0" w:color="000000"/>
              <w:left w:val="single" w:sz="6" w:space="0" w:color="000000"/>
              <w:bottom w:val="single" w:sz="6" w:space="0" w:color="000000"/>
              <w:right w:val="single" w:sz="6" w:space="0" w:color="000000"/>
            </w:tcBorders>
            <w:vAlign w:val="center"/>
          </w:tcPr>
          <w:p w:rsidR="005574B3" w:rsidRPr="005574B3" w:rsidRDefault="005574B3" w:rsidP="005574B3">
            <w:pPr>
              <w:jc w:val="both"/>
            </w:pPr>
            <w:r w:rsidRPr="005574B3">
              <w:t>5,0</w:t>
            </w:r>
          </w:p>
        </w:tc>
        <w:tc>
          <w:tcPr>
            <w:tcW w:w="1701" w:type="dxa"/>
            <w:tcBorders>
              <w:top w:val="single" w:sz="6" w:space="0" w:color="000000"/>
              <w:left w:val="single" w:sz="6" w:space="0" w:color="000000"/>
              <w:bottom w:val="single" w:sz="6" w:space="0" w:color="000000"/>
              <w:right w:val="single" w:sz="6" w:space="0" w:color="000000"/>
            </w:tcBorders>
            <w:vAlign w:val="center"/>
          </w:tcPr>
          <w:p w:rsidR="005574B3" w:rsidRPr="005574B3" w:rsidRDefault="005574B3" w:rsidP="005574B3">
            <w:pPr>
              <w:jc w:val="both"/>
            </w:pPr>
            <w:r w:rsidRPr="005574B3">
              <w:t>6,1</w:t>
            </w:r>
          </w:p>
        </w:tc>
      </w:tr>
      <w:tr w:rsidR="005574B3" w:rsidRPr="005574B3" w:rsidTr="00630B8F">
        <w:trPr>
          <w:trHeight w:val="337"/>
        </w:trPr>
        <w:tc>
          <w:tcPr>
            <w:tcW w:w="5953" w:type="dxa"/>
            <w:tcBorders>
              <w:top w:val="single" w:sz="6" w:space="0" w:color="000000"/>
              <w:left w:val="single" w:sz="6" w:space="0" w:color="000000"/>
              <w:bottom w:val="single" w:sz="6" w:space="0" w:color="000000"/>
              <w:right w:val="single" w:sz="6" w:space="0" w:color="000000"/>
            </w:tcBorders>
            <w:vAlign w:val="center"/>
            <w:hideMark/>
          </w:tcPr>
          <w:p w:rsidR="005574B3" w:rsidRPr="005574B3" w:rsidRDefault="005574B3" w:rsidP="005574B3">
            <w:pPr>
              <w:jc w:val="both"/>
            </w:pPr>
            <w:r w:rsidRPr="005574B3">
              <w:t>Болезни костно-мышечной системы</w:t>
            </w:r>
          </w:p>
        </w:tc>
        <w:tc>
          <w:tcPr>
            <w:tcW w:w="1701" w:type="dxa"/>
            <w:tcBorders>
              <w:top w:val="single" w:sz="6" w:space="0" w:color="000000"/>
              <w:left w:val="single" w:sz="6" w:space="0" w:color="000000"/>
              <w:bottom w:val="single" w:sz="6" w:space="0" w:color="000000"/>
              <w:right w:val="single" w:sz="6" w:space="0" w:color="000000"/>
            </w:tcBorders>
            <w:vAlign w:val="center"/>
          </w:tcPr>
          <w:p w:rsidR="005574B3" w:rsidRPr="005574B3" w:rsidRDefault="005574B3" w:rsidP="005574B3">
            <w:pPr>
              <w:jc w:val="both"/>
            </w:pPr>
            <w:r w:rsidRPr="005574B3">
              <w:t>6,8</w:t>
            </w:r>
          </w:p>
        </w:tc>
        <w:tc>
          <w:tcPr>
            <w:tcW w:w="1701" w:type="dxa"/>
            <w:tcBorders>
              <w:top w:val="single" w:sz="6" w:space="0" w:color="000000"/>
              <w:left w:val="single" w:sz="6" w:space="0" w:color="000000"/>
              <w:bottom w:val="single" w:sz="6" w:space="0" w:color="000000"/>
              <w:right w:val="single" w:sz="6" w:space="0" w:color="000000"/>
            </w:tcBorders>
            <w:vAlign w:val="center"/>
          </w:tcPr>
          <w:p w:rsidR="005574B3" w:rsidRPr="005574B3" w:rsidRDefault="005574B3" w:rsidP="005574B3">
            <w:pPr>
              <w:jc w:val="both"/>
            </w:pPr>
            <w:r w:rsidRPr="005574B3">
              <w:t>9,1</w:t>
            </w:r>
          </w:p>
        </w:tc>
      </w:tr>
      <w:tr w:rsidR="005574B3" w:rsidRPr="005574B3" w:rsidTr="00630B8F">
        <w:trPr>
          <w:trHeight w:val="337"/>
        </w:trPr>
        <w:tc>
          <w:tcPr>
            <w:tcW w:w="5953" w:type="dxa"/>
            <w:tcBorders>
              <w:top w:val="single" w:sz="6" w:space="0" w:color="000000"/>
              <w:left w:val="single" w:sz="6" w:space="0" w:color="000000"/>
              <w:bottom w:val="single" w:sz="6" w:space="0" w:color="000000"/>
              <w:right w:val="single" w:sz="6" w:space="0" w:color="000000"/>
            </w:tcBorders>
            <w:vAlign w:val="center"/>
          </w:tcPr>
          <w:p w:rsidR="005574B3" w:rsidRPr="005574B3" w:rsidRDefault="005574B3" w:rsidP="005574B3">
            <w:pPr>
              <w:jc w:val="both"/>
            </w:pPr>
            <w:r w:rsidRPr="005574B3">
              <w:t>Травмы, отравления и некоторые другие последствия воздействия внешних причин</w:t>
            </w:r>
          </w:p>
        </w:tc>
        <w:tc>
          <w:tcPr>
            <w:tcW w:w="1701" w:type="dxa"/>
            <w:tcBorders>
              <w:top w:val="single" w:sz="6" w:space="0" w:color="000000"/>
              <w:left w:val="single" w:sz="6" w:space="0" w:color="000000"/>
              <w:bottom w:val="single" w:sz="6" w:space="0" w:color="000000"/>
              <w:right w:val="single" w:sz="6" w:space="0" w:color="000000"/>
            </w:tcBorders>
            <w:vAlign w:val="center"/>
          </w:tcPr>
          <w:p w:rsidR="005574B3" w:rsidRPr="005574B3" w:rsidRDefault="005574B3" w:rsidP="005574B3">
            <w:pPr>
              <w:jc w:val="both"/>
            </w:pPr>
            <w:r w:rsidRPr="005574B3">
              <w:t>6,1</w:t>
            </w:r>
          </w:p>
        </w:tc>
        <w:tc>
          <w:tcPr>
            <w:tcW w:w="1701" w:type="dxa"/>
            <w:tcBorders>
              <w:top w:val="single" w:sz="6" w:space="0" w:color="000000"/>
              <w:left w:val="single" w:sz="6" w:space="0" w:color="000000"/>
              <w:bottom w:val="single" w:sz="6" w:space="0" w:color="000000"/>
              <w:right w:val="single" w:sz="6" w:space="0" w:color="000000"/>
            </w:tcBorders>
            <w:vAlign w:val="center"/>
          </w:tcPr>
          <w:p w:rsidR="005574B3" w:rsidRPr="005574B3" w:rsidRDefault="005574B3" w:rsidP="005574B3">
            <w:pPr>
              <w:jc w:val="both"/>
            </w:pPr>
            <w:r w:rsidRPr="005574B3">
              <w:t>7,1</w:t>
            </w:r>
          </w:p>
        </w:tc>
      </w:tr>
    </w:tbl>
    <w:p w:rsidR="005574B3" w:rsidRPr="005574B3" w:rsidRDefault="005574B3" w:rsidP="005574B3">
      <w:pPr>
        <w:jc w:val="both"/>
      </w:pPr>
    </w:p>
    <w:p w:rsidR="005574B3" w:rsidRPr="005574B3" w:rsidRDefault="005574B3" w:rsidP="00630B8F">
      <w:pPr>
        <w:ind w:firstLine="709"/>
        <w:jc w:val="both"/>
      </w:pPr>
      <w:r w:rsidRPr="005574B3">
        <w:t>Первое место занимают болезни органов дыхания, второе место – болезни костно-мышечной системы, третье место – травмы и отравления.</w:t>
      </w:r>
    </w:p>
    <w:p w:rsidR="005574B3" w:rsidRPr="005574B3" w:rsidRDefault="005574B3" w:rsidP="00630B8F">
      <w:pPr>
        <w:ind w:firstLine="709"/>
        <w:jc w:val="both"/>
      </w:pPr>
      <w:r w:rsidRPr="005574B3">
        <w:t>Общая заболеваемость (болезненность) подростков города от 15 до 17 лет в 2016 году составила 1707,1 на 1 тысячу детского населения (в 2015 году – 1668,5) отмечается рост заболеваемости (на 2,3%).</w:t>
      </w:r>
    </w:p>
    <w:p w:rsidR="005574B3" w:rsidRPr="005574B3" w:rsidRDefault="005574B3" w:rsidP="00630B8F">
      <w:pPr>
        <w:ind w:firstLine="709"/>
        <w:jc w:val="both"/>
      </w:pPr>
      <w:r w:rsidRPr="005574B3">
        <w:t xml:space="preserve">Состоит на диспансерном учете от 0 до 17 лет -1753 ребенка (в 2015 году состояло - 1489), увеличилось число детей на «Д» учете на 15,1%. </w:t>
      </w:r>
    </w:p>
    <w:p w:rsidR="005574B3" w:rsidRPr="005574B3" w:rsidRDefault="005574B3" w:rsidP="00630B8F">
      <w:pPr>
        <w:ind w:firstLine="709"/>
        <w:jc w:val="both"/>
      </w:pPr>
    </w:p>
    <w:p w:rsidR="005574B3" w:rsidRPr="005574B3" w:rsidRDefault="005574B3" w:rsidP="00630B8F">
      <w:pPr>
        <w:ind w:firstLine="709"/>
        <w:jc w:val="both"/>
      </w:pPr>
      <w:r w:rsidRPr="005574B3">
        <w:t>В структуре хронических заболеваний у детей до от 0 до 17 лет:</w:t>
      </w:r>
    </w:p>
    <w:p w:rsidR="005574B3" w:rsidRPr="005574B3" w:rsidRDefault="005574B3" w:rsidP="00630B8F">
      <w:pPr>
        <w:ind w:firstLine="709"/>
        <w:jc w:val="both"/>
      </w:pPr>
      <w:r w:rsidRPr="005574B3">
        <w:t>- на первом месте – заболевания органов дыхания, 41,5%;</w:t>
      </w:r>
    </w:p>
    <w:p w:rsidR="005574B3" w:rsidRPr="005574B3" w:rsidRDefault="005574B3" w:rsidP="00630B8F">
      <w:pPr>
        <w:ind w:firstLine="709"/>
        <w:jc w:val="both"/>
      </w:pPr>
      <w:r w:rsidRPr="005574B3">
        <w:t>- на втором месте – заболевания костно-мышечной системы, 9,1%;</w:t>
      </w:r>
    </w:p>
    <w:p w:rsidR="005574B3" w:rsidRPr="005574B3" w:rsidRDefault="005574B3" w:rsidP="00630B8F">
      <w:pPr>
        <w:ind w:firstLine="709"/>
        <w:jc w:val="both"/>
      </w:pPr>
      <w:r w:rsidRPr="005574B3">
        <w:t xml:space="preserve">- на третьем месте – заболевания глаза и придаточного аппарата, 7,6%; </w:t>
      </w:r>
    </w:p>
    <w:p w:rsidR="005574B3" w:rsidRPr="005574B3" w:rsidRDefault="005574B3" w:rsidP="00630B8F">
      <w:pPr>
        <w:ind w:firstLine="709"/>
        <w:jc w:val="both"/>
      </w:pPr>
      <w:r w:rsidRPr="005574B3">
        <w:t>- на четвертое место – травмы и отравления, 7,5%.</w:t>
      </w:r>
    </w:p>
    <w:p w:rsidR="005574B3" w:rsidRPr="005574B3" w:rsidRDefault="005574B3" w:rsidP="00630B8F">
      <w:pPr>
        <w:ind w:firstLine="709"/>
        <w:jc w:val="both"/>
      </w:pPr>
      <w:r w:rsidRPr="005574B3">
        <w:t>Среди подростков диспансерная группа в 2016 году (291) понизилась по сравнению с 2015 (324) годом на 10,2%.</w:t>
      </w:r>
    </w:p>
    <w:p w:rsidR="005574B3" w:rsidRPr="005574B3" w:rsidRDefault="005574B3" w:rsidP="005574B3">
      <w:pPr>
        <w:jc w:val="both"/>
      </w:pPr>
    </w:p>
    <w:p w:rsidR="005574B3" w:rsidRPr="005574B3" w:rsidRDefault="005574B3" w:rsidP="005574B3">
      <w:pPr>
        <w:jc w:val="both"/>
      </w:pPr>
      <w:r w:rsidRPr="005574B3">
        <w:t>Анализ заболеваемости с временной утратой нетрудоспособности</w:t>
      </w:r>
      <w:r w:rsidR="00630B8F">
        <w:t>:</w:t>
      </w:r>
    </w:p>
    <w:p w:rsidR="005574B3" w:rsidRPr="005574B3" w:rsidRDefault="005574B3" w:rsidP="005574B3">
      <w:pPr>
        <w:jc w:val="both"/>
      </w:pPr>
    </w:p>
    <w:tbl>
      <w:tblPr>
        <w:tblW w:w="0" w:type="auto"/>
        <w:tblCellMar>
          <w:top w:w="15" w:type="dxa"/>
          <w:left w:w="15" w:type="dxa"/>
          <w:bottom w:w="15" w:type="dxa"/>
          <w:right w:w="15" w:type="dxa"/>
        </w:tblCellMar>
        <w:tblLook w:val="04A0" w:firstRow="1" w:lastRow="0" w:firstColumn="1" w:lastColumn="0" w:noHBand="0" w:noVBand="1"/>
      </w:tblPr>
      <w:tblGrid>
        <w:gridCol w:w="1093"/>
        <w:gridCol w:w="3207"/>
        <w:gridCol w:w="1602"/>
        <w:gridCol w:w="1533"/>
        <w:gridCol w:w="1683"/>
        <w:gridCol w:w="80"/>
      </w:tblGrid>
      <w:tr w:rsidR="005574B3" w:rsidRPr="005574B3" w:rsidTr="00630B8F">
        <w:trPr>
          <w:gridAfter w:val="1"/>
          <w:wAfter w:w="80" w:type="dxa"/>
        </w:trPr>
        <w:tc>
          <w:tcPr>
            <w:tcW w:w="1093" w:type="dxa"/>
            <w:tcBorders>
              <w:top w:val="single" w:sz="6" w:space="0" w:color="000000"/>
              <w:left w:val="single" w:sz="6" w:space="0" w:color="000000"/>
              <w:bottom w:val="single" w:sz="6" w:space="0" w:color="000000"/>
              <w:right w:val="single" w:sz="6" w:space="0" w:color="000000"/>
            </w:tcBorders>
            <w:vAlign w:val="center"/>
            <w:hideMark/>
          </w:tcPr>
          <w:p w:rsidR="005574B3" w:rsidRPr="005574B3" w:rsidRDefault="005574B3" w:rsidP="005574B3">
            <w:pPr>
              <w:jc w:val="both"/>
            </w:pPr>
            <w:r w:rsidRPr="005574B3">
              <w:t>№ п/п</w:t>
            </w:r>
          </w:p>
        </w:tc>
        <w:tc>
          <w:tcPr>
            <w:tcW w:w="3207" w:type="dxa"/>
            <w:tcBorders>
              <w:top w:val="single" w:sz="6" w:space="0" w:color="000000"/>
              <w:left w:val="single" w:sz="6" w:space="0" w:color="000000"/>
              <w:bottom w:val="single" w:sz="6" w:space="0" w:color="000000"/>
              <w:right w:val="single" w:sz="6" w:space="0" w:color="000000"/>
            </w:tcBorders>
            <w:vAlign w:val="center"/>
            <w:hideMark/>
          </w:tcPr>
          <w:p w:rsidR="005574B3" w:rsidRPr="005574B3" w:rsidRDefault="005574B3" w:rsidP="005574B3">
            <w:pPr>
              <w:jc w:val="both"/>
            </w:pPr>
            <w:r w:rsidRPr="005574B3">
              <w:t>Наименование</w:t>
            </w:r>
          </w:p>
        </w:tc>
        <w:tc>
          <w:tcPr>
            <w:tcW w:w="1602" w:type="dxa"/>
            <w:tcBorders>
              <w:top w:val="single" w:sz="6" w:space="0" w:color="000000"/>
              <w:left w:val="single" w:sz="6" w:space="0" w:color="000000"/>
              <w:bottom w:val="single" w:sz="6" w:space="0" w:color="000000"/>
              <w:right w:val="single" w:sz="6" w:space="0" w:color="000000"/>
            </w:tcBorders>
            <w:vAlign w:val="center"/>
            <w:hideMark/>
          </w:tcPr>
          <w:p w:rsidR="005574B3" w:rsidRPr="005574B3" w:rsidRDefault="005574B3" w:rsidP="005574B3">
            <w:pPr>
              <w:jc w:val="both"/>
            </w:pPr>
            <w:r w:rsidRPr="005574B3">
              <w:t>2014 год</w:t>
            </w:r>
          </w:p>
        </w:tc>
        <w:tc>
          <w:tcPr>
            <w:tcW w:w="1533" w:type="dxa"/>
            <w:tcBorders>
              <w:top w:val="single" w:sz="6" w:space="0" w:color="000000"/>
              <w:left w:val="single" w:sz="6" w:space="0" w:color="000000"/>
              <w:bottom w:val="single" w:sz="6" w:space="0" w:color="000000"/>
              <w:right w:val="single" w:sz="6" w:space="0" w:color="000000"/>
            </w:tcBorders>
            <w:vAlign w:val="center"/>
            <w:hideMark/>
          </w:tcPr>
          <w:p w:rsidR="005574B3" w:rsidRPr="005574B3" w:rsidRDefault="005574B3" w:rsidP="005574B3">
            <w:pPr>
              <w:jc w:val="both"/>
            </w:pPr>
            <w:r w:rsidRPr="005574B3">
              <w:t>2015 год</w:t>
            </w:r>
          </w:p>
        </w:tc>
        <w:tc>
          <w:tcPr>
            <w:tcW w:w="1683" w:type="dxa"/>
            <w:tcBorders>
              <w:top w:val="single" w:sz="6" w:space="0" w:color="000000"/>
              <w:left w:val="single" w:sz="6" w:space="0" w:color="000000"/>
              <w:bottom w:val="single" w:sz="6" w:space="0" w:color="000000"/>
              <w:right w:val="single" w:sz="6" w:space="0" w:color="000000"/>
            </w:tcBorders>
            <w:vAlign w:val="center"/>
            <w:hideMark/>
          </w:tcPr>
          <w:p w:rsidR="005574B3" w:rsidRPr="005574B3" w:rsidRDefault="005574B3" w:rsidP="005574B3">
            <w:pPr>
              <w:jc w:val="both"/>
            </w:pPr>
            <w:r w:rsidRPr="005574B3">
              <w:t>2016 год</w:t>
            </w:r>
          </w:p>
        </w:tc>
      </w:tr>
      <w:tr w:rsidR="005574B3" w:rsidRPr="005574B3" w:rsidTr="00630B8F">
        <w:trPr>
          <w:gridAfter w:val="1"/>
          <w:wAfter w:w="80" w:type="dxa"/>
        </w:trPr>
        <w:tc>
          <w:tcPr>
            <w:tcW w:w="1093" w:type="dxa"/>
            <w:tcBorders>
              <w:top w:val="single" w:sz="6" w:space="0" w:color="000000"/>
              <w:left w:val="single" w:sz="6" w:space="0" w:color="000000"/>
              <w:bottom w:val="single" w:sz="6" w:space="0" w:color="000000"/>
              <w:right w:val="single" w:sz="6" w:space="0" w:color="000000"/>
            </w:tcBorders>
            <w:vAlign w:val="center"/>
            <w:hideMark/>
          </w:tcPr>
          <w:p w:rsidR="005574B3" w:rsidRPr="005574B3" w:rsidRDefault="005574B3" w:rsidP="005574B3">
            <w:pPr>
              <w:jc w:val="both"/>
            </w:pPr>
            <w:r w:rsidRPr="005574B3">
              <w:t>1</w:t>
            </w:r>
          </w:p>
        </w:tc>
        <w:tc>
          <w:tcPr>
            <w:tcW w:w="3207" w:type="dxa"/>
            <w:tcBorders>
              <w:top w:val="single" w:sz="6" w:space="0" w:color="000000"/>
              <w:left w:val="single" w:sz="6" w:space="0" w:color="000000"/>
              <w:bottom w:val="single" w:sz="6" w:space="0" w:color="000000"/>
              <w:right w:val="single" w:sz="6" w:space="0" w:color="000000"/>
            </w:tcBorders>
            <w:vAlign w:val="center"/>
            <w:hideMark/>
          </w:tcPr>
          <w:p w:rsidR="005574B3" w:rsidRPr="005574B3" w:rsidRDefault="005574B3" w:rsidP="005574B3">
            <w:pPr>
              <w:jc w:val="both"/>
            </w:pPr>
            <w:r w:rsidRPr="005574B3">
              <w:t>Общее количество выданных листков нетрудоспособности. Число случаев временной нетрудоспособности</w:t>
            </w:r>
          </w:p>
        </w:tc>
        <w:tc>
          <w:tcPr>
            <w:tcW w:w="1602" w:type="dxa"/>
            <w:tcBorders>
              <w:top w:val="single" w:sz="6" w:space="0" w:color="000000"/>
              <w:left w:val="single" w:sz="6" w:space="0" w:color="000000"/>
              <w:bottom w:val="single" w:sz="6" w:space="0" w:color="000000"/>
              <w:right w:val="single" w:sz="6" w:space="0" w:color="000000"/>
            </w:tcBorders>
            <w:vAlign w:val="center"/>
          </w:tcPr>
          <w:p w:rsidR="005574B3" w:rsidRPr="005574B3" w:rsidRDefault="005574B3" w:rsidP="005574B3">
            <w:pPr>
              <w:jc w:val="both"/>
            </w:pPr>
            <w:r w:rsidRPr="005574B3">
              <w:t>3878</w:t>
            </w:r>
          </w:p>
        </w:tc>
        <w:tc>
          <w:tcPr>
            <w:tcW w:w="1533" w:type="dxa"/>
            <w:tcBorders>
              <w:top w:val="single" w:sz="6" w:space="0" w:color="000000"/>
              <w:left w:val="single" w:sz="6" w:space="0" w:color="000000"/>
              <w:bottom w:val="single" w:sz="6" w:space="0" w:color="000000"/>
              <w:right w:val="single" w:sz="6" w:space="0" w:color="000000"/>
            </w:tcBorders>
            <w:vAlign w:val="center"/>
          </w:tcPr>
          <w:p w:rsidR="005574B3" w:rsidRPr="005574B3" w:rsidRDefault="005574B3" w:rsidP="005574B3">
            <w:pPr>
              <w:jc w:val="both"/>
            </w:pPr>
            <w:r w:rsidRPr="005574B3">
              <w:t>3632</w:t>
            </w:r>
          </w:p>
        </w:tc>
        <w:tc>
          <w:tcPr>
            <w:tcW w:w="1683" w:type="dxa"/>
            <w:tcBorders>
              <w:top w:val="single" w:sz="6" w:space="0" w:color="000000"/>
              <w:left w:val="single" w:sz="6" w:space="0" w:color="000000"/>
              <w:bottom w:val="single" w:sz="6" w:space="0" w:color="000000"/>
              <w:right w:val="single" w:sz="6" w:space="0" w:color="000000"/>
            </w:tcBorders>
            <w:vAlign w:val="center"/>
          </w:tcPr>
          <w:p w:rsidR="005574B3" w:rsidRPr="005574B3" w:rsidRDefault="005574B3" w:rsidP="005574B3">
            <w:pPr>
              <w:jc w:val="both"/>
            </w:pPr>
            <w:r w:rsidRPr="005574B3">
              <w:t>3907</w:t>
            </w:r>
          </w:p>
        </w:tc>
      </w:tr>
      <w:tr w:rsidR="005574B3" w:rsidRPr="005574B3" w:rsidTr="00630B8F">
        <w:trPr>
          <w:gridAfter w:val="1"/>
          <w:wAfter w:w="80" w:type="dxa"/>
        </w:trPr>
        <w:tc>
          <w:tcPr>
            <w:tcW w:w="1093" w:type="dxa"/>
            <w:tcBorders>
              <w:top w:val="single" w:sz="6" w:space="0" w:color="000000"/>
              <w:left w:val="single" w:sz="6" w:space="0" w:color="000000"/>
              <w:bottom w:val="single" w:sz="6" w:space="0" w:color="000000"/>
              <w:right w:val="single" w:sz="6" w:space="0" w:color="000000"/>
            </w:tcBorders>
            <w:vAlign w:val="center"/>
            <w:hideMark/>
          </w:tcPr>
          <w:p w:rsidR="005574B3" w:rsidRPr="005574B3" w:rsidRDefault="005574B3" w:rsidP="005574B3">
            <w:pPr>
              <w:jc w:val="both"/>
            </w:pPr>
            <w:r w:rsidRPr="005574B3">
              <w:t>2</w:t>
            </w:r>
          </w:p>
        </w:tc>
        <w:tc>
          <w:tcPr>
            <w:tcW w:w="3207" w:type="dxa"/>
            <w:tcBorders>
              <w:top w:val="single" w:sz="6" w:space="0" w:color="000000"/>
              <w:left w:val="single" w:sz="6" w:space="0" w:color="000000"/>
              <w:bottom w:val="single" w:sz="6" w:space="0" w:color="000000"/>
              <w:right w:val="single" w:sz="6" w:space="0" w:color="000000"/>
            </w:tcBorders>
            <w:vAlign w:val="center"/>
            <w:hideMark/>
          </w:tcPr>
          <w:p w:rsidR="005574B3" w:rsidRPr="005574B3" w:rsidRDefault="005574B3" w:rsidP="005574B3">
            <w:pPr>
              <w:jc w:val="both"/>
            </w:pPr>
            <w:r w:rsidRPr="005574B3">
              <w:t>Число дней временной нетрудоспособности</w:t>
            </w:r>
          </w:p>
        </w:tc>
        <w:tc>
          <w:tcPr>
            <w:tcW w:w="1602" w:type="dxa"/>
            <w:tcBorders>
              <w:top w:val="single" w:sz="6" w:space="0" w:color="000000"/>
              <w:left w:val="single" w:sz="6" w:space="0" w:color="000000"/>
              <w:bottom w:val="single" w:sz="6" w:space="0" w:color="000000"/>
              <w:right w:val="single" w:sz="6" w:space="0" w:color="000000"/>
            </w:tcBorders>
            <w:vAlign w:val="center"/>
          </w:tcPr>
          <w:p w:rsidR="005574B3" w:rsidRPr="005574B3" w:rsidRDefault="005574B3" w:rsidP="005574B3">
            <w:pPr>
              <w:jc w:val="both"/>
            </w:pPr>
            <w:r w:rsidRPr="005574B3">
              <w:t>36564</w:t>
            </w:r>
          </w:p>
        </w:tc>
        <w:tc>
          <w:tcPr>
            <w:tcW w:w="1533" w:type="dxa"/>
            <w:tcBorders>
              <w:top w:val="single" w:sz="6" w:space="0" w:color="000000"/>
              <w:left w:val="single" w:sz="6" w:space="0" w:color="000000"/>
              <w:bottom w:val="single" w:sz="6" w:space="0" w:color="000000"/>
              <w:right w:val="single" w:sz="6" w:space="0" w:color="000000"/>
            </w:tcBorders>
            <w:vAlign w:val="center"/>
          </w:tcPr>
          <w:p w:rsidR="005574B3" w:rsidRPr="005574B3" w:rsidRDefault="005574B3" w:rsidP="005574B3">
            <w:pPr>
              <w:jc w:val="both"/>
            </w:pPr>
            <w:r w:rsidRPr="005574B3">
              <w:t>34426</w:t>
            </w:r>
          </w:p>
        </w:tc>
        <w:tc>
          <w:tcPr>
            <w:tcW w:w="1683" w:type="dxa"/>
            <w:tcBorders>
              <w:top w:val="single" w:sz="6" w:space="0" w:color="000000"/>
              <w:left w:val="single" w:sz="6" w:space="0" w:color="000000"/>
              <w:bottom w:val="single" w:sz="6" w:space="0" w:color="000000"/>
              <w:right w:val="single" w:sz="6" w:space="0" w:color="000000"/>
            </w:tcBorders>
            <w:vAlign w:val="center"/>
          </w:tcPr>
          <w:p w:rsidR="005574B3" w:rsidRPr="005574B3" w:rsidRDefault="005574B3" w:rsidP="005574B3">
            <w:pPr>
              <w:jc w:val="both"/>
            </w:pPr>
            <w:r w:rsidRPr="005574B3">
              <w:t>35240</w:t>
            </w:r>
          </w:p>
        </w:tc>
      </w:tr>
      <w:tr w:rsidR="005574B3" w:rsidRPr="005574B3" w:rsidTr="00630B8F">
        <w:trPr>
          <w:trHeight w:val="285"/>
        </w:trPr>
        <w:tc>
          <w:tcPr>
            <w:tcW w:w="1093" w:type="dxa"/>
            <w:tcBorders>
              <w:top w:val="single" w:sz="6" w:space="0" w:color="000000"/>
              <w:left w:val="single" w:sz="6" w:space="0" w:color="000000"/>
              <w:bottom w:val="single" w:sz="6" w:space="0" w:color="000000"/>
              <w:right w:val="single" w:sz="6" w:space="0" w:color="000000"/>
            </w:tcBorders>
            <w:vAlign w:val="center"/>
            <w:hideMark/>
          </w:tcPr>
          <w:p w:rsidR="005574B3" w:rsidRPr="005574B3" w:rsidRDefault="005574B3" w:rsidP="005574B3">
            <w:pPr>
              <w:jc w:val="both"/>
            </w:pPr>
            <w:r w:rsidRPr="005574B3">
              <w:t>3</w:t>
            </w:r>
          </w:p>
        </w:tc>
        <w:tc>
          <w:tcPr>
            <w:tcW w:w="3207" w:type="dxa"/>
            <w:tcBorders>
              <w:top w:val="single" w:sz="6" w:space="0" w:color="000000"/>
              <w:left w:val="single" w:sz="6" w:space="0" w:color="000000"/>
              <w:bottom w:val="single" w:sz="6" w:space="0" w:color="000000"/>
              <w:right w:val="single" w:sz="6" w:space="0" w:color="000000"/>
            </w:tcBorders>
            <w:vAlign w:val="center"/>
            <w:hideMark/>
          </w:tcPr>
          <w:p w:rsidR="005574B3" w:rsidRPr="005574B3" w:rsidRDefault="005574B3" w:rsidP="005574B3">
            <w:pPr>
              <w:jc w:val="both"/>
            </w:pPr>
            <w:r w:rsidRPr="005574B3">
              <w:t>Среднее число дней пребывания на листке нетрудоспособности</w:t>
            </w:r>
          </w:p>
        </w:tc>
        <w:tc>
          <w:tcPr>
            <w:tcW w:w="1602" w:type="dxa"/>
            <w:tcBorders>
              <w:top w:val="single" w:sz="6" w:space="0" w:color="000000"/>
              <w:left w:val="single" w:sz="6" w:space="0" w:color="000000"/>
              <w:bottom w:val="single" w:sz="6" w:space="0" w:color="000000"/>
              <w:right w:val="single" w:sz="6" w:space="0" w:color="000000"/>
            </w:tcBorders>
            <w:vAlign w:val="center"/>
          </w:tcPr>
          <w:p w:rsidR="005574B3" w:rsidRPr="005574B3" w:rsidRDefault="005574B3" w:rsidP="005574B3">
            <w:pPr>
              <w:jc w:val="both"/>
            </w:pPr>
            <w:r w:rsidRPr="005574B3">
              <w:t>9,4</w:t>
            </w:r>
          </w:p>
        </w:tc>
        <w:tc>
          <w:tcPr>
            <w:tcW w:w="1533" w:type="dxa"/>
            <w:tcBorders>
              <w:top w:val="single" w:sz="6" w:space="0" w:color="000000"/>
              <w:left w:val="single" w:sz="6" w:space="0" w:color="000000"/>
              <w:bottom w:val="single" w:sz="6" w:space="0" w:color="000000"/>
              <w:right w:val="single" w:sz="6" w:space="0" w:color="000000"/>
            </w:tcBorders>
            <w:vAlign w:val="center"/>
          </w:tcPr>
          <w:p w:rsidR="005574B3" w:rsidRPr="005574B3" w:rsidRDefault="005574B3" w:rsidP="005574B3">
            <w:pPr>
              <w:jc w:val="both"/>
            </w:pPr>
            <w:r w:rsidRPr="005574B3">
              <w:t>9,5</w:t>
            </w:r>
          </w:p>
        </w:tc>
        <w:tc>
          <w:tcPr>
            <w:tcW w:w="1683" w:type="dxa"/>
            <w:tcBorders>
              <w:top w:val="single" w:sz="6" w:space="0" w:color="000000"/>
              <w:left w:val="single" w:sz="6" w:space="0" w:color="000000"/>
              <w:bottom w:val="single" w:sz="6" w:space="0" w:color="000000"/>
              <w:right w:val="single" w:sz="6" w:space="0" w:color="000000"/>
            </w:tcBorders>
            <w:vAlign w:val="center"/>
          </w:tcPr>
          <w:p w:rsidR="005574B3" w:rsidRPr="005574B3" w:rsidRDefault="005574B3" w:rsidP="005574B3">
            <w:pPr>
              <w:jc w:val="both"/>
            </w:pPr>
            <w:r w:rsidRPr="005574B3">
              <w:t>9,0</w:t>
            </w:r>
          </w:p>
        </w:tc>
        <w:tc>
          <w:tcPr>
            <w:tcW w:w="80" w:type="dxa"/>
            <w:vAlign w:val="center"/>
            <w:hideMark/>
          </w:tcPr>
          <w:p w:rsidR="005574B3" w:rsidRPr="005574B3" w:rsidRDefault="005574B3" w:rsidP="005574B3">
            <w:pPr>
              <w:jc w:val="both"/>
            </w:pPr>
          </w:p>
        </w:tc>
      </w:tr>
      <w:tr w:rsidR="005574B3" w:rsidRPr="005574B3" w:rsidTr="00630B8F">
        <w:tc>
          <w:tcPr>
            <w:tcW w:w="1093" w:type="dxa"/>
            <w:tcBorders>
              <w:top w:val="single" w:sz="6" w:space="0" w:color="000000"/>
              <w:left w:val="single" w:sz="6" w:space="0" w:color="000000"/>
              <w:bottom w:val="single" w:sz="6" w:space="0" w:color="000000"/>
              <w:right w:val="single" w:sz="6" w:space="0" w:color="000000"/>
            </w:tcBorders>
            <w:vAlign w:val="center"/>
            <w:hideMark/>
          </w:tcPr>
          <w:p w:rsidR="005574B3" w:rsidRPr="005574B3" w:rsidRDefault="005574B3" w:rsidP="005574B3">
            <w:pPr>
              <w:jc w:val="both"/>
            </w:pPr>
            <w:r w:rsidRPr="005574B3">
              <w:t>4</w:t>
            </w:r>
          </w:p>
        </w:tc>
        <w:tc>
          <w:tcPr>
            <w:tcW w:w="8025" w:type="dxa"/>
            <w:gridSpan w:val="4"/>
            <w:tcBorders>
              <w:top w:val="single" w:sz="6" w:space="0" w:color="000000"/>
              <w:left w:val="single" w:sz="6" w:space="0" w:color="000000"/>
              <w:bottom w:val="single" w:sz="6" w:space="0" w:color="000000"/>
              <w:right w:val="single" w:sz="6" w:space="0" w:color="000000"/>
            </w:tcBorders>
            <w:vAlign w:val="center"/>
            <w:hideMark/>
          </w:tcPr>
          <w:p w:rsidR="005574B3" w:rsidRPr="005574B3" w:rsidRDefault="005574B3" w:rsidP="005574B3">
            <w:pPr>
              <w:jc w:val="both"/>
            </w:pPr>
            <w:r w:rsidRPr="005574B3">
              <w:t>Удельный вес листка нетрудоспособности, выданного по уходу за детьми</w:t>
            </w:r>
          </w:p>
        </w:tc>
        <w:tc>
          <w:tcPr>
            <w:tcW w:w="80" w:type="dxa"/>
            <w:vAlign w:val="center"/>
            <w:hideMark/>
          </w:tcPr>
          <w:p w:rsidR="005574B3" w:rsidRPr="005574B3" w:rsidRDefault="005574B3" w:rsidP="005574B3">
            <w:pPr>
              <w:jc w:val="both"/>
            </w:pPr>
          </w:p>
        </w:tc>
      </w:tr>
      <w:tr w:rsidR="005574B3" w:rsidRPr="005574B3" w:rsidTr="00630B8F">
        <w:tc>
          <w:tcPr>
            <w:tcW w:w="1093" w:type="dxa"/>
            <w:tcBorders>
              <w:top w:val="single" w:sz="6" w:space="0" w:color="000000"/>
              <w:left w:val="single" w:sz="6" w:space="0" w:color="000000"/>
              <w:bottom w:val="single" w:sz="6" w:space="0" w:color="000000"/>
              <w:right w:val="single" w:sz="6" w:space="0" w:color="000000"/>
            </w:tcBorders>
            <w:vAlign w:val="center"/>
            <w:hideMark/>
          </w:tcPr>
          <w:p w:rsidR="005574B3" w:rsidRPr="005574B3" w:rsidRDefault="005574B3" w:rsidP="005574B3">
            <w:pPr>
              <w:jc w:val="both"/>
            </w:pPr>
            <w:r w:rsidRPr="005574B3">
              <w:t>а)</w:t>
            </w:r>
          </w:p>
        </w:tc>
        <w:tc>
          <w:tcPr>
            <w:tcW w:w="3207" w:type="dxa"/>
            <w:tcBorders>
              <w:top w:val="single" w:sz="6" w:space="0" w:color="000000"/>
              <w:left w:val="single" w:sz="6" w:space="0" w:color="000000"/>
              <w:bottom w:val="single" w:sz="6" w:space="0" w:color="000000"/>
              <w:right w:val="single" w:sz="6" w:space="0" w:color="000000"/>
            </w:tcBorders>
            <w:vAlign w:val="center"/>
            <w:hideMark/>
          </w:tcPr>
          <w:p w:rsidR="005574B3" w:rsidRPr="005574B3" w:rsidRDefault="005574B3" w:rsidP="005574B3">
            <w:pPr>
              <w:jc w:val="both"/>
            </w:pPr>
            <w:r w:rsidRPr="005574B3">
              <w:t>в возрасте до 7 лет</w:t>
            </w:r>
          </w:p>
        </w:tc>
        <w:tc>
          <w:tcPr>
            <w:tcW w:w="1602" w:type="dxa"/>
            <w:tcBorders>
              <w:top w:val="single" w:sz="6" w:space="0" w:color="000000"/>
              <w:left w:val="single" w:sz="6" w:space="0" w:color="000000"/>
              <w:bottom w:val="single" w:sz="6" w:space="0" w:color="000000"/>
              <w:right w:val="single" w:sz="6" w:space="0" w:color="000000"/>
            </w:tcBorders>
            <w:vAlign w:val="center"/>
          </w:tcPr>
          <w:p w:rsidR="005574B3" w:rsidRPr="005574B3" w:rsidRDefault="005574B3" w:rsidP="005574B3">
            <w:pPr>
              <w:jc w:val="both"/>
            </w:pPr>
            <w:r w:rsidRPr="005574B3">
              <w:t>_86,7_</w:t>
            </w:r>
          </w:p>
        </w:tc>
        <w:tc>
          <w:tcPr>
            <w:tcW w:w="1533" w:type="dxa"/>
            <w:tcBorders>
              <w:top w:val="single" w:sz="6" w:space="0" w:color="000000"/>
              <w:left w:val="single" w:sz="6" w:space="0" w:color="000000"/>
              <w:bottom w:val="single" w:sz="6" w:space="0" w:color="000000"/>
              <w:right w:val="single" w:sz="6" w:space="0" w:color="000000"/>
            </w:tcBorders>
            <w:vAlign w:val="center"/>
          </w:tcPr>
          <w:p w:rsidR="005574B3" w:rsidRPr="005574B3" w:rsidRDefault="005574B3" w:rsidP="005574B3">
            <w:pPr>
              <w:jc w:val="both"/>
            </w:pPr>
            <w:r w:rsidRPr="005574B3">
              <w:t>_82,7_</w:t>
            </w:r>
          </w:p>
        </w:tc>
        <w:tc>
          <w:tcPr>
            <w:tcW w:w="1683" w:type="dxa"/>
            <w:tcBorders>
              <w:top w:val="single" w:sz="6" w:space="0" w:color="000000"/>
              <w:left w:val="single" w:sz="6" w:space="0" w:color="000000"/>
              <w:bottom w:val="single" w:sz="6" w:space="0" w:color="000000"/>
              <w:right w:val="single" w:sz="6" w:space="0" w:color="000000"/>
            </w:tcBorders>
            <w:vAlign w:val="center"/>
          </w:tcPr>
          <w:p w:rsidR="005574B3" w:rsidRPr="005574B3" w:rsidRDefault="005574B3" w:rsidP="005574B3">
            <w:pPr>
              <w:jc w:val="both"/>
            </w:pPr>
            <w:r w:rsidRPr="005574B3">
              <w:t>_86,5_</w:t>
            </w:r>
          </w:p>
        </w:tc>
        <w:tc>
          <w:tcPr>
            <w:tcW w:w="80" w:type="dxa"/>
            <w:vAlign w:val="center"/>
            <w:hideMark/>
          </w:tcPr>
          <w:p w:rsidR="005574B3" w:rsidRPr="005574B3" w:rsidRDefault="005574B3" w:rsidP="005574B3">
            <w:pPr>
              <w:jc w:val="both"/>
            </w:pPr>
          </w:p>
        </w:tc>
      </w:tr>
      <w:tr w:rsidR="005574B3" w:rsidRPr="005574B3" w:rsidTr="00630B8F">
        <w:tc>
          <w:tcPr>
            <w:tcW w:w="1093" w:type="dxa"/>
            <w:tcBorders>
              <w:top w:val="single" w:sz="6" w:space="0" w:color="000000"/>
              <w:left w:val="single" w:sz="6" w:space="0" w:color="000000"/>
              <w:bottom w:val="single" w:sz="6" w:space="0" w:color="000000"/>
              <w:right w:val="single" w:sz="6" w:space="0" w:color="000000"/>
            </w:tcBorders>
            <w:vAlign w:val="center"/>
            <w:hideMark/>
          </w:tcPr>
          <w:p w:rsidR="005574B3" w:rsidRPr="005574B3" w:rsidRDefault="005574B3" w:rsidP="005574B3">
            <w:pPr>
              <w:jc w:val="both"/>
            </w:pPr>
            <w:r w:rsidRPr="005574B3">
              <w:t>б)</w:t>
            </w:r>
          </w:p>
        </w:tc>
        <w:tc>
          <w:tcPr>
            <w:tcW w:w="3207" w:type="dxa"/>
            <w:tcBorders>
              <w:top w:val="single" w:sz="6" w:space="0" w:color="000000"/>
              <w:left w:val="single" w:sz="6" w:space="0" w:color="000000"/>
              <w:bottom w:val="single" w:sz="6" w:space="0" w:color="000000"/>
              <w:right w:val="single" w:sz="6" w:space="0" w:color="000000"/>
            </w:tcBorders>
            <w:vAlign w:val="center"/>
            <w:hideMark/>
          </w:tcPr>
          <w:p w:rsidR="005574B3" w:rsidRPr="005574B3" w:rsidRDefault="005574B3" w:rsidP="005574B3">
            <w:pPr>
              <w:jc w:val="both"/>
            </w:pPr>
            <w:r w:rsidRPr="005574B3">
              <w:t>организованных</w:t>
            </w:r>
          </w:p>
        </w:tc>
        <w:tc>
          <w:tcPr>
            <w:tcW w:w="1602" w:type="dxa"/>
            <w:tcBorders>
              <w:top w:val="single" w:sz="6" w:space="0" w:color="000000"/>
              <w:left w:val="single" w:sz="6" w:space="0" w:color="000000"/>
              <w:bottom w:val="single" w:sz="6" w:space="0" w:color="000000"/>
              <w:right w:val="single" w:sz="6" w:space="0" w:color="000000"/>
            </w:tcBorders>
            <w:vAlign w:val="center"/>
          </w:tcPr>
          <w:p w:rsidR="005574B3" w:rsidRPr="005574B3" w:rsidRDefault="005574B3" w:rsidP="005574B3">
            <w:pPr>
              <w:jc w:val="both"/>
            </w:pPr>
            <w:r w:rsidRPr="005574B3">
              <w:t>_____</w:t>
            </w:r>
          </w:p>
        </w:tc>
        <w:tc>
          <w:tcPr>
            <w:tcW w:w="1533" w:type="dxa"/>
            <w:tcBorders>
              <w:top w:val="single" w:sz="6" w:space="0" w:color="000000"/>
              <w:left w:val="single" w:sz="6" w:space="0" w:color="000000"/>
              <w:bottom w:val="single" w:sz="6" w:space="0" w:color="000000"/>
              <w:right w:val="single" w:sz="6" w:space="0" w:color="000000"/>
            </w:tcBorders>
            <w:vAlign w:val="center"/>
          </w:tcPr>
          <w:p w:rsidR="005574B3" w:rsidRPr="005574B3" w:rsidRDefault="005574B3" w:rsidP="005574B3">
            <w:pPr>
              <w:jc w:val="both"/>
            </w:pPr>
            <w:r w:rsidRPr="005574B3">
              <w:t>_____</w:t>
            </w:r>
          </w:p>
        </w:tc>
        <w:tc>
          <w:tcPr>
            <w:tcW w:w="1683" w:type="dxa"/>
            <w:tcBorders>
              <w:top w:val="single" w:sz="6" w:space="0" w:color="000000"/>
              <w:left w:val="single" w:sz="6" w:space="0" w:color="000000"/>
              <w:bottom w:val="single" w:sz="6" w:space="0" w:color="000000"/>
              <w:right w:val="single" w:sz="6" w:space="0" w:color="000000"/>
            </w:tcBorders>
            <w:vAlign w:val="center"/>
          </w:tcPr>
          <w:p w:rsidR="005574B3" w:rsidRPr="005574B3" w:rsidRDefault="005574B3" w:rsidP="005574B3">
            <w:pPr>
              <w:jc w:val="both"/>
            </w:pPr>
            <w:r w:rsidRPr="005574B3">
              <w:t>_____</w:t>
            </w:r>
          </w:p>
        </w:tc>
        <w:tc>
          <w:tcPr>
            <w:tcW w:w="80" w:type="dxa"/>
            <w:vAlign w:val="center"/>
            <w:hideMark/>
          </w:tcPr>
          <w:p w:rsidR="005574B3" w:rsidRPr="005574B3" w:rsidRDefault="005574B3" w:rsidP="005574B3">
            <w:pPr>
              <w:jc w:val="both"/>
            </w:pPr>
          </w:p>
        </w:tc>
      </w:tr>
      <w:tr w:rsidR="005574B3" w:rsidRPr="005574B3" w:rsidTr="00630B8F">
        <w:tc>
          <w:tcPr>
            <w:tcW w:w="1093" w:type="dxa"/>
            <w:tcBorders>
              <w:top w:val="single" w:sz="6" w:space="0" w:color="000000"/>
              <w:left w:val="single" w:sz="6" w:space="0" w:color="000000"/>
              <w:bottom w:val="single" w:sz="6" w:space="0" w:color="000000"/>
              <w:right w:val="single" w:sz="6" w:space="0" w:color="000000"/>
            </w:tcBorders>
            <w:vAlign w:val="center"/>
            <w:hideMark/>
          </w:tcPr>
          <w:p w:rsidR="005574B3" w:rsidRPr="005574B3" w:rsidRDefault="005574B3" w:rsidP="005574B3">
            <w:pPr>
              <w:jc w:val="both"/>
            </w:pPr>
            <w:r w:rsidRPr="005574B3">
              <w:t>в)</w:t>
            </w:r>
          </w:p>
        </w:tc>
        <w:tc>
          <w:tcPr>
            <w:tcW w:w="3207" w:type="dxa"/>
            <w:tcBorders>
              <w:top w:val="single" w:sz="6" w:space="0" w:color="000000"/>
              <w:left w:val="single" w:sz="6" w:space="0" w:color="000000"/>
              <w:bottom w:val="single" w:sz="6" w:space="0" w:color="000000"/>
              <w:right w:val="single" w:sz="6" w:space="0" w:color="000000"/>
            </w:tcBorders>
            <w:vAlign w:val="center"/>
            <w:hideMark/>
          </w:tcPr>
          <w:p w:rsidR="005574B3" w:rsidRPr="005574B3" w:rsidRDefault="005574B3" w:rsidP="005574B3">
            <w:pPr>
              <w:jc w:val="both"/>
            </w:pPr>
            <w:r w:rsidRPr="005574B3">
              <w:t>старше 7 лет</w:t>
            </w:r>
          </w:p>
        </w:tc>
        <w:tc>
          <w:tcPr>
            <w:tcW w:w="1602" w:type="dxa"/>
            <w:tcBorders>
              <w:top w:val="single" w:sz="6" w:space="0" w:color="000000"/>
              <w:left w:val="single" w:sz="6" w:space="0" w:color="000000"/>
              <w:bottom w:val="single" w:sz="6" w:space="0" w:color="000000"/>
              <w:right w:val="single" w:sz="6" w:space="0" w:color="000000"/>
            </w:tcBorders>
            <w:vAlign w:val="center"/>
          </w:tcPr>
          <w:p w:rsidR="005574B3" w:rsidRPr="005574B3" w:rsidRDefault="005574B3" w:rsidP="005574B3">
            <w:pPr>
              <w:jc w:val="both"/>
            </w:pPr>
            <w:r w:rsidRPr="005574B3">
              <w:t>13,3</w:t>
            </w:r>
          </w:p>
        </w:tc>
        <w:tc>
          <w:tcPr>
            <w:tcW w:w="1533" w:type="dxa"/>
            <w:tcBorders>
              <w:top w:val="single" w:sz="6" w:space="0" w:color="000000"/>
              <w:left w:val="single" w:sz="6" w:space="0" w:color="000000"/>
              <w:bottom w:val="single" w:sz="6" w:space="0" w:color="000000"/>
              <w:right w:val="single" w:sz="6" w:space="0" w:color="000000"/>
            </w:tcBorders>
            <w:vAlign w:val="center"/>
          </w:tcPr>
          <w:p w:rsidR="005574B3" w:rsidRPr="005574B3" w:rsidRDefault="005574B3" w:rsidP="005574B3">
            <w:pPr>
              <w:jc w:val="both"/>
            </w:pPr>
            <w:r w:rsidRPr="005574B3">
              <w:t>17,3</w:t>
            </w:r>
          </w:p>
        </w:tc>
        <w:tc>
          <w:tcPr>
            <w:tcW w:w="1683" w:type="dxa"/>
            <w:tcBorders>
              <w:top w:val="single" w:sz="6" w:space="0" w:color="000000"/>
              <w:left w:val="single" w:sz="6" w:space="0" w:color="000000"/>
              <w:bottom w:val="single" w:sz="6" w:space="0" w:color="000000"/>
              <w:right w:val="single" w:sz="6" w:space="0" w:color="000000"/>
            </w:tcBorders>
            <w:vAlign w:val="center"/>
          </w:tcPr>
          <w:p w:rsidR="005574B3" w:rsidRPr="005574B3" w:rsidRDefault="005574B3" w:rsidP="005574B3">
            <w:pPr>
              <w:jc w:val="both"/>
            </w:pPr>
            <w:r w:rsidRPr="005574B3">
              <w:t>13,5</w:t>
            </w:r>
          </w:p>
        </w:tc>
        <w:tc>
          <w:tcPr>
            <w:tcW w:w="80" w:type="dxa"/>
            <w:vAlign w:val="center"/>
            <w:hideMark/>
          </w:tcPr>
          <w:p w:rsidR="005574B3" w:rsidRPr="005574B3" w:rsidRDefault="005574B3" w:rsidP="005574B3">
            <w:pPr>
              <w:jc w:val="both"/>
            </w:pPr>
          </w:p>
        </w:tc>
      </w:tr>
      <w:tr w:rsidR="005574B3" w:rsidRPr="005574B3" w:rsidTr="00630B8F">
        <w:tc>
          <w:tcPr>
            <w:tcW w:w="1093" w:type="dxa"/>
            <w:tcBorders>
              <w:top w:val="single" w:sz="6" w:space="0" w:color="000000"/>
              <w:left w:val="single" w:sz="6" w:space="0" w:color="000000"/>
              <w:bottom w:val="single" w:sz="6" w:space="0" w:color="000000"/>
              <w:right w:val="single" w:sz="6" w:space="0" w:color="000000"/>
            </w:tcBorders>
            <w:vAlign w:val="center"/>
            <w:hideMark/>
          </w:tcPr>
          <w:p w:rsidR="005574B3" w:rsidRPr="005574B3" w:rsidRDefault="005574B3" w:rsidP="005574B3">
            <w:pPr>
              <w:jc w:val="both"/>
            </w:pPr>
            <w:r w:rsidRPr="005574B3">
              <w:t>г)</w:t>
            </w:r>
          </w:p>
        </w:tc>
        <w:tc>
          <w:tcPr>
            <w:tcW w:w="3207" w:type="dxa"/>
            <w:tcBorders>
              <w:top w:val="single" w:sz="6" w:space="0" w:color="000000"/>
              <w:left w:val="single" w:sz="6" w:space="0" w:color="000000"/>
              <w:bottom w:val="single" w:sz="6" w:space="0" w:color="000000"/>
              <w:right w:val="single" w:sz="6" w:space="0" w:color="000000"/>
            </w:tcBorders>
            <w:vAlign w:val="center"/>
            <w:hideMark/>
          </w:tcPr>
          <w:p w:rsidR="005574B3" w:rsidRPr="005574B3" w:rsidRDefault="005574B3" w:rsidP="005574B3">
            <w:pPr>
              <w:jc w:val="both"/>
            </w:pPr>
            <w:r w:rsidRPr="005574B3">
              <w:t>не организованных</w:t>
            </w:r>
          </w:p>
        </w:tc>
        <w:tc>
          <w:tcPr>
            <w:tcW w:w="1602" w:type="dxa"/>
            <w:tcBorders>
              <w:top w:val="single" w:sz="6" w:space="0" w:color="000000"/>
              <w:left w:val="single" w:sz="6" w:space="0" w:color="000000"/>
              <w:bottom w:val="single" w:sz="6" w:space="0" w:color="000000"/>
              <w:right w:val="single" w:sz="6" w:space="0" w:color="000000"/>
            </w:tcBorders>
            <w:vAlign w:val="center"/>
          </w:tcPr>
          <w:p w:rsidR="005574B3" w:rsidRPr="005574B3" w:rsidRDefault="005574B3" w:rsidP="005574B3">
            <w:pPr>
              <w:jc w:val="both"/>
            </w:pPr>
            <w:r w:rsidRPr="005574B3">
              <w:t>_____</w:t>
            </w:r>
          </w:p>
        </w:tc>
        <w:tc>
          <w:tcPr>
            <w:tcW w:w="1533" w:type="dxa"/>
            <w:tcBorders>
              <w:top w:val="single" w:sz="6" w:space="0" w:color="000000"/>
              <w:left w:val="single" w:sz="6" w:space="0" w:color="000000"/>
              <w:bottom w:val="single" w:sz="6" w:space="0" w:color="000000"/>
              <w:right w:val="single" w:sz="6" w:space="0" w:color="000000"/>
            </w:tcBorders>
            <w:vAlign w:val="center"/>
          </w:tcPr>
          <w:p w:rsidR="005574B3" w:rsidRPr="005574B3" w:rsidRDefault="005574B3" w:rsidP="005574B3">
            <w:pPr>
              <w:jc w:val="both"/>
            </w:pPr>
            <w:r w:rsidRPr="005574B3">
              <w:t>_____</w:t>
            </w:r>
          </w:p>
        </w:tc>
        <w:tc>
          <w:tcPr>
            <w:tcW w:w="1683" w:type="dxa"/>
            <w:tcBorders>
              <w:top w:val="single" w:sz="6" w:space="0" w:color="000000"/>
              <w:left w:val="single" w:sz="6" w:space="0" w:color="000000"/>
              <w:bottom w:val="single" w:sz="6" w:space="0" w:color="000000"/>
              <w:right w:val="single" w:sz="6" w:space="0" w:color="000000"/>
            </w:tcBorders>
            <w:vAlign w:val="center"/>
          </w:tcPr>
          <w:p w:rsidR="005574B3" w:rsidRPr="005574B3" w:rsidRDefault="005574B3" w:rsidP="005574B3">
            <w:pPr>
              <w:jc w:val="both"/>
            </w:pPr>
            <w:r w:rsidRPr="005574B3">
              <w:t>_____</w:t>
            </w:r>
          </w:p>
        </w:tc>
        <w:tc>
          <w:tcPr>
            <w:tcW w:w="80" w:type="dxa"/>
            <w:vAlign w:val="center"/>
            <w:hideMark/>
          </w:tcPr>
          <w:p w:rsidR="005574B3" w:rsidRPr="005574B3" w:rsidRDefault="005574B3" w:rsidP="005574B3">
            <w:pPr>
              <w:jc w:val="both"/>
            </w:pPr>
          </w:p>
        </w:tc>
      </w:tr>
      <w:tr w:rsidR="005574B3" w:rsidRPr="005574B3" w:rsidTr="00630B8F">
        <w:tc>
          <w:tcPr>
            <w:tcW w:w="1093" w:type="dxa"/>
            <w:tcBorders>
              <w:top w:val="single" w:sz="6" w:space="0" w:color="000000"/>
              <w:left w:val="single" w:sz="6" w:space="0" w:color="000000"/>
              <w:bottom w:val="single" w:sz="6" w:space="0" w:color="000000"/>
              <w:right w:val="single" w:sz="6" w:space="0" w:color="000000"/>
            </w:tcBorders>
            <w:vAlign w:val="center"/>
            <w:hideMark/>
          </w:tcPr>
          <w:p w:rsidR="005574B3" w:rsidRPr="005574B3" w:rsidRDefault="005574B3" w:rsidP="005574B3">
            <w:pPr>
              <w:jc w:val="both"/>
            </w:pPr>
            <w:r w:rsidRPr="005574B3">
              <w:t>5</w:t>
            </w:r>
          </w:p>
        </w:tc>
        <w:tc>
          <w:tcPr>
            <w:tcW w:w="8025" w:type="dxa"/>
            <w:gridSpan w:val="4"/>
            <w:tcBorders>
              <w:top w:val="single" w:sz="6" w:space="0" w:color="000000"/>
              <w:left w:val="single" w:sz="6" w:space="0" w:color="000000"/>
              <w:bottom w:val="single" w:sz="6" w:space="0" w:color="000000"/>
              <w:right w:val="single" w:sz="6" w:space="0" w:color="000000"/>
            </w:tcBorders>
            <w:vAlign w:val="center"/>
            <w:hideMark/>
          </w:tcPr>
          <w:p w:rsidR="005574B3" w:rsidRPr="005574B3" w:rsidRDefault="005574B3" w:rsidP="005574B3">
            <w:pPr>
              <w:jc w:val="both"/>
            </w:pPr>
            <w:r w:rsidRPr="005574B3">
              <w:t>Структура заболеваемости по уходу за больными по причинам (%)</w:t>
            </w:r>
          </w:p>
        </w:tc>
        <w:tc>
          <w:tcPr>
            <w:tcW w:w="80" w:type="dxa"/>
            <w:vAlign w:val="center"/>
            <w:hideMark/>
          </w:tcPr>
          <w:p w:rsidR="005574B3" w:rsidRPr="005574B3" w:rsidRDefault="005574B3" w:rsidP="005574B3">
            <w:pPr>
              <w:jc w:val="both"/>
            </w:pPr>
          </w:p>
        </w:tc>
      </w:tr>
      <w:tr w:rsidR="005574B3" w:rsidRPr="005574B3" w:rsidTr="00630B8F">
        <w:tc>
          <w:tcPr>
            <w:tcW w:w="1093" w:type="dxa"/>
            <w:tcBorders>
              <w:top w:val="single" w:sz="6" w:space="0" w:color="000000"/>
              <w:left w:val="single" w:sz="6" w:space="0" w:color="000000"/>
              <w:bottom w:val="single" w:sz="6" w:space="0" w:color="000000"/>
              <w:right w:val="single" w:sz="6" w:space="0" w:color="000000"/>
            </w:tcBorders>
            <w:vAlign w:val="center"/>
            <w:hideMark/>
          </w:tcPr>
          <w:p w:rsidR="005574B3" w:rsidRPr="005574B3" w:rsidRDefault="005574B3" w:rsidP="005574B3">
            <w:pPr>
              <w:jc w:val="both"/>
            </w:pPr>
            <w:r w:rsidRPr="005574B3">
              <w:t>а)</w:t>
            </w:r>
          </w:p>
        </w:tc>
        <w:tc>
          <w:tcPr>
            <w:tcW w:w="3207" w:type="dxa"/>
            <w:tcBorders>
              <w:top w:val="single" w:sz="6" w:space="0" w:color="000000"/>
              <w:left w:val="single" w:sz="6" w:space="0" w:color="000000"/>
              <w:bottom w:val="single" w:sz="6" w:space="0" w:color="000000"/>
              <w:right w:val="single" w:sz="6" w:space="0" w:color="000000"/>
            </w:tcBorders>
            <w:vAlign w:val="center"/>
            <w:hideMark/>
          </w:tcPr>
          <w:p w:rsidR="005574B3" w:rsidRPr="005574B3" w:rsidRDefault="005574B3" w:rsidP="005574B3">
            <w:pPr>
              <w:jc w:val="both"/>
            </w:pPr>
            <w:r w:rsidRPr="005574B3">
              <w:t>ОРВИ</w:t>
            </w:r>
          </w:p>
        </w:tc>
        <w:tc>
          <w:tcPr>
            <w:tcW w:w="1602" w:type="dxa"/>
            <w:tcBorders>
              <w:top w:val="single" w:sz="6" w:space="0" w:color="000000"/>
              <w:left w:val="single" w:sz="6" w:space="0" w:color="000000"/>
              <w:bottom w:val="single" w:sz="6" w:space="0" w:color="000000"/>
              <w:right w:val="single" w:sz="6" w:space="0" w:color="000000"/>
            </w:tcBorders>
            <w:vAlign w:val="center"/>
          </w:tcPr>
          <w:p w:rsidR="005574B3" w:rsidRPr="005574B3" w:rsidRDefault="005574B3" w:rsidP="005574B3">
            <w:pPr>
              <w:jc w:val="both"/>
            </w:pPr>
            <w:r w:rsidRPr="005574B3">
              <w:t>85,6</w:t>
            </w:r>
          </w:p>
        </w:tc>
        <w:tc>
          <w:tcPr>
            <w:tcW w:w="1533" w:type="dxa"/>
            <w:tcBorders>
              <w:top w:val="single" w:sz="6" w:space="0" w:color="000000"/>
              <w:left w:val="single" w:sz="6" w:space="0" w:color="000000"/>
              <w:bottom w:val="single" w:sz="6" w:space="0" w:color="000000"/>
              <w:right w:val="single" w:sz="6" w:space="0" w:color="000000"/>
            </w:tcBorders>
            <w:vAlign w:val="center"/>
          </w:tcPr>
          <w:p w:rsidR="005574B3" w:rsidRPr="005574B3" w:rsidRDefault="005574B3" w:rsidP="005574B3">
            <w:pPr>
              <w:jc w:val="both"/>
            </w:pPr>
            <w:r w:rsidRPr="005574B3">
              <w:t>86,7</w:t>
            </w:r>
          </w:p>
        </w:tc>
        <w:tc>
          <w:tcPr>
            <w:tcW w:w="1683" w:type="dxa"/>
            <w:tcBorders>
              <w:top w:val="single" w:sz="6" w:space="0" w:color="000000"/>
              <w:left w:val="single" w:sz="6" w:space="0" w:color="000000"/>
              <w:bottom w:val="single" w:sz="6" w:space="0" w:color="000000"/>
              <w:right w:val="single" w:sz="6" w:space="0" w:color="000000"/>
            </w:tcBorders>
            <w:vAlign w:val="center"/>
          </w:tcPr>
          <w:p w:rsidR="005574B3" w:rsidRPr="005574B3" w:rsidRDefault="005574B3" w:rsidP="005574B3">
            <w:pPr>
              <w:jc w:val="both"/>
            </w:pPr>
            <w:r w:rsidRPr="005574B3">
              <w:t>82,4</w:t>
            </w:r>
          </w:p>
        </w:tc>
        <w:tc>
          <w:tcPr>
            <w:tcW w:w="80" w:type="dxa"/>
            <w:vAlign w:val="center"/>
            <w:hideMark/>
          </w:tcPr>
          <w:p w:rsidR="005574B3" w:rsidRPr="005574B3" w:rsidRDefault="005574B3" w:rsidP="005574B3">
            <w:pPr>
              <w:jc w:val="both"/>
            </w:pPr>
          </w:p>
        </w:tc>
      </w:tr>
      <w:tr w:rsidR="005574B3" w:rsidRPr="005574B3" w:rsidTr="00630B8F">
        <w:tc>
          <w:tcPr>
            <w:tcW w:w="1093" w:type="dxa"/>
            <w:tcBorders>
              <w:top w:val="single" w:sz="6" w:space="0" w:color="000000"/>
              <w:left w:val="single" w:sz="6" w:space="0" w:color="000000"/>
              <w:bottom w:val="single" w:sz="6" w:space="0" w:color="000000"/>
              <w:right w:val="single" w:sz="6" w:space="0" w:color="000000"/>
            </w:tcBorders>
            <w:vAlign w:val="center"/>
            <w:hideMark/>
          </w:tcPr>
          <w:p w:rsidR="005574B3" w:rsidRPr="005574B3" w:rsidRDefault="005574B3" w:rsidP="005574B3">
            <w:pPr>
              <w:jc w:val="both"/>
            </w:pPr>
            <w:r w:rsidRPr="005574B3">
              <w:t>б)</w:t>
            </w:r>
          </w:p>
        </w:tc>
        <w:tc>
          <w:tcPr>
            <w:tcW w:w="3207" w:type="dxa"/>
            <w:tcBorders>
              <w:top w:val="single" w:sz="6" w:space="0" w:color="000000"/>
              <w:left w:val="single" w:sz="6" w:space="0" w:color="000000"/>
              <w:bottom w:val="single" w:sz="6" w:space="0" w:color="000000"/>
              <w:right w:val="single" w:sz="6" w:space="0" w:color="000000"/>
            </w:tcBorders>
            <w:vAlign w:val="center"/>
            <w:hideMark/>
          </w:tcPr>
          <w:p w:rsidR="005574B3" w:rsidRPr="005574B3" w:rsidRDefault="005574B3" w:rsidP="005574B3">
            <w:pPr>
              <w:jc w:val="both"/>
            </w:pPr>
            <w:r w:rsidRPr="005574B3">
              <w:t>Инфекционные болезни</w:t>
            </w:r>
          </w:p>
        </w:tc>
        <w:tc>
          <w:tcPr>
            <w:tcW w:w="1602" w:type="dxa"/>
            <w:tcBorders>
              <w:top w:val="single" w:sz="6" w:space="0" w:color="000000"/>
              <w:left w:val="single" w:sz="6" w:space="0" w:color="000000"/>
              <w:bottom w:val="single" w:sz="6" w:space="0" w:color="000000"/>
              <w:right w:val="single" w:sz="6" w:space="0" w:color="000000"/>
            </w:tcBorders>
            <w:vAlign w:val="center"/>
          </w:tcPr>
          <w:p w:rsidR="005574B3" w:rsidRPr="005574B3" w:rsidRDefault="005574B3" w:rsidP="005574B3">
            <w:pPr>
              <w:jc w:val="both"/>
            </w:pPr>
            <w:r w:rsidRPr="005574B3">
              <w:t>3,9</w:t>
            </w:r>
          </w:p>
        </w:tc>
        <w:tc>
          <w:tcPr>
            <w:tcW w:w="1533" w:type="dxa"/>
            <w:tcBorders>
              <w:top w:val="single" w:sz="6" w:space="0" w:color="000000"/>
              <w:left w:val="single" w:sz="6" w:space="0" w:color="000000"/>
              <w:bottom w:val="single" w:sz="6" w:space="0" w:color="000000"/>
              <w:right w:val="single" w:sz="6" w:space="0" w:color="000000"/>
            </w:tcBorders>
            <w:vAlign w:val="center"/>
          </w:tcPr>
          <w:p w:rsidR="005574B3" w:rsidRPr="005574B3" w:rsidRDefault="005574B3" w:rsidP="005574B3">
            <w:pPr>
              <w:jc w:val="both"/>
            </w:pPr>
            <w:r w:rsidRPr="005574B3">
              <w:t>3,6</w:t>
            </w:r>
          </w:p>
        </w:tc>
        <w:tc>
          <w:tcPr>
            <w:tcW w:w="1683" w:type="dxa"/>
            <w:tcBorders>
              <w:top w:val="single" w:sz="6" w:space="0" w:color="000000"/>
              <w:left w:val="single" w:sz="6" w:space="0" w:color="000000"/>
              <w:bottom w:val="single" w:sz="6" w:space="0" w:color="000000"/>
              <w:right w:val="single" w:sz="6" w:space="0" w:color="000000"/>
            </w:tcBorders>
            <w:vAlign w:val="center"/>
          </w:tcPr>
          <w:p w:rsidR="005574B3" w:rsidRPr="005574B3" w:rsidRDefault="005574B3" w:rsidP="005574B3">
            <w:pPr>
              <w:jc w:val="both"/>
            </w:pPr>
            <w:r w:rsidRPr="005574B3">
              <w:t>3,5</w:t>
            </w:r>
          </w:p>
        </w:tc>
        <w:tc>
          <w:tcPr>
            <w:tcW w:w="80" w:type="dxa"/>
            <w:vAlign w:val="center"/>
            <w:hideMark/>
          </w:tcPr>
          <w:p w:rsidR="005574B3" w:rsidRPr="005574B3" w:rsidRDefault="005574B3" w:rsidP="005574B3">
            <w:pPr>
              <w:jc w:val="both"/>
            </w:pPr>
          </w:p>
        </w:tc>
      </w:tr>
      <w:tr w:rsidR="005574B3" w:rsidRPr="005574B3" w:rsidTr="00630B8F">
        <w:tc>
          <w:tcPr>
            <w:tcW w:w="1093" w:type="dxa"/>
            <w:tcBorders>
              <w:top w:val="single" w:sz="6" w:space="0" w:color="000000"/>
              <w:left w:val="single" w:sz="6" w:space="0" w:color="000000"/>
              <w:bottom w:val="single" w:sz="6" w:space="0" w:color="000000"/>
              <w:right w:val="single" w:sz="6" w:space="0" w:color="000000"/>
            </w:tcBorders>
            <w:vAlign w:val="center"/>
            <w:hideMark/>
          </w:tcPr>
          <w:p w:rsidR="005574B3" w:rsidRPr="005574B3" w:rsidRDefault="005574B3" w:rsidP="005574B3">
            <w:pPr>
              <w:jc w:val="both"/>
            </w:pPr>
            <w:r w:rsidRPr="005574B3">
              <w:t>в)</w:t>
            </w:r>
          </w:p>
        </w:tc>
        <w:tc>
          <w:tcPr>
            <w:tcW w:w="3207" w:type="dxa"/>
            <w:tcBorders>
              <w:top w:val="single" w:sz="6" w:space="0" w:color="000000"/>
              <w:left w:val="single" w:sz="6" w:space="0" w:color="000000"/>
              <w:bottom w:val="single" w:sz="6" w:space="0" w:color="000000"/>
              <w:right w:val="single" w:sz="6" w:space="0" w:color="000000"/>
            </w:tcBorders>
            <w:vAlign w:val="center"/>
            <w:hideMark/>
          </w:tcPr>
          <w:p w:rsidR="005574B3" w:rsidRPr="005574B3" w:rsidRDefault="005574B3" w:rsidP="005574B3">
            <w:pPr>
              <w:jc w:val="both"/>
            </w:pPr>
            <w:r w:rsidRPr="005574B3">
              <w:t>пневмония</w:t>
            </w:r>
          </w:p>
        </w:tc>
        <w:tc>
          <w:tcPr>
            <w:tcW w:w="1602" w:type="dxa"/>
            <w:tcBorders>
              <w:top w:val="single" w:sz="6" w:space="0" w:color="000000"/>
              <w:left w:val="single" w:sz="6" w:space="0" w:color="000000"/>
              <w:bottom w:val="single" w:sz="6" w:space="0" w:color="000000"/>
              <w:right w:val="single" w:sz="6" w:space="0" w:color="000000"/>
            </w:tcBorders>
            <w:vAlign w:val="center"/>
          </w:tcPr>
          <w:p w:rsidR="005574B3" w:rsidRPr="005574B3" w:rsidRDefault="005574B3" w:rsidP="005574B3">
            <w:pPr>
              <w:jc w:val="both"/>
            </w:pPr>
            <w:r w:rsidRPr="005574B3">
              <w:t>0,4</w:t>
            </w:r>
          </w:p>
        </w:tc>
        <w:tc>
          <w:tcPr>
            <w:tcW w:w="1533" w:type="dxa"/>
            <w:tcBorders>
              <w:top w:val="single" w:sz="6" w:space="0" w:color="000000"/>
              <w:left w:val="single" w:sz="6" w:space="0" w:color="000000"/>
              <w:bottom w:val="single" w:sz="6" w:space="0" w:color="000000"/>
              <w:right w:val="single" w:sz="6" w:space="0" w:color="000000"/>
            </w:tcBorders>
            <w:vAlign w:val="center"/>
          </w:tcPr>
          <w:p w:rsidR="005574B3" w:rsidRPr="005574B3" w:rsidRDefault="005574B3" w:rsidP="005574B3">
            <w:pPr>
              <w:jc w:val="both"/>
            </w:pPr>
            <w:r w:rsidRPr="005574B3">
              <w:t>0,6</w:t>
            </w:r>
          </w:p>
        </w:tc>
        <w:tc>
          <w:tcPr>
            <w:tcW w:w="1683" w:type="dxa"/>
            <w:tcBorders>
              <w:top w:val="single" w:sz="6" w:space="0" w:color="000000"/>
              <w:left w:val="single" w:sz="6" w:space="0" w:color="000000"/>
              <w:bottom w:val="single" w:sz="6" w:space="0" w:color="000000"/>
              <w:right w:val="single" w:sz="6" w:space="0" w:color="000000"/>
            </w:tcBorders>
            <w:vAlign w:val="center"/>
          </w:tcPr>
          <w:p w:rsidR="005574B3" w:rsidRPr="005574B3" w:rsidRDefault="005574B3" w:rsidP="005574B3">
            <w:pPr>
              <w:jc w:val="both"/>
            </w:pPr>
            <w:r w:rsidRPr="005574B3">
              <w:t>0,5</w:t>
            </w:r>
          </w:p>
        </w:tc>
        <w:tc>
          <w:tcPr>
            <w:tcW w:w="80" w:type="dxa"/>
            <w:vAlign w:val="center"/>
            <w:hideMark/>
          </w:tcPr>
          <w:p w:rsidR="005574B3" w:rsidRPr="005574B3" w:rsidRDefault="005574B3" w:rsidP="005574B3">
            <w:pPr>
              <w:jc w:val="both"/>
            </w:pPr>
          </w:p>
        </w:tc>
      </w:tr>
      <w:tr w:rsidR="005574B3" w:rsidRPr="005574B3" w:rsidTr="00630B8F">
        <w:tc>
          <w:tcPr>
            <w:tcW w:w="1093" w:type="dxa"/>
            <w:tcBorders>
              <w:top w:val="single" w:sz="6" w:space="0" w:color="000000"/>
              <w:left w:val="single" w:sz="6" w:space="0" w:color="000000"/>
              <w:bottom w:val="single" w:sz="6" w:space="0" w:color="000000"/>
              <w:right w:val="single" w:sz="6" w:space="0" w:color="000000"/>
            </w:tcBorders>
            <w:vAlign w:val="center"/>
            <w:hideMark/>
          </w:tcPr>
          <w:p w:rsidR="005574B3" w:rsidRPr="005574B3" w:rsidRDefault="005574B3" w:rsidP="005574B3">
            <w:pPr>
              <w:jc w:val="both"/>
            </w:pPr>
            <w:r w:rsidRPr="005574B3">
              <w:t>г)</w:t>
            </w:r>
          </w:p>
        </w:tc>
        <w:tc>
          <w:tcPr>
            <w:tcW w:w="3207" w:type="dxa"/>
            <w:tcBorders>
              <w:top w:val="single" w:sz="6" w:space="0" w:color="000000"/>
              <w:left w:val="single" w:sz="6" w:space="0" w:color="000000"/>
              <w:bottom w:val="single" w:sz="6" w:space="0" w:color="000000"/>
              <w:right w:val="single" w:sz="6" w:space="0" w:color="000000"/>
            </w:tcBorders>
            <w:vAlign w:val="center"/>
            <w:hideMark/>
          </w:tcPr>
          <w:p w:rsidR="005574B3" w:rsidRPr="005574B3" w:rsidRDefault="005574B3" w:rsidP="005574B3">
            <w:pPr>
              <w:jc w:val="both"/>
            </w:pPr>
            <w:r w:rsidRPr="005574B3">
              <w:t>Болезни глаза</w:t>
            </w:r>
          </w:p>
        </w:tc>
        <w:tc>
          <w:tcPr>
            <w:tcW w:w="1602" w:type="dxa"/>
            <w:tcBorders>
              <w:top w:val="single" w:sz="6" w:space="0" w:color="000000"/>
              <w:left w:val="single" w:sz="6" w:space="0" w:color="000000"/>
              <w:bottom w:val="single" w:sz="6" w:space="0" w:color="000000"/>
              <w:right w:val="single" w:sz="6" w:space="0" w:color="000000"/>
            </w:tcBorders>
            <w:vAlign w:val="center"/>
          </w:tcPr>
          <w:p w:rsidR="005574B3" w:rsidRPr="005574B3" w:rsidRDefault="005574B3" w:rsidP="005574B3">
            <w:pPr>
              <w:jc w:val="both"/>
            </w:pPr>
            <w:r w:rsidRPr="005574B3">
              <w:t>_____</w:t>
            </w:r>
          </w:p>
        </w:tc>
        <w:tc>
          <w:tcPr>
            <w:tcW w:w="1533" w:type="dxa"/>
            <w:tcBorders>
              <w:top w:val="single" w:sz="6" w:space="0" w:color="000000"/>
              <w:left w:val="single" w:sz="6" w:space="0" w:color="000000"/>
              <w:bottom w:val="single" w:sz="6" w:space="0" w:color="000000"/>
              <w:right w:val="single" w:sz="6" w:space="0" w:color="000000"/>
            </w:tcBorders>
            <w:vAlign w:val="center"/>
          </w:tcPr>
          <w:p w:rsidR="005574B3" w:rsidRPr="005574B3" w:rsidRDefault="005574B3" w:rsidP="005574B3">
            <w:pPr>
              <w:jc w:val="both"/>
            </w:pPr>
            <w:r w:rsidRPr="005574B3">
              <w:t>_____</w:t>
            </w:r>
          </w:p>
        </w:tc>
        <w:tc>
          <w:tcPr>
            <w:tcW w:w="1683" w:type="dxa"/>
            <w:tcBorders>
              <w:top w:val="single" w:sz="6" w:space="0" w:color="000000"/>
              <w:left w:val="single" w:sz="6" w:space="0" w:color="000000"/>
              <w:bottom w:val="single" w:sz="6" w:space="0" w:color="000000"/>
              <w:right w:val="single" w:sz="6" w:space="0" w:color="000000"/>
            </w:tcBorders>
            <w:vAlign w:val="center"/>
          </w:tcPr>
          <w:p w:rsidR="005574B3" w:rsidRPr="005574B3" w:rsidRDefault="005574B3" w:rsidP="005574B3">
            <w:pPr>
              <w:jc w:val="both"/>
            </w:pPr>
            <w:r w:rsidRPr="005574B3">
              <w:t>_____</w:t>
            </w:r>
          </w:p>
        </w:tc>
        <w:tc>
          <w:tcPr>
            <w:tcW w:w="80" w:type="dxa"/>
            <w:vAlign w:val="center"/>
            <w:hideMark/>
          </w:tcPr>
          <w:p w:rsidR="005574B3" w:rsidRPr="005574B3" w:rsidRDefault="005574B3" w:rsidP="005574B3">
            <w:pPr>
              <w:jc w:val="both"/>
            </w:pPr>
          </w:p>
        </w:tc>
      </w:tr>
      <w:tr w:rsidR="005574B3" w:rsidRPr="005574B3" w:rsidTr="00630B8F">
        <w:tc>
          <w:tcPr>
            <w:tcW w:w="1093" w:type="dxa"/>
            <w:tcBorders>
              <w:top w:val="single" w:sz="6" w:space="0" w:color="000000"/>
              <w:left w:val="single" w:sz="6" w:space="0" w:color="000000"/>
              <w:bottom w:val="single" w:sz="6" w:space="0" w:color="000000"/>
              <w:right w:val="single" w:sz="6" w:space="0" w:color="000000"/>
            </w:tcBorders>
            <w:vAlign w:val="center"/>
            <w:hideMark/>
          </w:tcPr>
          <w:p w:rsidR="005574B3" w:rsidRPr="005574B3" w:rsidRDefault="005574B3" w:rsidP="005574B3">
            <w:pPr>
              <w:jc w:val="both"/>
            </w:pPr>
            <w:r w:rsidRPr="005574B3">
              <w:t>д)</w:t>
            </w:r>
          </w:p>
        </w:tc>
        <w:tc>
          <w:tcPr>
            <w:tcW w:w="3207" w:type="dxa"/>
            <w:tcBorders>
              <w:top w:val="single" w:sz="6" w:space="0" w:color="000000"/>
              <w:left w:val="single" w:sz="6" w:space="0" w:color="000000"/>
              <w:bottom w:val="single" w:sz="6" w:space="0" w:color="000000"/>
              <w:right w:val="single" w:sz="6" w:space="0" w:color="000000"/>
            </w:tcBorders>
            <w:vAlign w:val="center"/>
            <w:hideMark/>
          </w:tcPr>
          <w:p w:rsidR="005574B3" w:rsidRPr="005574B3" w:rsidRDefault="005574B3" w:rsidP="005574B3">
            <w:pPr>
              <w:jc w:val="both"/>
            </w:pPr>
            <w:r w:rsidRPr="005574B3">
              <w:t>Болезни органов пищеварения</w:t>
            </w:r>
          </w:p>
        </w:tc>
        <w:tc>
          <w:tcPr>
            <w:tcW w:w="1602" w:type="dxa"/>
            <w:tcBorders>
              <w:top w:val="single" w:sz="6" w:space="0" w:color="000000"/>
              <w:left w:val="single" w:sz="6" w:space="0" w:color="000000"/>
              <w:bottom w:val="single" w:sz="6" w:space="0" w:color="000000"/>
              <w:right w:val="single" w:sz="6" w:space="0" w:color="000000"/>
            </w:tcBorders>
            <w:vAlign w:val="center"/>
          </w:tcPr>
          <w:p w:rsidR="005574B3" w:rsidRPr="005574B3" w:rsidRDefault="005574B3" w:rsidP="005574B3">
            <w:pPr>
              <w:jc w:val="both"/>
            </w:pPr>
            <w:r w:rsidRPr="005574B3">
              <w:t>-</w:t>
            </w:r>
          </w:p>
        </w:tc>
        <w:tc>
          <w:tcPr>
            <w:tcW w:w="1533" w:type="dxa"/>
            <w:tcBorders>
              <w:top w:val="single" w:sz="6" w:space="0" w:color="000000"/>
              <w:left w:val="single" w:sz="6" w:space="0" w:color="000000"/>
              <w:bottom w:val="single" w:sz="6" w:space="0" w:color="000000"/>
              <w:right w:val="single" w:sz="6" w:space="0" w:color="000000"/>
            </w:tcBorders>
            <w:vAlign w:val="center"/>
          </w:tcPr>
          <w:p w:rsidR="005574B3" w:rsidRPr="005574B3" w:rsidRDefault="005574B3" w:rsidP="005574B3">
            <w:pPr>
              <w:jc w:val="both"/>
            </w:pPr>
            <w:r w:rsidRPr="005574B3">
              <w:t>-</w:t>
            </w:r>
          </w:p>
        </w:tc>
        <w:tc>
          <w:tcPr>
            <w:tcW w:w="1683" w:type="dxa"/>
            <w:tcBorders>
              <w:top w:val="single" w:sz="6" w:space="0" w:color="000000"/>
              <w:left w:val="single" w:sz="6" w:space="0" w:color="000000"/>
              <w:bottom w:val="single" w:sz="6" w:space="0" w:color="000000"/>
              <w:right w:val="single" w:sz="6" w:space="0" w:color="000000"/>
            </w:tcBorders>
            <w:vAlign w:val="center"/>
          </w:tcPr>
          <w:p w:rsidR="005574B3" w:rsidRPr="005574B3" w:rsidRDefault="005574B3" w:rsidP="005574B3">
            <w:pPr>
              <w:jc w:val="both"/>
            </w:pPr>
            <w:r w:rsidRPr="005574B3">
              <w:t>-</w:t>
            </w:r>
          </w:p>
        </w:tc>
        <w:tc>
          <w:tcPr>
            <w:tcW w:w="80" w:type="dxa"/>
            <w:vAlign w:val="center"/>
            <w:hideMark/>
          </w:tcPr>
          <w:p w:rsidR="005574B3" w:rsidRPr="005574B3" w:rsidRDefault="005574B3" w:rsidP="005574B3">
            <w:pPr>
              <w:jc w:val="both"/>
            </w:pPr>
          </w:p>
        </w:tc>
      </w:tr>
      <w:tr w:rsidR="005574B3" w:rsidRPr="005574B3" w:rsidTr="00630B8F">
        <w:tc>
          <w:tcPr>
            <w:tcW w:w="1093" w:type="dxa"/>
            <w:tcBorders>
              <w:top w:val="single" w:sz="6" w:space="0" w:color="000000"/>
              <w:left w:val="single" w:sz="6" w:space="0" w:color="000000"/>
              <w:bottom w:val="single" w:sz="6" w:space="0" w:color="000000"/>
              <w:right w:val="single" w:sz="6" w:space="0" w:color="000000"/>
            </w:tcBorders>
            <w:vAlign w:val="center"/>
            <w:hideMark/>
          </w:tcPr>
          <w:p w:rsidR="005574B3" w:rsidRPr="005574B3" w:rsidRDefault="005574B3" w:rsidP="005574B3">
            <w:pPr>
              <w:jc w:val="both"/>
            </w:pPr>
            <w:r w:rsidRPr="005574B3">
              <w:t>е)</w:t>
            </w:r>
          </w:p>
        </w:tc>
        <w:tc>
          <w:tcPr>
            <w:tcW w:w="3207" w:type="dxa"/>
            <w:tcBorders>
              <w:top w:val="single" w:sz="6" w:space="0" w:color="000000"/>
              <w:left w:val="single" w:sz="6" w:space="0" w:color="000000"/>
              <w:bottom w:val="single" w:sz="6" w:space="0" w:color="000000"/>
              <w:right w:val="single" w:sz="6" w:space="0" w:color="000000"/>
            </w:tcBorders>
            <w:vAlign w:val="center"/>
            <w:hideMark/>
          </w:tcPr>
          <w:p w:rsidR="005574B3" w:rsidRPr="005574B3" w:rsidRDefault="005574B3" w:rsidP="005574B3">
            <w:pPr>
              <w:jc w:val="both"/>
            </w:pPr>
            <w:r w:rsidRPr="005574B3">
              <w:t>Болезни уха</w:t>
            </w:r>
          </w:p>
        </w:tc>
        <w:tc>
          <w:tcPr>
            <w:tcW w:w="1602" w:type="dxa"/>
            <w:tcBorders>
              <w:top w:val="single" w:sz="6" w:space="0" w:color="000000"/>
              <w:left w:val="single" w:sz="6" w:space="0" w:color="000000"/>
              <w:bottom w:val="single" w:sz="6" w:space="0" w:color="000000"/>
              <w:right w:val="single" w:sz="6" w:space="0" w:color="000000"/>
            </w:tcBorders>
            <w:vAlign w:val="center"/>
          </w:tcPr>
          <w:p w:rsidR="005574B3" w:rsidRPr="005574B3" w:rsidRDefault="005574B3" w:rsidP="005574B3">
            <w:pPr>
              <w:jc w:val="both"/>
            </w:pPr>
            <w:r w:rsidRPr="005574B3">
              <w:t>-</w:t>
            </w:r>
          </w:p>
        </w:tc>
        <w:tc>
          <w:tcPr>
            <w:tcW w:w="1533" w:type="dxa"/>
            <w:tcBorders>
              <w:top w:val="single" w:sz="6" w:space="0" w:color="000000"/>
              <w:left w:val="single" w:sz="6" w:space="0" w:color="000000"/>
              <w:bottom w:val="single" w:sz="6" w:space="0" w:color="000000"/>
              <w:right w:val="single" w:sz="6" w:space="0" w:color="000000"/>
            </w:tcBorders>
            <w:vAlign w:val="center"/>
          </w:tcPr>
          <w:p w:rsidR="005574B3" w:rsidRPr="005574B3" w:rsidRDefault="005574B3" w:rsidP="005574B3">
            <w:pPr>
              <w:jc w:val="both"/>
            </w:pPr>
            <w:r w:rsidRPr="005574B3">
              <w:t>-</w:t>
            </w:r>
          </w:p>
        </w:tc>
        <w:tc>
          <w:tcPr>
            <w:tcW w:w="1683" w:type="dxa"/>
            <w:tcBorders>
              <w:top w:val="single" w:sz="6" w:space="0" w:color="000000"/>
              <w:left w:val="single" w:sz="6" w:space="0" w:color="000000"/>
              <w:bottom w:val="single" w:sz="6" w:space="0" w:color="000000"/>
              <w:right w:val="single" w:sz="6" w:space="0" w:color="000000"/>
            </w:tcBorders>
            <w:vAlign w:val="center"/>
          </w:tcPr>
          <w:p w:rsidR="005574B3" w:rsidRPr="005574B3" w:rsidRDefault="005574B3" w:rsidP="005574B3">
            <w:pPr>
              <w:jc w:val="both"/>
            </w:pPr>
            <w:r w:rsidRPr="005574B3">
              <w:t>-</w:t>
            </w:r>
          </w:p>
        </w:tc>
        <w:tc>
          <w:tcPr>
            <w:tcW w:w="80" w:type="dxa"/>
            <w:vAlign w:val="center"/>
            <w:hideMark/>
          </w:tcPr>
          <w:p w:rsidR="005574B3" w:rsidRPr="005574B3" w:rsidRDefault="005574B3" w:rsidP="005574B3">
            <w:pPr>
              <w:jc w:val="both"/>
            </w:pPr>
          </w:p>
        </w:tc>
      </w:tr>
      <w:tr w:rsidR="005574B3" w:rsidRPr="005574B3" w:rsidTr="00630B8F">
        <w:trPr>
          <w:trHeight w:val="474"/>
        </w:trPr>
        <w:tc>
          <w:tcPr>
            <w:tcW w:w="1093" w:type="dxa"/>
            <w:tcBorders>
              <w:top w:val="single" w:sz="6" w:space="0" w:color="000000"/>
              <w:left w:val="single" w:sz="6" w:space="0" w:color="000000"/>
              <w:bottom w:val="single" w:sz="6" w:space="0" w:color="000000"/>
              <w:right w:val="single" w:sz="6" w:space="0" w:color="000000"/>
            </w:tcBorders>
            <w:vAlign w:val="center"/>
            <w:hideMark/>
          </w:tcPr>
          <w:p w:rsidR="005574B3" w:rsidRPr="005574B3" w:rsidRDefault="005574B3" w:rsidP="005574B3">
            <w:pPr>
              <w:jc w:val="both"/>
            </w:pPr>
            <w:r w:rsidRPr="005574B3">
              <w:lastRenderedPageBreak/>
              <w:t>ж)</w:t>
            </w:r>
          </w:p>
        </w:tc>
        <w:tc>
          <w:tcPr>
            <w:tcW w:w="3207" w:type="dxa"/>
            <w:tcBorders>
              <w:top w:val="single" w:sz="6" w:space="0" w:color="000000"/>
              <w:left w:val="single" w:sz="6" w:space="0" w:color="000000"/>
              <w:bottom w:val="single" w:sz="6" w:space="0" w:color="000000"/>
              <w:right w:val="single" w:sz="6" w:space="0" w:color="000000"/>
            </w:tcBorders>
            <w:vAlign w:val="center"/>
            <w:hideMark/>
          </w:tcPr>
          <w:p w:rsidR="005574B3" w:rsidRPr="005574B3" w:rsidRDefault="005574B3" w:rsidP="005574B3">
            <w:pPr>
              <w:jc w:val="both"/>
            </w:pPr>
            <w:r w:rsidRPr="005574B3">
              <w:t>Болезни костно-мышечной системы</w:t>
            </w:r>
          </w:p>
        </w:tc>
        <w:tc>
          <w:tcPr>
            <w:tcW w:w="1602" w:type="dxa"/>
            <w:tcBorders>
              <w:top w:val="single" w:sz="6" w:space="0" w:color="000000"/>
              <w:left w:val="single" w:sz="6" w:space="0" w:color="000000"/>
              <w:bottom w:val="single" w:sz="6" w:space="0" w:color="000000"/>
              <w:right w:val="single" w:sz="6" w:space="0" w:color="000000"/>
            </w:tcBorders>
            <w:vAlign w:val="center"/>
          </w:tcPr>
          <w:p w:rsidR="005574B3" w:rsidRPr="005574B3" w:rsidRDefault="005574B3" w:rsidP="005574B3">
            <w:pPr>
              <w:jc w:val="both"/>
            </w:pPr>
            <w:r w:rsidRPr="005574B3">
              <w:t>-</w:t>
            </w:r>
          </w:p>
        </w:tc>
        <w:tc>
          <w:tcPr>
            <w:tcW w:w="1533" w:type="dxa"/>
            <w:tcBorders>
              <w:top w:val="single" w:sz="6" w:space="0" w:color="000000"/>
              <w:left w:val="single" w:sz="6" w:space="0" w:color="000000"/>
              <w:bottom w:val="single" w:sz="6" w:space="0" w:color="000000"/>
              <w:right w:val="single" w:sz="6" w:space="0" w:color="000000"/>
            </w:tcBorders>
            <w:vAlign w:val="center"/>
          </w:tcPr>
          <w:p w:rsidR="005574B3" w:rsidRPr="005574B3" w:rsidRDefault="005574B3" w:rsidP="005574B3">
            <w:pPr>
              <w:jc w:val="both"/>
            </w:pPr>
            <w:r w:rsidRPr="005574B3">
              <w:t>-</w:t>
            </w:r>
          </w:p>
        </w:tc>
        <w:tc>
          <w:tcPr>
            <w:tcW w:w="1683" w:type="dxa"/>
            <w:tcBorders>
              <w:top w:val="single" w:sz="6" w:space="0" w:color="000000"/>
              <w:left w:val="single" w:sz="6" w:space="0" w:color="000000"/>
              <w:bottom w:val="single" w:sz="6" w:space="0" w:color="000000"/>
              <w:right w:val="single" w:sz="6" w:space="0" w:color="000000"/>
            </w:tcBorders>
            <w:vAlign w:val="center"/>
          </w:tcPr>
          <w:p w:rsidR="005574B3" w:rsidRPr="005574B3" w:rsidRDefault="005574B3" w:rsidP="005574B3">
            <w:pPr>
              <w:jc w:val="both"/>
            </w:pPr>
            <w:r w:rsidRPr="005574B3">
              <w:t>-</w:t>
            </w:r>
          </w:p>
        </w:tc>
        <w:tc>
          <w:tcPr>
            <w:tcW w:w="80" w:type="dxa"/>
            <w:vAlign w:val="center"/>
            <w:hideMark/>
          </w:tcPr>
          <w:p w:rsidR="005574B3" w:rsidRPr="005574B3" w:rsidRDefault="005574B3" w:rsidP="005574B3">
            <w:pPr>
              <w:jc w:val="both"/>
            </w:pPr>
          </w:p>
        </w:tc>
      </w:tr>
      <w:tr w:rsidR="005574B3" w:rsidRPr="005574B3" w:rsidTr="00630B8F">
        <w:trPr>
          <w:trHeight w:val="369"/>
        </w:trPr>
        <w:tc>
          <w:tcPr>
            <w:tcW w:w="1093" w:type="dxa"/>
            <w:tcBorders>
              <w:top w:val="single" w:sz="6" w:space="0" w:color="000000"/>
              <w:left w:val="single" w:sz="6" w:space="0" w:color="000000"/>
              <w:bottom w:val="single" w:sz="6" w:space="0" w:color="000000"/>
              <w:right w:val="single" w:sz="6" w:space="0" w:color="000000"/>
            </w:tcBorders>
            <w:vAlign w:val="center"/>
            <w:hideMark/>
          </w:tcPr>
          <w:p w:rsidR="005574B3" w:rsidRPr="005574B3" w:rsidRDefault="005574B3" w:rsidP="005574B3">
            <w:pPr>
              <w:jc w:val="both"/>
            </w:pPr>
            <w:r w:rsidRPr="005574B3">
              <w:t>з)</w:t>
            </w:r>
          </w:p>
        </w:tc>
        <w:tc>
          <w:tcPr>
            <w:tcW w:w="3207" w:type="dxa"/>
            <w:tcBorders>
              <w:top w:val="single" w:sz="6" w:space="0" w:color="000000"/>
              <w:left w:val="single" w:sz="6" w:space="0" w:color="000000"/>
              <w:bottom w:val="single" w:sz="6" w:space="0" w:color="000000"/>
              <w:right w:val="single" w:sz="6" w:space="0" w:color="000000"/>
            </w:tcBorders>
            <w:vAlign w:val="center"/>
            <w:hideMark/>
          </w:tcPr>
          <w:p w:rsidR="005574B3" w:rsidRPr="005574B3" w:rsidRDefault="005574B3" w:rsidP="005574B3">
            <w:pPr>
              <w:jc w:val="both"/>
            </w:pPr>
            <w:r w:rsidRPr="005574B3">
              <w:t>Прочие</w:t>
            </w:r>
          </w:p>
        </w:tc>
        <w:tc>
          <w:tcPr>
            <w:tcW w:w="1602" w:type="dxa"/>
            <w:tcBorders>
              <w:top w:val="single" w:sz="6" w:space="0" w:color="000000"/>
              <w:left w:val="single" w:sz="6" w:space="0" w:color="000000"/>
              <w:bottom w:val="single" w:sz="6" w:space="0" w:color="000000"/>
              <w:right w:val="single" w:sz="6" w:space="0" w:color="000000"/>
            </w:tcBorders>
            <w:vAlign w:val="center"/>
          </w:tcPr>
          <w:p w:rsidR="005574B3" w:rsidRPr="005574B3" w:rsidRDefault="005574B3" w:rsidP="005574B3">
            <w:pPr>
              <w:jc w:val="both"/>
            </w:pPr>
            <w:r w:rsidRPr="005574B3">
              <w:t>10,1</w:t>
            </w:r>
          </w:p>
        </w:tc>
        <w:tc>
          <w:tcPr>
            <w:tcW w:w="1533" w:type="dxa"/>
            <w:tcBorders>
              <w:top w:val="single" w:sz="6" w:space="0" w:color="000000"/>
              <w:left w:val="single" w:sz="6" w:space="0" w:color="000000"/>
              <w:bottom w:val="single" w:sz="6" w:space="0" w:color="000000"/>
              <w:right w:val="single" w:sz="6" w:space="0" w:color="000000"/>
            </w:tcBorders>
            <w:vAlign w:val="center"/>
          </w:tcPr>
          <w:p w:rsidR="005574B3" w:rsidRPr="005574B3" w:rsidRDefault="005574B3" w:rsidP="005574B3">
            <w:pPr>
              <w:jc w:val="both"/>
            </w:pPr>
            <w:r w:rsidRPr="005574B3">
              <w:t>9,1</w:t>
            </w:r>
          </w:p>
        </w:tc>
        <w:tc>
          <w:tcPr>
            <w:tcW w:w="1683" w:type="dxa"/>
            <w:tcBorders>
              <w:top w:val="single" w:sz="6" w:space="0" w:color="000000"/>
              <w:left w:val="single" w:sz="6" w:space="0" w:color="000000"/>
              <w:bottom w:val="single" w:sz="6" w:space="0" w:color="000000"/>
              <w:right w:val="single" w:sz="6" w:space="0" w:color="000000"/>
            </w:tcBorders>
            <w:vAlign w:val="center"/>
          </w:tcPr>
          <w:p w:rsidR="005574B3" w:rsidRPr="005574B3" w:rsidRDefault="005574B3" w:rsidP="005574B3">
            <w:pPr>
              <w:jc w:val="both"/>
            </w:pPr>
            <w:r w:rsidRPr="005574B3">
              <w:t>13,6</w:t>
            </w:r>
          </w:p>
        </w:tc>
        <w:tc>
          <w:tcPr>
            <w:tcW w:w="80" w:type="dxa"/>
            <w:vAlign w:val="center"/>
            <w:hideMark/>
          </w:tcPr>
          <w:p w:rsidR="005574B3" w:rsidRPr="005574B3" w:rsidRDefault="005574B3" w:rsidP="005574B3">
            <w:pPr>
              <w:jc w:val="both"/>
            </w:pPr>
          </w:p>
        </w:tc>
      </w:tr>
    </w:tbl>
    <w:p w:rsidR="005574B3" w:rsidRPr="005574B3" w:rsidRDefault="005574B3" w:rsidP="005574B3">
      <w:pPr>
        <w:jc w:val="both"/>
      </w:pPr>
    </w:p>
    <w:p w:rsidR="005574B3" w:rsidRPr="005574B3" w:rsidRDefault="005574B3" w:rsidP="00630B8F">
      <w:pPr>
        <w:ind w:firstLine="709"/>
        <w:jc w:val="both"/>
      </w:pPr>
      <w:r w:rsidRPr="005574B3">
        <w:t>Информация по иммунопрофилактике детского населения города Мегиона в 2016 году</w:t>
      </w:r>
      <w:r w:rsidR="00630B8F">
        <w:t>:</w:t>
      </w:r>
    </w:p>
    <w:p w:rsidR="005574B3" w:rsidRPr="005574B3" w:rsidRDefault="005574B3" w:rsidP="00630B8F">
      <w:pPr>
        <w:ind w:firstLine="709"/>
        <w:jc w:val="both"/>
        <w:rPr>
          <w:rFonts w:eastAsia="Calibri"/>
          <w:lang w:eastAsia="en-US"/>
        </w:rPr>
      </w:pPr>
      <w:r w:rsidRPr="005574B3">
        <w:rPr>
          <w:rFonts w:eastAsia="Calibri"/>
          <w:lang w:eastAsia="en-US"/>
        </w:rPr>
        <w:t xml:space="preserve">Выполнение плана вакцинации детского населения в рамках Национального календаря профилактических прививок составляет 93,2%, что превышает показатель прошлого года - 86,4%. План ревакцинации выполнен на 107%. Против гриппа привито 3920 школьников и детей дошкольных учреждений, что составляет 98% от плана (4000 детей), использована вся поставленная вакцина против гриппа. </w:t>
      </w:r>
    </w:p>
    <w:p w:rsidR="005574B3" w:rsidRPr="005574B3" w:rsidRDefault="005574B3" w:rsidP="005574B3">
      <w:pPr>
        <w:jc w:val="both"/>
      </w:pPr>
    </w:p>
    <w:p w:rsidR="005574B3" w:rsidRPr="005574B3" w:rsidRDefault="005574B3" w:rsidP="00630B8F">
      <w:pPr>
        <w:ind w:firstLine="709"/>
        <w:jc w:val="both"/>
      </w:pPr>
      <w:r w:rsidRPr="005574B3">
        <w:t>Сведения о травмах, отравлениях и других последствиях воздействия внешних причин у детей за 2015-2016 годы</w:t>
      </w:r>
      <w:r w:rsidR="00630B8F">
        <w:t>:</w:t>
      </w:r>
    </w:p>
    <w:tbl>
      <w:tblPr>
        <w:tblW w:w="9490" w:type="dxa"/>
        <w:tblLayout w:type="fixed"/>
        <w:tblCellMar>
          <w:top w:w="15" w:type="dxa"/>
          <w:left w:w="15" w:type="dxa"/>
          <w:bottom w:w="15" w:type="dxa"/>
          <w:right w:w="15" w:type="dxa"/>
        </w:tblCellMar>
        <w:tblLook w:val="04A0" w:firstRow="1" w:lastRow="0" w:firstColumn="1" w:lastColumn="0" w:noHBand="0" w:noVBand="1"/>
      </w:tblPr>
      <w:tblGrid>
        <w:gridCol w:w="1552"/>
        <w:gridCol w:w="850"/>
        <w:gridCol w:w="851"/>
        <w:gridCol w:w="992"/>
        <w:gridCol w:w="1276"/>
        <w:gridCol w:w="992"/>
        <w:gridCol w:w="850"/>
        <w:gridCol w:w="709"/>
        <w:gridCol w:w="709"/>
        <w:gridCol w:w="709"/>
      </w:tblGrid>
      <w:tr w:rsidR="005574B3" w:rsidRPr="005574B3" w:rsidTr="00630B8F">
        <w:trPr>
          <w:trHeight w:val="538"/>
        </w:trPr>
        <w:tc>
          <w:tcPr>
            <w:tcW w:w="1552" w:type="dxa"/>
            <w:tcBorders>
              <w:top w:val="single" w:sz="6" w:space="0" w:color="000000"/>
              <w:left w:val="single" w:sz="6" w:space="0" w:color="000000"/>
              <w:bottom w:val="single" w:sz="6" w:space="0" w:color="000000"/>
              <w:right w:val="single" w:sz="6" w:space="0" w:color="000000"/>
            </w:tcBorders>
            <w:vAlign w:val="center"/>
            <w:hideMark/>
          </w:tcPr>
          <w:p w:rsidR="005574B3" w:rsidRPr="005574B3" w:rsidRDefault="005574B3" w:rsidP="005574B3">
            <w:pPr>
              <w:jc w:val="both"/>
            </w:pPr>
            <w:r w:rsidRPr="005574B3">
              <w:t>Травмы, отравления и другие последствия воздействия внешних причин за период</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5574B3" w:rsidRPr="005574B3" w:rsidRDefault="005574B3" w:rsidP="005574B3">
            <w:pPr>
              <w:jc w:val="both"/>
            </w:pPr>
            <w:r w:rsidRPr="005574B3">
              <w:t>Пол</w:t>
            </w:r>
          </w:p>
        </w:tc>
        <w:tc>
          <w:tcPr>
            <w:tcW w:w="851" w:type="dxa"/>
            <w:tcBorders>
              <w:top w:val="single" w:sz="6" w:space="0" w:color="000000"/>
              <w:left w:val="single" w:sz="6" w:space="0" w:color="000000"/>
              <w:bottom w:val="single" w:sz="6" w:space="0" w:color="000000"/>
              <w:right w:val="single" w:sz="6" w:space="0" w:color="000000"/>
            </w:tcBorders>
            <w:vAlign w:val="center"/>
            <w:hideMark/>
          </w:tcPr>
          <w:p w:rsidR="005574B3" w:rsidRPr="005574B3" w:rsidRDefault="005574B3" w:rsidP="005574B3">
            <w:pPr>
              <w:jc w:val="both"/>
            </w:pPr>
            <w:r w:rsidRPr="005574B3">
              <w:t>Быт.</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5574B3" w:rsidRPr="005574B3" w:rsidRDefault="005574B3" w:rsidP="005574B3">
            <w:pPr>
              <w:jc w:val="both"/>
            </w:pPr>
            <w:r w:rsidRPr="005574B3">
              <w:t>Уличн.</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5574B3" w:rsidRPr="005574B3" w:rsidRDefault="005574B3" w:rsidP="005574B3">
            <w:pPr>
              <w:jc w:val="both"/>
            </w:pPr>
            <w:r w:rsidRPr="005574B3">
              <w:t>Транспортные, (в т.ч. автодорожные)</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5574B3" w:rsidRPr="005574B3" w:rsidRDefault="005574B3" w:rsidP="005574B3">
            <w:pPr>
              <w:jc w:val="both"/>
            </w:pPr>
            <w:r w:rsidRPr="005574B3">
              <w:t xml:space="preserve">Школьные </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5574B3" w:rsidRPr="005574B3" w:rsidRDefault="005574B3" w:rsidP="005574B3">
            <w:pPr>
              <w:jc w:val="both"/>
            </w:pPr>
            <w:r w:rsidRPr="005574B3">
              <w:t>Спортивные</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5574B3" w:rsidRPr="005574B3" w:rsidRDefault="005574B3" w:rsidP="005574B3">
            <w:pPr>
              <w:jc w:val="both"/>
            </w:pPr>
            <w:r w:rsidRPr="005574B3">
              <w:t>Прочие</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5574B3" w:rsidRPr="005574B3" w:rsidRDefault="005574B3" w:rsidP="005574B3">
            <w:pPr>
              <w:jc w:val="both"/>
            </w:pPr>
            <w:r w:rsidRPr="005574B3">
              <w:t>Итого</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5574B3" w:rsidRPr="005574B3" w:rsidRDefault="005574B3" w:rsidP="005574B3">
            <w:pPr>
              <w:jc w:val="both"/>
            </w:pPr>
            <w:r w:rsidRPr="005574B3">
              <w:t xml:space="preserve">Всего </w:t>
            </w:r>
          </w:p>
        </w:tc>
      </w:tr>
      <w:tr w:rsidR="005574B3" w:rsidRPr="005574B3" w:rsidTr="00630B8F">
        <w:trPr>
          <w:trHeight w:val="413"/>
        </w:trPr>
        <w:tc>
          <w:tcPr>
            <w:tcW w:w="1552" w:type="dxa"/>
            <w:vMerge w:val="restart"/>
            <w:tcBorders>
              <w:top w:val="single" w:sz="6" w:space="0" w:color="000000"/>
              <w:left w:val="single" w:sz="6" w:space="0" w:color="000000"/>
              <w:bottom w:val="single" w:sz="6" w:space="0" w:color="000000"/>
              <w:right w:val="single" w:sz="6" w:space="0" w:color="000000"/>
            </w:tcBorders>
            <w:vAlign w:val="center"/>
            <w:hideMark/>
          </w:tcPr>
          <w:p w:rsidR="005574B3" w:rsidRPr="005574B3" w:rsidRDefault="005574B3" w:rsidP="005574B3">
            <w:pPr>
              <w:jc w:val="both"/>
            </w:pPr>
            <w:r w:rsidRPr="005574B3">
              <w:t>2015 год</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5574B3" w:rsidRPr="005574B3" w:rsidRDefault="005574B3" w:rsidP="005574B3">
            <w:pPr>
              <w:jc w:val="both"/>
            </w:pPr>
            <w:r w:rsidRPr="005574B3">
              <w:t>м</w:t>
            </w:r>
          </w:p>
        </w:tc>
        <w:tc>
          <w:tcPr>
            <w:tcW w:w="851" w:type="dxa"/>
            <w:tcBorders>
              <w:top w:val="single" w:sz="6" w:space="0" w:color="000000"/>
              <w:left w:val="single" w:sz="6" w:space="0" w:color="000000"/>
              <w:bottom w:val="single" w:sz="6" w:space="0" w:color="000000"/>
              <w:right w:val="single" w:sz="6" w:space="0" w:color="000000"/>
            </w:tcBorders>
            <w:vAlign w:val="center"/>
          </w:tcPr>
          <w:p w:rsidR="005574B3" w:rsidRPr="005574B3" w:rsidRDefault="005574B3" w:rsidP="005574B3">
            <w:pPr>
              <w:jc w:val="both"/>
            </w:pPr>
            <w:r w:rsidRPr="005574B3">
              <w:t>356</w:t>
            </w:r>
          </w:p>
        </w:tc>
        <w:tc>
          <w:tcPr>
            <w:tcW w:w="992" w:type="dxa"/>
            <w:tcBorders>
              <w:top w:val="single" w:sz="6" w:space="0" w:color="000000"/>
              <w:left w:val="single" w:sz="6" w:space="0" w:color="000000"/>
              <w:bottom w:val="single" w:sz="6" w:space="0" w:color="000000"/>
              <w:right w:val="single" w:sz="6" w:space="0" w:color="000000"/>
            </w:tcBorders>
            <w:vAlign w:val="center"/>
          </w:tcPr>
          <w:p w:rsidR="005574B3" w:rsidRPr="005574B3" w:rsidRDefault="005574B3" w:rsidP="005574B3">
            <w:pPr>
              <w:jc w:val="both"/>
            </w:pPr>
            <w:r w:rsidRPr="005574B3">
              <w:t>355</w:t>
            </w:r>
          </w:p>
        </w:tc>
        <w:tc>
          <w:tcPr>
            <w:tcW w:w="1276" w:type="dxa"/>
            <w:tcBorders>
              <w:top w:val="single" w:sz="6" w:space="0" w:color="000000"/>
              <w:left w:val="single" w:sz="6" w:space="0" w:color="000000"/>
              <w:bottom w:val="single" w:sz="6" w:space="0" w:color="000000"/>
              <w:right w:val="single" w:sz="6" w:space="0" w:color="000000"/>
            </w:tcBorders>
            <w:vAlign w:val="center"/>
          </w:tcPr>
          <w:p w:rsidR="005574B3" w:rsidRPr="005574B3" w:rsidRDefault="005574B3" w:rsidP="005574B3">
            <w:pPr>
              <w:jc w:val="both"/>
            </w:pPr>
            <w:r w:rsidRPr="005574B3">
              <w:t>5</w:t>
            </w:r>
          </w:p>
        </w:tc>
        <w:tc>
          <w:tcPr>
            <w:tcW w:w="992" w:type="dxa"/>
            <w:tcBorders>
              <w:top w:val="single" w:sz="6" w:space="0" w:color="000000"/>
              <w:left w:val="single" w:sz="6" w:space="0" w:color="000000"/>
              <w:bottom w:val="single" w:sz="6" w:space="0" w:color="000000"/>
              <w:right w:val="single" w:sz="6" w:space="0" w:color="000000"/>
            </w:tcBorders>
            <w:vAlign w:val="center"/>
          </w:tcPr>
          <w:p w:rsidR="005574B3" w:rsidRPr="005574B3" w:rsidRDefault="005574B3" w:rsidP="005574B3">
            <w:pPr>
              <w:jc w:val="both"/>
            </w:pPr>
            <w:r w:rsidRPr="005574B3">
              <w:t>183</w:t>
            </w:r>
          </w:p>
        </w:tc>
        <w:tc>
          <w:tcPr>
            <w:tcW w:w="850" w:type="dxa"/>
            <w:tcBorders>
              <w:top w:val="single" w:sz="6" w:space="0" w:color="000000"/>
              <w:left w:val="single" w:sz="6" w:space="0" w:color="000000"/>
              <w:bottom w:val="single" w:sz="6" w:space="0" w:color="000000"/>
              <w:right w:val="single" w:sz="6" w:space="0" w:color="000000"/>
            </w:tcBorders>
            <w:vAlign w:val="center"/>
          </w:tcPr>
          <w:p w:rsidR="005574B3" w:rsidRPr="005574B3" w:rsidRDefault="005574B3" w:rsidP="005574B3">
            <w:pPr>
              <w:jc w:val="both"/>
            </w:pPr>
            <w:r w:rsidRPr="005574B3">
              <w:t>76</w:t>
            </w:r>
          </w:p>
        </w:tc>
        <w:tc>
          <w:tcPr>
            <w:tcW w:w="709" w:type="dxa"/>
            <w:tcBorders>
              <w:top w:val="single" w:sz="6" w:space="0" w:color="000000"/>
              <w:left w:val="single" w:sz="6" w:space="0" w:color="000000"/>
              <w:bottom w:val="single" w:sz="6" w:space="0" w:color="000000"/>
              <w:right w:val="single" w:sz="6" w:space="0" w:color="000000"/>
            </w:tcBorders>
            <w:vAlign w:val="center"/>
          </w:tcPr>
          <w:p w:rsidR="005574B3" w:rsidRPr="005574B3" w:rsidRDefault="005574B3" w:rsidP="005574B3">
            <w:pPr>
              <w:jc w:val="both"/>
            </w:pPr>
            <w:r w:rsidRPr="005574B3">
              <w:t>11</w:t>
            </w:r>
          </w:p>
        </w:tc>
        <w:tc>
          <w:tcPr>
            <w:tcW w:w="709" w:type="dxa"/>
            <w:tcBorders>
              <w:top w:val="single" w:sz="6" w:space="0" w:color="000000"/>
              <w:left w:val="single" w:sz="6" w:space="0" w:color="000000"/>
              <w:bottom w:val="single" w:sz="6" w:space="0" w:color="000000"/>
              <w:right w:val="single" w:sz="6" w:space="0" w:color="000000"/>
            </w:tcBorders>
            <w:vAlign w:val="center"/>
          </w:tcPr>
          <w:p w:rsidR="005574B3" w:rsidRPr="005574B3" w:rsidRDefault="005574B3" w:rsidP="005574B3">
            <w:pPr>
              <w:jc w:val="both"/>
            </w:pPr>
            <w:r w:rsidRPr="005574B3">
              <w:t>9986</w:t>
            </w:r>
          </w:p>
        </w:tc>
        <w:tc>
          <w:tcPr>
            <w:tcW w:w="709" w:type="dxa"/>
            <w:vMerge w:val="restart"/>
            <w:tcBorders>
              <w:top w:val="single" w:sz="6" w:space="0" w:color="000000"/>
              <w:left w:val="single" w:sz="6" w:space="0" w:color="000000"/>
              <w:bottom w:val="single" w:sz="6" w:space="0" w:color="000000"/>
              <w:right w:val="single" w:sz="6" w:space="0" w:color="000000"/>
            </w:tcBorders>
            <w:vAlign w:val="center"/>
          </w:tcPr>
          <w:p w:rsidR="005574B3" w:rsidRPr="005574B3" w:rsidRDefault="005574B3" w:rsidP="005574B3">
            <w:pPr>
              <w:jc w:val="both"/>
            </w:pPr>
            <w:r w:rsidRPr="005574B3">
              <w:t>_1731</w:t>
            </w:r>
          </w:p>
        </w:tc>
      </w:tr>
      <w:tr w:rsidR="005574B3" w:rsidRPr="005574B3" w:rsidTr="00630B8F">
        <w:trPr>
          <w:trHeight w:val="402"/>
        </w:trPr>
        <w:tc>
          <w:tcPr>
            <w:tcW w:w="1552" w:type="dxa"/>
            <w:vMerge/>
            <w:tcBorders>
              <w:top w:val="single" w:sz="6" w:space="0" w:color="000000"/>
              <w:left w:val="single" w:sz="6" w:space="0" w:color="000000"/>
              <w:bottom w:val="single" w:sz="6" w:space="0" w:color="000000"/>
              <w:right w:val="single" w:sz="6" w:space="0" w:color="000000"/>
            </w:tcBorders>
            <w:vAlign w:val="center"/>
            <w:hideMark/>
          </w:tcPr>
          <w:p w:rsidR="005574B3" w:rsidRPr="005574B3" w:rsidRDefault="005574B3" w:rsidP="005574B3">
            <w:pPr>
              <w:jc w:val="both"/>
            </w:pP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5574B3" w:rsidRPr="005574B3" w:rsidRDefault="005574B3" w:rsidP="005574B3">
            <w:pPr>
              <w:jc w:val="both"/>
            </w:pPr>
            <w:r w:rsidRPr="005574B3">
              <w:t>ж</w:t>
            </w:r>
          </w:p>
        </w:tc>
        <w:tc>
          <w:tcPr>
            <w:tcW w:w="851" w:type="dxa"/>
            <w:tcBorders>
              <w:top w:val="single" w:sz="6" w:space="0" w:color="000000"/>
              <w:left w:val="single" w:sz="6" w:space="0" w:color="000000"/>
              <w:bottom w:val="single" w:sz="6" w:space="0" w:color="000000"/>
              <w:right w:val="single" w:sz="6" w:space="0" w:color="000000"/>
            </w:tcBorders>
            <w:vAlign w:val="center"/>
          </w:tcPr>
          <w:p w:rsidR="005574B3" w:rsidRPr="005574B3" w:rsidRDefault="005574B3" w:rsidP="005574B3">
            <w:pPr>
              <w:jc w:val="both"/>
            </w:pPr>
            <w:r w:rsidRPr="005574B3">
              <w:t>314</w:t>
            </w:r>
          </w:p>
        </w:tc>
        <w:tc>
          <w:tcPr>
            <w:tcW w:w="992" w:type="dxa"/>
            <w:tcBorders>
              <w:top w:val="single" w:sz="6" w:space="0" w:color="000000"/>
              <w:left w:val="single" w:sz="6" w:space="0" w:color="000000"/>
              <w:bottom w:val="single" w:sz="6" w:space="0" w:color="000000"/>
              <w:right w:val="single" w:sz="6" w:space="0" w:color="000000"/>
            </w:tcBorders>
            <w:vAlign w:val="center"/>
          </w:tcPr>
          <w:p w:rsidR="005574B3" w:rsidRPr="005574B3" w:rsidRDefault="005574B3" w:rsidP="005574B3">
            <w:pPr>
              <w:jc w:val="both"/>
            </w:pPr>
            <w:r w:rsidRPr="005574B3">
              <w:t>226</w:t>
            </w:r>
          </w:p>
        </w:tc>
        <w:tc>
          <w:tcPr>
            <w:tcW w:w="1276" w:type="dxa"/>
            <w:tcBorders>
              <w:top w:val="single" w:sz="6" w:space="0" w:color="000000"/>
              <w:left w:val="single" w:sz="6" w:space="0" w:color="000000"/>
              <w:bottom w:val="single" w:sz="6" w:space="0" w:color="000000"/>
              <w:right w:val="single" w:sz="6" w:space="0" w:color="000000"/>
            </w:tcBorders>
            <w:vAlign w:val="center"/>
          </w:tcPr>
          <w:p w:rsidR="005574B3" w:rsidRPr="005574B3" w:rsidRDefault="005574B3" w:rsidP="005574B3">
            <w:pPr>
              <w:jc w:val="both"/>
            </w:pPr>
            <w:r w:rsidRPr="005574B3">
              <w:t>4</w:t>
            </w:r>
          </w:p>
        </w:tc>
        <w:tc>
          <w:tcPr>
            <w:tcW w:w="992" w:type="dxa"/>
            <w:tcBorders>
              <w:top w:val="single" w:sz="6" w:space="0" w:color="000000"/>
              <w:left w:val="single" w:sz="6" w:space="0" w:color="000000"/>
              <w:bottom w:val="single" w:sz="6" w:space="0" w:color="000000"/>
              <w:right w:val="single" w:sz="6" w:space="0" w:color="000000"/>
            </w:tcBorders>
            <w:vAlign w:val="center"/>
          </w:tcPr>
          <w:p w:rsidR="005574B3" w:rsidRPr="005574B3" w:rsidRDefault="005574B3" w:rsidP="005574B3">
            <w:pPr>
              <w:jc w:val="both"/>
            </w:pPr>
            <w:r w:rsidRPr="005574B3">
              <w:t>163</w:t>
            </w:r>
          </w:p>
        </w:tc>
        <w:tc>
          <w:tcPr>
            <w:tcW w:w="850" w:type="dxa"/>
            <w:tcBorders>
              <w:top w:val="single" w:sz="6" w:space="0" w:color="000000"/>
              <w:left w:val="single" w:sz="6" w:space="0" w:color="000000"/>
              <w:bottom w:val="single" w:sz="6" w:space="0" w:color="000000"/>
              <w:right w:val="single" w:sz="6" w:space="0" w:color="000000"/>
            </w:tcBorders>
            <w:vAlign w:val="center"/>
          </w:tcPr>
          <w:p w:rsidR="005574B3" w:rsidRPr="005574B3" w:rsidRDefault="005574B3" w:rsidP="005574B3">
            <w:pPr>
              <w:jc w:val="both"/>
            </w:pPr>
            <w:r w:rsidRPr="005574B3">
              <w:t>26</w:t>
            </w:r>
          </w:p>
        </w:tc>
        <w:tc>
          <w:tcPr>
            <w:tcW w:w="709" w:type="dxa"/>
            <w:tcBorders>
              <w:top w:val="single" w:sz="6" w:space="0" w:color="000000"/>
              <w:left w:val="single" w:sz="6" w:space="0" w:color="000000"/>
              <w:bottom w:val="single" w:sz="6" w:space="0" w:color="000000"/>
              <w:right w:val="single" w:sz="6" w:space="0" w:color="000000"/>
            </w:tcBorders>
            <w:vAlign w:val="center"/>
          </w:tcPr>
          <w:p w:rsidR="005574B3" w:rsidRPr="005574B3" w:rsidRDefault="005574B3" w:rsidP="005574B3">
            <w:pPr>
              <w:jc w:val="both"/>
            </w:pPr>
            <w:r w:rsidRPr="005574B3">
              <w:t>_13</w:t>
            </w:r>
          </w:p>
        </w:tc>
        <w:tc>
          <w:tcPr>
            <w:tcW w:w="709" w:type="dxa"/>
            <w:tcBorders>
              <w:top w:val="single" w:sz="6" w:space="0" w:color="000000"/>
              <w:left w:val="single" w:sz="6" w:space="0" w:color="000000"/>
              <w:bottom w:val="single" w:sz="6" w:space="0" w:color="000000"/>
              <w:right w:val="single" w:sz="6" w:space="0" w:color="000000"/>
            </w:tcBorders>
            <w:vAlign w:val="center"/>
          </w:tcPr>
          <w:p w:rsidR="005574B3" w:rsidRPr="005574B3" w:rsidRDefault="005574B3" w:rsidP="005574B3">
            <w:pPr>
              <w:jc w:val="both"/>
            </w:pPr>
            <w:r w:rsidRPr="005574B3">
              <w:t>_745</w:t>
            </w:r>
          </w:p>
        </w:tc>
        <w:tc>
          <w:tcPr>
            <w:tcW w:w="709" w:type="dxa"/>
            <w:vMerge/>
            <w:tcBorders>
              <w:top w:val="single" w:sz="6" w:space="0" w:color="000000"/>
              <w:left w:val="single" w:sz="6" w:space="0" w:color="000000"/>
              <w:bottom w:val="single" w:sz="6" w:space="0" w:color="000000"/>
              <w:right w:val="single" w:sz="6" w:space="0" w:color="000000"/>
            </w:tcBorders>
            <w:vAlign w:val="center"/>
          </w:tcPr>
          <w:p w:rsidR="005574B3" w:rsidRPr="005574B3" w:rsidRDefault="005574B3" w:rsidP="005574B3">
            <w:pPr>
              <w:jc w:val="both"/>
            </w:pPr>
          </w:p>
        </w:tc>
      </w:tr>
      <w:tr w:rsidR="005574B3" w:rsidRPr="005574B3" w:rsidTr="00630B8F">
        <w:trPr>
          <w:trHeight w:val="366"/>
        </w:trPr>
        <w:tc>
          <w:tcPr>
            <w:tcW w:w="1552" w:type="dxa"/>
            <w:vMerge w:val="restart"/>
            <w:tcBorders>
              <w:top w:val="single" w:sz="6" w:space="0" w:color="000000"/>
              <w:left w:val="single" w:sz="6" w:space="0" w:color="000000"/>
              <w:bottom w:val="single" w:sz="6" w:space="0" w:color="000000"/>
              <w:right w:val="single" w:sz="6" w:space="0" w:color="000000"/>
            </w:tcBorders>
            <w:vAlign w:val="center"/>
            <w:hideMark/>
          </w:tcPr>
          <w:p w:rsidR="005574B3" w:rsidRPr="005574B3" w:rsidRDefault="005574B3" w:rsidP="005574B3">
            <w:pPr>
              <w:jc w:val="both"/>
            </w:pPr>
            <w:r w:rsidRPr="005574B3">
              <w:t>2016 год</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5574B3" w:rsidRPr="005574B3" w:rsidRDefault="005574B3" w:rsidP="005574B3">
            <w:pPr>
              <w:jc w:val="both"/>
            </w:pPr>
            <w:r w:rsidRPr="005574B3">
              <w:t>м</w:t>
            </w:r>
          </w:p>
        </w:tc>
        <w:tc>
          <w:tcPr>
            <w:tcW w:w="851" w:type="dxa"/>
            <w:tcBorders>
              <w:top w:val="single" w:sz="6" w:space="0" w:color="000000"/>
              <w:left w:val="single" w:sz="6" w:space="0" w:color="000000"/>
              <w:bottom w:val="single" w:sz="6" w:space="0" w:color="000000"/>
              <w:right w:val="single" w:sz="6" w:space="0" w:color="000000"/>
            </w:tcBorders>
            <w:vAlign w:val="center"/>
          </w:tcPr>
          <w:p w:rsidR="005574B3" w:rsidRPr="005574B3" w:rsidRDefault="005574B3" w:rsidP="005574B3">
            <w:pPr>
              <w:jc w:val="both"/>
            </w:pPr>
            <w:r w:rsidRPr="005574B3">
              <w:t>364</w:t>
            </w:r>
          </w:p>
        </w:tc>
        <w:tc>
          <w:tcPr>
            <w:tcW w:w="992" w:type="dxa"/>
            <w:tcBorders>
              <w:top w:val="single" w:sz="6" w:space="0" w:color="000000"/>
              <w:left w:val="single" w:sz="6" w:space="0" w:color="000000"/>
              <w:bottom w:val="single" w:sz="6" w:space="0" w:color="000000"/>
              <w:right w:val="single" w:sz="6" w:space="0" w:color="000000"/>
            </w:tcBorders>
            <w:vAlign w:val="center"/>
          </w:tcPr>
          <w:p w:rsidR="005574B3" w:rsidRPr="005574B3" w:rsidRDefault="005574B3" w:rsidP="005574B3">
            <w:pPr>
              <w:jc w:val="both"/>
            </w:pPr>
            <w:r w:rsidRPr="005574B3">
              <w:t>418</w:t>
            </w:r>
          </w:p>
        </w:tc>
        <w:tc>
          <w:tcPr>
            <w:tcW w:w="1276" w:type="dxa"/>
            <w:tcBorders>
              <w:top w:val="single" w:sz="6" w:space="0" w:color="000000"/>
              <w:left w:val="single" w:sz="6" w:space="0" w:color="000000"/>
              <w:bottom w:val="single" w:sz="6" w:space="0" w:color="000000"/>
              <w:right w:val="single" w:sz="6" w:space="0" w:color="000000"/>
            </w:tcBorders>
            <w:vAlign w:val="center"/>
          </w:tcPr>
          <w:p w:rsidR="005574B3" w:rsidRPr="005574B3" w:rsidRDefault="005574B3" w:rsidP="005574B3">
            <w:pPr>
              <w:jc w:val="both"/>
            </w:pPr>
            <w:r w:rsidRPr="005574B3">
              <w:t>13</w:t>
            </w:r>
          </w:p>
        </w:tc>
        <w:tc>
          <w:tcPr>
            <w:tcW w:w="992" w:type="dxa"/>
            <w:tcBorders>
              <w:top w:val="single" w:sz="6" w:space="0" w:color="000000"/>
              <w:left w:val="single" w:sz="6" w:space="0" w:color="000000"/>
              <w:bottom w:val="single" w:sz="6" w:space="0" w:color="000000"/>
              <w:right w:val="single" w:sz="6" w:space="0" w:color="000000"/>
            </w:tcBorders>
            <w:vAlign w:val="center"/>
          </w:tcPr>
          <w:p w:rsidR="005574B3" w:rsidRPr="005574B3" w:rsidRDefault="005574B3" w:rsidP="005574B3">
            <w:pPr>
              <w:jc w:val="both"/>
            </w:pPr>
            <w:r w:rsidRPr="005574B3">
              <w:t>139</w:t>
            </w:r>
          </w:p>
        </w:tc>
        <w:tc>
          <w:tcPr>
            <w:tcW w:w="850" w:type="dxa"/>
            <w:tcBorders>
              <w:top w:val="single" w:sz="6" w:space="0" w:color="000000"/>
              <w:left w:val="single" w:sz="6" w:space="0" w:color="000000"/>
              <w:bottom w:val="single" w:sz="6" w:space="0" w:color="000000"/>
              <w:right w:val="single" w:sz="6" w:space="0" w:color="000000"/>
            </w:tcBorders>
            <w:vAlign w:val="center"/>
          </w:tcPr>
          <w:p w:rsidR="005574B3" w:rsidRPr="005574B3" w:rsidRDefault="005574B3" w:rsidP="005574B3">
            <w:pPr>
              <w:jc w:val="both"/>
            </w:pPr>
            <w:r w:rsidRPr="005574B3">
              <w:t>42</w:t>
            </w:r>
          </w:p>
        </w:tc>
        <w:tc>
          <w:tcPr>
            <w:tcW w:w="709" w:type="dxa"/>
            <w:tcBorders>
              <w:top w:val="single" w:sz="6" w:space="0" w:color="000000"/>
              <w:left w:val="single" w:sz="6" w:space="0" w:color="000000"/>
              <w:bottom w:val="single" w:sz="6" w:space="0" w:color="000000"/>
              <w:right w:val="single" w:sz="6" w:space="0" w:color="000000"/>
            </w:tcBorders>
            <w:vAlign w:val="center"/>
          </w:tcPr>
          <w:p w:rsidR="005574B3" w:rsidRPr="005574B3" w:rsidRDefault="005574B3" w:rsidP="005574B3">
            <w:pPr>
              <w:jc w:val="both"/>
            </w:pPr>
            <w:r w:rsidRPr="005574B3">
              <w:t>_18</w:t>
            </w:r>
          </w:p>
        </w:tc>
        <w:tc>
          <w:tcPr>
            <w:tcW w:w="709" w:type="dxa"/>
            <w:tcBorders>
              <w:top w:val="single" w:sz="6" w:space="0" w:color="000000"/>
              <w:left w:val="single" w:sz="6" w:space="0" w:color="000000"/>
              <w:bottom w:val="single" w:sz="6" w:space="0" w:color="000000"/>
              <w:right w:val="single" w:sz="6" w:space="0" w:color="000000"/>
            </w:tcBorders>
            <w:vAlign w:val="center"/>
          </w:tcPr>
          <w:p w:rsidR="005574B3" w:rsidRPr="005574B3" w:rsidRDefault="005574B3" w:rsidP="005574B3">
            <w:pPr>
              <w:jc w:val="both"/>
            </w:pPr>
            <w:r w:rsidRPr="005574B3">
              <w:t>_994_</w:t>
            </w:r>
          </w:p>
        </w:tc>
        <w:tc>
          <w:tcPr>
            <w:tcW w:w="709" w:type="dxa"/>
            <w:vMerge w:val="restart"/>
            <w:tcBorders>
              <w:top w:val="single" w:sz="6" w:space="0" w:color="000000"/>
              <w:left w:val="single" w:sz="6" w:space="0" w:color="000000"/>
              <w:bottom w:val="single" w:sz="6" w:space="0" w:color="000000"/>
              <w:right w:val="single" w:sz="6" w:space="0" w:color="000000"/>
            </w:tcBorders>
            <w:vAlign w:val="center"/>
          </w:tcPr>
          <w:p w:rsidR="005574B3" w:rsidRPr="005574B3" w:rsidRDefault="005574B3" w:rsidP="005574B3">
            <w:pPr>
              <w:jc w:val="both"/>
            </w:pPr>
            <w:r w:rsidRPr="005574B3">
              <w:t>7789</w:t>
            </w:r>
          </w:p>
        </w:tc>
      </w:tr>
      <w:tr w:rsidR="005574B3" w:rsidRPr="005574B3" w:rsidTr="00630B8F">
        <w:trPr>
          <w:trHeight w:val="562"/>
        </w:trPr>
        <w:tc>
          <w:tcPr>
            <w:tcW w:w="1552" w:type="dxa"/>
            <w:vMerge/>
            <w:tcBorders>
              <w:top w:val="single" w:sz="6" w:space="0" w:color="000000"/>
              <w:left w:val="single" w:sz="6" w:space="0" w:color="000000"/>
              <w:bottom w:val="single" w:sz="6" w:space="0" w:color="000000"/>
              <w:right w:val="single" w:sz="6" w:space="0" w:color="000000"/>
            </w:tcBorders>
            <w:vAlign w:val="center"/>
            <w:hideMark/>
          </w:tcPr>
          <w:p w:rsidR="005574B3" w:rsidRPr="005574B3" w:rsidRDefault="005574B3" w:rsidP="005574B3">
            <w:pPr>
              <w:jc w:val="both"/>
            </w:pP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5574B3" w:rsidRPr="005574B3" w:rsidRDefault="005574B3" w:rsidP="005574B3">
            <w:pPr>
              <w:jc w:val="both"/>
            </w:pPr>
            <w:r w:rsidRPr="005574B3">
              <w:t>ж</w:t>
            </w:r>
          </w:p>
        </w:tc>
        <w:tc>
          <w:tcPr>
            <w:tcW w:w="851" w:type="dxa"/>
            <w:tcBorders>
              <w:top w:val="single" w:sz="6" w:space="0" w:color="000000"/>
              <w:left w:val="single" w:sz="6" w:space="0" w:color="000000"/>
              <w:bottom w:val="single" w:sz="6" w:space="0" w:color="000000"/>
              <w:right w:val="single" w:sz="6" w:space="0" w:color="000000"/>
            </w:tcBorders>
            <w:vAlign w:val="center"/>
          </w:tcPr>
          <w:p w:rsidR="005574B3" w:rsidRPr="005574B3" w:rsidRDefault="005574B3" w:rsidP="005574B3">
            <w:pPr>
              <w:jc w:val="both"/>
            </w:pPr>
            <w:r w:rsidRPr="005574B3">
              <w:t>329</w:t>
            </w:r>
          </w:p>
        </w:tc>
        <w:tc>
          <w:tcPr>
            <w:tcW w:w="992" w:type="dxa"/>
            <w:tcBorders>
              <w:top w:val="single" w:sz="6" w:space="0" w:color="000000"/>
              <w:left w:val="single" w:sz="6" w:space="0" w:color="000000"/>
              <w:bottom w:val="single" w:sz="6" w:space="0" w:color="000000"/>
              <w:right w:val="single" w:sz="6" w:space="0" w:color="000000"/>
            </w:tcBorders>
            <w:vAlign w:val="center"/>
          </w:tcPr>
          <w:p w:rsidR="005574B3" w:rsidRPr="005574B3" w:rsidRDefault="005574B3" w:rsidP="005574B3">
            <w:pPr>
              <w:jc w:val="both"/>
            </w:pPr>
            <w:r w:rsidRPr="005574B3">
              <w:t>301</w:t>
            </w:r>
          </w:p>
        </w:tc>
        <w:tc>
          <w:tcPr>
            <w:tcW w:w="1276" w:type="dxa"/>
            <w:tcBorders>
              <w:top w:val="single" w:sz="6" w:space="0" w:color="000000"/>
              <w:left w:val="single" w:sz="6" w:space="0" w:color="000000"/>
              <w:bottom w:val="single" w:sz="6" w:space="0" w:color="000000"/>
              <w:right w:val="single" w:sz="6" w:space="0" w:color="000000"/>
            </w:tcBorders>
            <w:vAlign w:val="center"/>
          </w:tcPr>
          <w:p w:rsidR="005574B3" w:rsidRPr="005574B3" w:rsidRDefault="005574B3" w:rsidP="005574B3">
            <w:pPr>
              <w:jc w:val="both"/>
            </w:pPr>
            <w:r w:rsidRPr="005574B3">
              <w:t>5</w:t>
            </w:r>
          </w:p>
        </w:tc>
        <w:tc>
          <w:tcPr>
            <w:tcW w:w="992" w:type="dxa"/>
            <w:tcBorders>
              <w:top w:val="single" w:sz="6" w:space="0" w:color="000000"/>
              <w:left w:val="single" w:sz="6" w:space="0" w:color="000000"/>
              <w:bottom w:val="single" w:sz="6" w:space="0" w:color="000000"/>
              <w:right w:val="single" w:sz="6" w:space="0" w:color="000000"/>
            </w:tcBorders>
            <w:vAlign w:val="center"/>
          </w:tcPr>
          <w:p w:rsidR="005574B3" w:rsidRPr="005574B3" w:rsidRDefault="005574B3" w:rsidP="005574B3">
            <w:pPr>
              <w:jc w:val="both"/>
            </w:pPr>
            <w:r w:rsidRPr="005574B3">
              <w:t>135</w:t>
            </w:r>
          </w:p>
        </w:tc>
        <w:tc>
          <w:tcPr>
            <w:tcW w:w="850" w:type="dxa"/>
            <w:tcBorders>
              <w:top w:val="single" w:sz="6" w:space="0" w:color="000000"/>
              <w:left w:val="single" w:sz="6" w:space="0" w:color="000000"/>
              <w:bottom w:val="single" w:sz="6" w:space="0" w:color="000000"/>
              <w:right w:val="single" w:sz="6" w:space="0" w:color="000000"/>
            </w:tcBorders>
            <w:vAlign w:val="center"/>
          </w:tcPr>
          <w:p w:rsidR="005574B3" w:rsidRPr="005574B3" w:rsidRDefault="005574B3" w:rsidP="005574B3">
            <w:pPr>
              <w:jc w:val="both"/>
            </w:pPr>
            <w:r w:rsidRPr="005574B3">
              <w:t>16</w:t>
            </w:r>
          </w:p>
        </w:tc>
        <w:tc>
          <w:tcPr>
            <w:tcW w:w="709" w:type="dxa"/>
            <w:tcBorders>
              <w:top w:val="single" w:sz="6" w:space="0" w:color="000000"/>
              <w:left w:val="single" w:sz="6" w:space="0" w:color="000000"/>
              <w:bottom w:val="single" w:sz="6" w:space="0" w:color="000000"/>
              <w:right w:val="single" w:sz="6" w:space="0" w:color="000000"/>
            </w:tcBorders>
            <w:vAlign w:val="center"/>
          </w:tcPr>
          <w:p w:rsidR="005574B3" w:rsidRPr="005574B3" w:rsidRDefault="005574B3" w:rsidP="005574B3">
            <w:pPr>
              <w:jc w:val="both"/>
            </w:pPr>
            <w:r w:rsidRPr="005574B3">
              <w:t>9</w:t>
            </w:r>
          </w:p>
        </w:tc>
        <w:tc>
          <w:tcPr>
            <w:tcW w:w="709" w:type="dxa"/>
            <w:tcBorders>
              <w:top w:val="single" w:sz="6" w:space="0" w:color="000000"/>
              <w:left w:val="single" w:sz="6" w:space="0" w:color="000000"/>
              <w:bottom w:val="single" w:sz="6" w:space="0" w:color="000000"/>
              <w:right w:val="single" w:sz="6" w:space="0" w:color="000000"/>
            </w:tcBorders>
            <w:vAlign w:val="center"/>
          </w:tcPr>
          <w:p w:rsidR="005574B3" w:rsidRPr="005574B3" w:rsidRDefault="005574B3" w:rsidP="005574B3">
            <w:pPr>
              <w:jc w:val="both"/>
            </w:pPr>
            <w:r w:rsidRPr="005574B3">
              <w:t>95</w:t>
            </w:r>
          </w:p>
        </w:tc>
        <w:tc>
          <w:tcPr>
            <w:tcW w:w="709" w:type="dxa"/>
            <w:vMerge/>
            <w:tcBorders>
              <w:top w:val="single" w:sz="6" w:space="0" w:color="000000"/>
              <w:left w:val="single" w:sz="6" w:space="0" w:color="000000"/>
              <w:bottom w:val="single" w:sz="6" w:space="0" w:color="000000"/>
              <w:right w:val="single" w:sz="6" w:space="0" w:color="000000"/>
            </w:tcBorders>
            <w:vAlign w:val="center"/>
          </w:tcPr>
          <w:p w:rsidR="005574B3" w:rsidRPr="005574B3" w:rsidRDefault="005574B3" w:rsidP="005574B3">
            <w:pPr>
              <w:jc w:val="both"/>
            </w:pPr>
          </w:p>
        </w:tc>
      </w:tr>
    </w:tbl>
    <w:p w:rsidR="005574B3" w:rsidRPr="005574B3" w:rsidRDefault="005574B3" w:rsidP="005574B3">
      <w:pPr>
        <w:jc w:val="both"/>
      </w:pPr>
    </w:p>
    <w:p w:rsidR="005574B3" w:rsidRPr="005574B3" w:rsidRDefault="005574B3" w:rsidP="00630B8F">
      <w:pPr>
        <w:ind w:firstLine="709"/>
        <w:jc w:val="both"/>
      </w:pPr>
      <w:r w:rsidRPr="005574B3">
        <w:t>Показатель детского травматизма на 1000 детского населения в 2016 году составляет 127,5 (по ХМАО за 2015 год- 129,5).</w:t>
      </w:r>
    </w:p>
    <w:p w:rsidR="005574B3" w:rsidRPr="005574B3" w:rsidRDefault="005574B3" w:rsidP="00630B8F">
      <w:pPr>
        <w:ind w:firstLine="709"/>
        <w:jc w:val="both"/>
        <w:rPr>
          <w:rFonts w:eastAsia="Calibri"/>
          <w:lang w:eastAsia="en-US"/>
        </w:rPr>
      </w:pPr>
      <w:r w:rsidRPr="005574B3">
        <w:rPr>
          <w:rFonts w:eastAsia="Calibri"/>
          <w:lang w:eastAsia="en-US"/>
        </w:rPr>
        <w:t xml:space="preserve">В 2016 году по семьям, находящимся в социально-опасном положении, была оказана психолого-социальная помощь. </w:t>
      </w:r>
    </w:p>
    <w:p w:rsidR="005574B3" w:rsidRPr="005574B3" w:rsidRDefault="005574B3" w:rsidP="00630B8F">
      <w:pPr>
        <w:ind w:firstLine="709"/>
        <w:jc w:val="both"/>
        <w:rPr>
          <w:rFonts w:eastAsia="Calibri"/>
          <w:lang w:eastAsia="en-US"/>
        </w:rPr>
      </w:pPr>
      <w:r w:rsidRPr="005574B3">
        <w:rPr>
          <w:rFonts w:eastAsia="Calibri"/>
          <w:lang w:eastAsia="en-US"/>
        </w:rPr>
        <w:t>Педагогом-психологом проведено:</w:t>
      </w:r>
    </w:p>
    <w:p w:rsidR="005574B3" w:rsidRPr="005574B3" w:rsidRDefault="005574B3" w:rsidP="00630B8F">
      <w:pPr>
        <w:ind w:firstLine="709"/>
        <w:jc w:val="both"/>
      </w:pPr>
      <w:r w:rsidRPr="005574B3">
        <w:t>123 консультаций с родителями имеющих несовершеннолетних детей о трудностях во взаимоотношениях с детьми;</w:t>
      </w:r>
    </w:p>
    <w:p w:rsidR="005574B3" w:rsidRPr="005574B3" w:rsidRDefault="005574B3" w:rsidP="00630B8F">
      <w:pPr>
        <w:ind w:firstLine="709"/>
        <w:jc w:val="both"/>
      </w:pPr>
      <w:r w:rsidRPr="005574B3">
        <w:t>принято 123 несовершеннолетних;</w:t>
      </w:r>
    </w:p>
    <w:p w:rsidR="005574B3" w:rsidRPr="005574B3" w:rsidRDefault="005574B3" w:rsidP="00630B8F">
      <w:pPr>
        <w:ind w:firstLine="709"/>
        <w:jc w:val="both"/>
      </w:pPr>
      <w:r w:rsidRPr="005574B3">
        <w:t xml:space="preserve"> 120 случаев психологического обследования, 125 коррекционных занятий, 80 консультирования.</w:t>
      </w:r>
    </w:p>
    <w:p w:rsidR="005574B3" w:rsidRPr="005574B3" w:rsidRDefault="005574B3" w:rsidP="00630B8F">
      <w:pPr>
        <w:ind w:firstLine="709"/>
        <w:jc w:val="both"/>
        <w:rPr>
          <w:rFonts w:eastAsia="Calibri"/>
          <w:lang w:eastAsia="en-US"/>
        </w:rPr>
      </w:pPr>
      <w:r w:rsidRPr="005574B3">
        <w:rPr>
          <w:rFonts w:eastAsia="Calibri"/>
          <w:lang w:eastAsia="en-US"/>
        </w:rPr>
        <w:t>В 2016 году проведено 6 занятий в рамках школы здоровья среди несовершеннолетних. В беседах приняло участие 290 девушек и юношей.</w:t>
      </w:r>
    </w:p>
    <w:p w:rsidR="005574B3" w:rsidRPr="005574B3" w:rsidRDefault="005574B3" w:rsidP="00630B8F">
      <w:pPr>
        <w:ind w:firstLine="709"/>
        <w:jc w:val="both"/>
        <w:rPr>
          <w:rFonts w:eastAsia="Calibri"/>
          <w:lang w:eastAsia="en-US"/>
        </w:rPr>
      </w:pPr>
      <w:r w:rsidRPr="005574B3">
        <w:rPr>
          <w:rFonts w:eastAsia="Calibri"/>
          <w:lang w:eastAsia="en-US"/>
        </w:rPr>
        <w:t xml:space="preserve">Семьи, состоящие в реестре, приглашаются участковой службой на консультацию к психологу и социальному педагогу. </w:t>
      </w:r>
    </w:p>
    <w:p w:rsidR="005574B3" w:rsidRPr="005574B3" w:rsidRDefault="005574B3" w:rsidP="005574B3">
      <w:pPr>
        <w:jc w:val="both"/>
        <w:rPr>
          <w:rFonts w:eastAsia="Calibri"/>
          <w:lang w:eastAsia="en-US"/>
        </w:rPr>
      </w:pPr>
      <w:r w:rsidRPr="005574B3">
        <w:rPr>
          <w:rFonts w:eastAsia="Calibri"/>
          <w:lang w:eastAsia="en-US"/>
        </w:rPr>
        <w:t xml:space="preserve">В 2016 году проведено 98 социальных патронажей в семьи, состоящие на межведомственном профилактическом учете. </w:t>
      </w:r>
    </w:p>
    <w:p w:rsidR="005574B3" w:rsidRPr="005574B3" w:rsidRDefault="005574B3" w:rsidP="00630B8F">
      <w:pPr>
        <w:ind w:firstLine="709"/>
        <w:jc w:val="both"/>
        <w:rPr>
          <w:rFonts w:eastAsia="Calibri"/>
          <w:lang w:eastAsia="en-US"/>
        </w:rPr>
      </w:pPr>
      <w:r w:rsidRPr="005574B3">
        <w:rPr>
          <w:rFonts w:eastAsia="Calibri"/>
          <w:lang w:eastAsia="en-US"/>
        </w:rPr>
        <w:t>По своевременному выявлению несовершеннолетних и семей, находящихся в социально-опасном положении в БУ МГДБ «Жемчужинка» проводятся следующие мероприятия:</w:t>
      </w:r>
    </w:p>
    <w:p w:rsidR="005574B3" w:rsidRPr="005574B3" w:rsidRDefault="005574B3" w:rsidP="00630B8F">
      <w:pPr>
        <w:ind w:firstLine="709"/>
        <w:jc w:val="both"/>
        <w:rPr>
          <w:rFonts w:eastAsia="Calibri"/>
          <w:lang w:eastAsia="en-US"/>
        </w:rPr>
      </w:pPr>
      <w:r w:rsidRPr="005574B3">
        <w:rPr>
          <w:rFonts w:eastAsia="Calibri"/>
          <w:lang w:eastAsia="en-US"/>
        </w:rPr>
        <w:lastRenderedPageBreak/>
        <w:t xml:space="preserve">- ежемесячно собирается информация о семьях, где родители или иные законные представители не исполняют своих обязанностей в отделение медико-социальной помощи, и передается в орган опеки и попечительства; </w:t>
      </w:r>
    </w:p>
    <w:p w:rsidR="005574B3" w:rsidRPr="005574B3" w:rsidRDefault="005574B3" w:rsidP="00630B8F">
      <w:pPr>
        <w:ind w:firstLine="709"/>
        <w:jc w:val="both"/>
        <w:rPr>
          <w:rFonts w:eastAsia="Calibri"/>
          <w:lang w:eastAsia="en-US"/>
        </w:rPr>
      </w:pPr>
      <w:r w:rsidRPr="005574B3">
        <w:rPr>
          <w:rFonts w:eastAsia="Calibri"/>
          <w:lang w:eastAsia="en-US"/>
        </w:rPr>
        <w:t xml:space="preserve">- обеспечен круглосуточный прием в детское отделение детей оставшихся без попечения родителей или иных законных представителей, </w:t>
      </w:r>
    </w:p>
    <w:p w:rsidR="005574B3" w:rsidRPr="005574B3" w:rsidRDefault="005574B3" w:rsidP="00630B8F">
      <w:pPr>
        <w:ind w:firstLine="709"/>
        <w:jc w:val="both"/>
        <w:rPr>
          <w:rFonts w:eastAsia="Calibri"/>
          <w:lang w:eastAsia="en-US"/>
        </w:rPr>
      </w:pPr>
      <w:r w:rsidRPr="005574B3">
        <w:rPr>
          <w:rFonts w:eastAsia="Calibri"/>
          <w:lang w:eastAsia="en-US"/>
        </w:rPr>
        <w:t>- неблагополучные семьи состоят на учете в отделении медико-социальной помощи в которых проводятся патронажи участковой службой.</w:t>
      </w:r>
    </w:p>
    <w:p w:rsidR="005574B3" w:rsidRPr="005574B3" w:rsidRDefault="005574B3" w:rsidP="00630B8F">
      <w:pPr>
        <w:ind w:firstLine="709"/>
        <w:jc w:val="both"/>
        <w:rPr>
          <w:rFonts w:eastAsia="Calibri"/>
          <w:lang w:eastAsia="en-US"/>
        </w:rPr>
      </w:pPr>
      <w:r w:rsidRPr="005574B3">
        <w:rPr>
          <w:rFonts w:eastAsia="Calibri"/>
          <w:lang w:eastAsia="en-US"/>
        </w:rPr>
        <w:t xml:space="preserve">- в текущем отчетном периоде не выявлено семей с ненадлежащим уходом. </w:t>
      </w:r>
    </w:p>
    <w:p w:rsidR="005574B3" w:rsidRPr="005574B3" w:rsidRDefault="005574B3" w:rsidP="00630B8F">
      <w:pPr>
        <w:ind w:firstLine="709"/>
        <w:jc w:val="both"/>
      </w:pPr>
      <w:r w:rsidRPr="005574B3">
        <w:rPr>
          <w:rFonts w:eastAsia="Calibri"/>
          <w:lang w:eastAsia="en-US"/>
        </w:rPr>
        <w:t>Индивидуальная профилактическая работа по реабилитации несовершеннолетних, ставших жертвами насилия, не проводилась, случаев насилия в 2016 г. не зарегистрировано.</w:t>
      </w:r>
    </w:p>
    <w:p w:rsidR="005574B3" w:rsidRPr="005574B3" w:rsidRDefault="005574B3" w:rsidP="005574B3">
      <w:pPr>
        <w:jc w:val="both"/>
        <w:rPr>
          <w:rFonts w:eastAsia="Calibri"/>
          <w:lang w:eastAsia="en-US"/>
        </w:rPr>
      </w:pPr>
    </w:p>
    <w:p w:rsidR="005574B3" w:rsidRPr="005574B3" w:rsidRDefault="005574B3" w:rsidP="005574B3">
      <w:pPr>
        <w:jc w:val="both"/>
        <w:rPr>
          <w:rFonts w:eastAsia="Calibri"/>
          <w:lang w:eastAsia="en-US"/>
        </w:rPr>
      </w:pPr>
      <w:r w:rsidRPr="005574B3">
        <w:rPr>
          <w:rFonts w:eastAsia="Calibri"/>
          <w:lang w:eastAsia="en-US"/>
        </w:rPr>
        <w:t>Показатели детской инвалидности</w:t>
      </w:r>
    </w:p>
    <w:p w:rsidR="005574B3" w:rsidRPr="005574B3" w:rsidRDefault="005574B3" w:rsidP="005574B3">
      <w:pPr>
        <w:jc w:val="both"/>
      </w:pPr>
    </w:p>
    <w:tbl>
      <w:tblPr>
        <w:tblW w:w="5002" w:type="pct"/>
        <w:tblLook w:val="01E0" w:firstRow="1" w:lastRow="1" w:firstColumn="1" w:lastColumn="1" w:noHBand="0" w:noVBand="0"/>
      </w:tblPr>
      <w:tblGrid>
        <w:gridCol w:w="4247"/>
        <w:gridCol w:w="1702"/>
        <w:gridCol w:w="1700"/>
        <w:gridCol w:w="1700"/>
      </w:tblGrid>
      <w:tr w:rsidR="005574B3" w:rsidRPr="005574B3" w:rsidTr="00630B8F">
        <w:trPr>
          <w:trHeight w:val="321"/>
        </w:trPr>
        <w:tc>
          <w:tcPr>
            <w:tcW w:w="2272" w:type="pct"/>
            <w:tcBorders>
              <w:top w:val="single" w:sz="4" w:space="0" w:color="auto"/>
              <w:left w:val="single" w:sz="4" w:space="0" w:color="auto"/>
              <w:bottom w:val="single" w:sz="4" w:space="0" w:color="auto"/>
              <w:right w:val="single" w:sz="4" w:space="0" w:color="auto"/>
            </w:tcBorders>
          </w:tcPr>
          <w:p w:rsidR="005574B3" w:rsidRPr="005574B3" w:rsidRDefault="005574B3" w:rsidP="005574B3">
            <w:pPr>
              <w:jc w:val="both"/>
              <w:rPr>
                <w:rFonts w:eastAsia="Calibri"/>
                <w:lang w:eastAsia="en-US"/>
              </w:rPr>
            </w:pPr>
            <w:r w:rsidRPr="005574B3">
              <w:rPr>
                <w:rFonts w:eastAsia="Calibri"/>
                <w:lang w:eastAsia="en-US"/>
              </w:rPr>
              <w:t>Показатель</w:t>
            </w:r>
          </w:p>
        </w:tc>
        <w:tc>
          <w:tcPr>
            <w:tcW w:w="910" w:type="pct"/>
            <w:tcBorders>
              <w:top w:val="single" w:sz="4" w:space="0" w:color="auto"/>
              <w:left w:val="single" w:sz="4" w:space="0" w:color="auto"/>
              <w:bottom w:val="single" w:sz="4" w:space="0" w:color="auto"/>
              <w:right w:val="single" w:sz="4" w:space="0" w:color="auto"/>
            </w:tcBorders>
            <w:vAlign w:val="center"/>
          </w:tcPr>
          <w:p w:rsidR="005574B3" w:rsidRPr="005574B3" w:rsidRDefault="005574B3" w:rsidP="005574B3">
            <w:pPr>
              <w:jc w:val="both"/>
              <w:rPr>
                <w:rFonts w:eastAsia="Calibri"/>
                <w:lang w:eastAsia="en-US"/>
              </w:rPr>
            </w:pPr>
            <w:r w:rsidRPr="005574B3">
              <w:rPr>
                <w:rFonts w:eastAsia="Calibri"/>
                <w:lang w:eastAsia="en-US"/>
              </w:rPr>
              <w:t>2014</w:t>
            </w:r>
          </w:p>
        </w:tc>
        <w:tc>
          <w:tcPr>
            <w:tcW w:w="909" w:type="pct"/>
            <w:tcBorders>
              <w:top w:val="single" w:sz="4" w:space="0" w:color="auto"/>
              <w:left w:val="single" w:sz="4" w:space="0" w:color="auto"/>
              <w:bottom w:val="single" w:sz="4" w:space="0" w:color="auto"/>
              <w:right w:val="single" w:sz="4" w:space="0" w:color="auto"/>
            </w:tcBorders>
          </w:tcPr>
          <w:p w:rsidR="005574B3" w:rsidRPr="005574B3" w:rsidRDefault="005574B3" w:rsidP="005574B3">
            <w:pPr>
              <w:jc w:val="both"/>
              <w:rPr>
                <w:rFonts w:eastAsia="Calibri"/>
                <w:lang w:eastAsia="en-US"/>
              </w:rPr>
            </w:pPr>
            <w:r w:rsidRPr="005574B3">
              <w:rPr>
                <w:rFonts w:eastAsia="Calibri"/>
                <w:lang w:eastAsia="en-US"/>
              </w:rPr>
              <w:t>2015</w:t>
            </w:r>
          </w:p>
        </w:tc>
        <w:tc>
          <w:tcPr>
            <w:tcW w:w="909" w:type="pct"/>
            <w:tcBorders>
              <w:top w:val="single" w:sz="4" w:space="0" w:color="auto"/>
              <w:left w:val="single" w:sz="4" w:space="0" w:color="auto"/>
              <w:bottom w:val="single" w:sz="4" w:space="0" w:color="auto"/>
              <w:right w:val="single" w:sz="4" w:space="0" w:color="auto"/>
            </w:tcBorders>
            <w:vAlign w:val="center"/>
          </w:tcPr>
          <w:p w:rsidR="005574B3" w:rsidRPr="005574B3" w:rsidRDefault="005574B3" w:rsidP="005574B3">
            <w:pPr>
              <w:jc w:val="both"/>
              <w:rPr>
                <w:rFonts w:eastAsia="Calibri"/>
                <w:lang w:eastAsia="en-US"/>
              </w:rPr>
            </w:pPr>
            <w:r w:rsidRPr="005574B3">
              <w:rPr>
                <w:rFonts w:eastAsia="Calibri"/>
                <w:lang w:eastAsia="en-US"/>
              </w:rPr>
              <w:t>2016</w:t>
            </w:r>
          </w:p>
        </w:tc>
      </w:tr>
      <w:tr w:rsidR="005574B3" w:rsidRPr="005574B3" w:rsidTr="00630B8F">
        <w:trPr>
          <w:trHeight w:val="321"/>
        </w:trPr>
        <w:tc>
          <w:tcPr>
            <w:tcW w:w="2272" w:type="pct"/>
            <w:tcBorders>
              <w:top w:val="single" w:sz="4" w:space="0" w:color="auto"/>
              <w:left w:val="single" w:sz="4" w:space="0" w:color="auto"/>
              <w:bottom w:val="single" w:sz="4" w:space="0" w:color="auto"/>
              <w:right w:val="single" w:sz="4" w:space="0" w:color="auto"/>
            </w:tcBorders>
          </w:tcPr>
          <w:p w:rsidR="005574B3" w:rsidRPr="005574B3" w:rsidRDefault="005574B3" w:rsidP="005574B3">
            <w:pPr>
              <w:jc w:val="both"/>
              <w:rPr>
                <w:rFonts w:eastAsia="Calibri"/>
                <w:lang w:eastAsia="en-US"/>
              </w:rPr>
            </w:pPr>
            <w:r w:rsidRPr="005574B3">
              <w:rPr>
                <w:rFonts w:eastAsia="Calibri"/>
                <w:lang w:eastAsia="en-US"/>
              </w:rPr>
              <w:t>Первичный выход на инвалидность до 18 лет на 10000 д.н</w:t>
            </w:r>
          </w:p>
        </w:tc>
        <w:tc>
          <w:tcPr>
            <w:tcW w:w="910" w:type="pct"/>
            <w:tcBorders>
              <w:top w:val="single" w:sz="4" w:space="0" w:color="auto"/>
              <w:left w:val="single" w:sz="4" w:space="0" w:color="auto"/>
              <w:bottom w:val="single" w:sz="4" w:space="0" w:color="auto"/>
              <w:right w:val="single" w:sz="4" w:space="0" w:color="auto"/>
            </w:tcBorders>
            <w:vAlign w:val="center"/>
          </w:tcPr>
          <w:p w:rsidR="005574B3" w:rsidRPr="005574B3" w:rsidRDefault="005574B3" w:rsidP="005574B3">
            <w:pPr>
              <w:jc w:val="both"/>
              <w:rPr>
                <w:rFonts w:eastAsia="Calibri"/>
                <w:lang w:eastAsia="en-US"/>
              </w:rPr>
            </w:pPr>
            <w:r w:rsidRPr="005574B3">
              <w:rPr>
                <w:rFonts w:eastAsia="Calibri"/>
                <w:lang w:eastAsia="en-US"/>
              </w:rPr>
              <w:t>27,4</w:t>
            </w:r>
          </w:p>
        </w:tc>
        <w:tc>
          <w:tcPr>
            <w:tcW w:w="909" w:type="pct"/>
            <w:tcBorders>
              <w:top w:val="single" w:sz="4" w:space="0" w:color="auto"/>
              <w:left w:val="single" w:sz="4" w:space="0" w:color="auto"/>
              <w:bottom w:val="single" w:sz="4" w:space="0" w:color="auto"/>
              <w:right w:val="single" w:sz="4" w:space="0" w:color="auto"/>
            </w:tcBorders>
          </w:tcPr>
          <w:p w:rsidR="005574B3" w:rsidRPr="005574B3" w:rsidRDefault="005574B3" w:rsidP="005574B3">
            <w:pPr>
              <w:jc w:val="both"/>
              <w:rPr>
                <w:rFonts w:eastAsia="Calibri"/>
                <w:lang w:eastAsia="en-US"/>
              </w:rPr>
            </w:pPr>
          </w:p>
          <w:p w:rsidR="005574B3" w:rsidRPr="005574B3" w:rsidRDefault="005574B3" w:rsidP="005574B3">
            <w:pPr>
              <w:jc w:val="both"/>
              <w:rPr>
                <w:rFonts w:eastAsia="Calibri"/>
                <w:lang w:eastAsia="en-US"/>
              </w:rPr>
            </w:pPr>
            <w:r w:rsidRPr="005574B3">
              <w:rPr>
                <w:rFonts w:eastAsia="Calibri"/>
                <w:lang w:eastAsia="en-US"/>
              </w:rPr>
              <w:t>19,1</w:t>
            </w:r>
          </w:p>
        </w:tc>
        <w:tc>
          <w:tcPr>
            <w:tcW w:w="909" w:type="pct"/>
            <w:tcBorders>
              <w:top w:val="single" w:sz="4" w:space="0" w:color="auto"/>
              <w:left w:val="single" w:sz="4" w:space="0" w:color="auto"/>
              <w:bottom w:val="single" w:sz="4" w:space="0" w:color="auto"/>
              <w:right w:val="single" w:sz="4" w:space="0" w:color="auto"/>
            </w:tcBorders>
            <w:vAlign w:val="center"/>
          </w:tcPr>
          <w:p w:rsidR="005574B3" w:rsidRPr="005574B3" w:rsidRDefault="005574B3" w:rsidP="005574B3">
            <w:pPr>
              <w:jc w:val="both"/>
              <w:rPr>
                <w:rFonts w:eastAsia="Calibri"/>
                <w:lang w:eastAsia="en-US"/>
              </w:rPr>
            </w:pPr>
            <w:r w:rsidRPr="005574B3">
              <w:rPr>
                <w:rFonts w:eastAsia="Calibri"/>
                <w:lang w:eastAsia="en-US"/>
              </w:rPr>
              <w:t>22,1</w:t>
            </w:r>
          </w:p>
        </w:tc>
      </w:tr>
      <w:tr w:rsidR="005574B3" w:rsidRPr="005574B3" w:rsidTr="00630B8F">
        <w:trPr>
          <w:trHeight w:val="321"/>
        </w:trPr>
        <w:tc>
          <w:tcPr>
            <w:tcW w:w="2272" w:type="pct"/>
            <w:tcBorders>
              <w:top w:val="single" w:sz="4" w:space="0" w:color="auto"/>
              <w:left w:val="single" w:sz="4" w:space="0" w:color="auto"/>
              <w:bottom w:val="single" w:sz="4" w:space="0" w:color="auto"/>
              <w:right w:val="single" w:sz="4" w:space="0" w:color="auto"/>
            </w:tcBorders>
          </w:tcPr>
          <w:p w:rsidR="005574B3" w:rsidRPr="005574B3" w:rsidRDefault="005574B3" w:rsidP="005574B3">
            <w:pPr>
              <w:jc w:val="both"/>
              <w:rPr>
                <w:rFonts w:eastAsia="Calibri"/>
                <w:lang w:eastAsia="en-US"/>
              </w:rPr>
            </w:pPr>
            <w:r w:rsidRPr="005574B3">
              <w:rPr>
                <w:rFonts w:eastAsia="Calibri"/>
                <w:lang w:eastAsia="en-US"/>
              </w:rPr>
              <w:t>Общее число детей инвалидов</w:t>
            </w:r>
          </w:p>
        </w:tc>
        <w:tc>
          <w:tcPr>
            <w:tcW w:w="910" w:type="pct"/>
            <w:tcBorders>
              <w:top w:val="single" w:sz="4" w:space="0" w:color="auto"/>
              <w:left w:val="single" w:sz="4" w:space="0" w:color="auto"/>
              <w:bottom w:val="single" w:sz="4" w:space="0" w:color="auto"/>
              <w:right w:val="single" w:sz="4" w:space="0" w:color="auto"/>
            </w:tcBorders>
            <w:vAlign w:val="center"/>
          </w:tcPr>
          <w:p w:rsidR="005574B3" w:rsidRPr="005574B3" w:rsidRDefault="005574B3" w:rsidP="005574B3">
            <w:pPr>
              <w:jc w:val="both"/>
              <w:rPr>
                <w:rFonts w:eastAsia="Calibri"/>
                <w:lang w:eastAsia="en-US"/>
              </w:rPr>
            </w:pPr>
            <w:r w:rsidRPr="005574B3">
              <w:rPr>
                <w:rFonts w:eastAsia="Calibri"/>
                <w:lang w:eastAsia="en-US"/>
              </w:rPr>
              <w:t>204</w:t>
            </w:r>
          </w:p>
        </w:tc>
        <w:tc>
          <w:tcPr>
            <w:tcW w:w="909" w:type="pct"/>
            <w:tcBorders>
              <w:top w:val="single" w:sz="4" w:space="0" w:color="auto"/>
              <w:left w:val="single" w:sz="4" w:space="0" w:color="auto"/>
              <w:bottom w:val="single" w:sz="4" w:space="0" w:color="auto"/>
              <w:right w:val="single" w:sz="4" w:space="0" w:color="auto"/>
            </w:tcBorders>
          </w:tcPr>
          <w:p w:rsidR="005574B3" w:rsidRPr="005574B3" w:rsidRDefault="005574B3" w:rsidP="005574B3">
            <w:pPr>
              <w:jc w:val="both"/>
              <w:rPr>
                <w:rFonts w:eastAsia="Calibri"/>
                <w:lang w:eastAsia="en-US"/>
              </w:rPr>
            </w:pPr>
            <w:r w:rsidRPr="005574B3">
              <w:rPr>
                <w:rFonts w:eastAsia="Calibri"/>
                <w:lang w:eastAsia="en-US"/>
              </w:rPr>
              <w:t>210</w:t>
            </w:r>
          </w:p>
        </w:tc>
        <w:tc>
          <w:tcPr>
            <w:tcW w:w="909" w:type="pct"/>
            <w:tcBorders>
              <w:top w:val="single" w:sz="4" w:space="0" w:color="auto"/>
              <w:left w:val="single" w:sz="4" w:space="0" w:color="auto"/>
              <w:bottom w:val="single" w:sz="4" w:space="0" w:color="auto"/>
              <w:right w:val="single" w:sz="4" w:space="0" w:color="auto"/>
            </w:tcBorders>
            <w:vAlign w:val="center"/>
          </w:tcPr>
          <w:p w:rsidR="005574B3" w:rsidRPr="005574B3" w:rsidRDefault="005574B3" w:rsidP="005574B3">
            <w:pPr>
              <w:jc w:val="both"/>
              <w:rPr>
                <w:rFonts w:eastAsia="Calibri"/>
                <w:lang w:eastAsia="en-US"/>
              </w:rPr>
            </w:pPr>
            <w:r w:rsidRPr="005574B3">
              <w:rPr>
                <w:rFonts w:eastAsia="Calibri"/>
                <w:lang w:eastAsia="en-US"/>
              </w:rPr>
              <w:t>239</w:t>
            </w:r>
          </w:p>
        </w:tc>
      </w:tr>
      <w:tr w:rsidR="005574B3" w:rsidRPr="005574B3" w:rsidTr="00630B8F">
        <w:trPr>
          <w:trHeight w:val="321"/>
        </w:trPr>
        <w:tc>
          <w:tcPr>
            <w:tcW w:w="2272" w:type="pct"/>
            <w:tcBorders>
              <w:top w:val="single" w:sz="4" w:space="0" w:color="auto"/>
              <w:left w:val="single" w:sz="4" w:space="0" w:color="auto"/>
              <w:bottom w:val="single" w:sz="4" w:space="0" w:color="auto"/>
              <w:right w:val="single" w:sz="4" w:space="0" w:color="auto"/>
            </w:tcBorders>
          </w:tcPr>
          <w:p w:rsidR="005574B3" w:rsidRPr="005574B3" w:rsidRDefault="005574B3" w:rsidP="005574B3">
            <w:pPr>
              <w:jc w:val="both"/>
              <w:rPr>
                <w:rFonts w:eastAsia="Calibri"/>
                <w:lang w:eastAsia="en-US"/>
              </w:rPr>
            </w:pPr>
            <w:r w:rsidRPr="005574B3">
              <w:rPr>
                <w:rFonts w:eastAsia="Calibri"/>
                <w:lang w:eastAsia="en-US"/>
              </w:rPr>
              <w:t>Оформлена инвалидность впервые</w:t>
            </w:r>
          </w:p>
        </w:tc>
        <w:tc>
          <w:tcPr>
            <w:tcW w:w="910" w:type="pct"/>
            <w:tcBorders>
              <w:top w:val="single" w:sz="4" w:space="0" w:color="auto"/>
              <w:left w:val="single" w:sz="4" w:space="0" w:color="auto"/>
              <w:bottom w:val="single" w:sz="4" w:space="0" w:color="auto"/>
              <w:right w:val="single" w:sz="4" w:space="0" w:color="auto"/>
            </w:tcBorders>
            <w:vAlign w:val="center"/>
          </w:tcPr>
          <w:p w:rsidR="005574B3" w:rsidRPr="005574B3" w:rsidRDefault="005574B3" w:rsidP="005574B3">
            <w:pPr>
              <w:jc w:val="both"/>
              <w:rPr>
                <w:rFonts w:eastAsia="Calibri"/>
                <w:lang w:eastAsia="en-US"/>
              </w:rPr>
            </w:pPr>
            <w:r w:rsidRPr="005574B3">
              <w:rPr>
                <w:rFonts w:eastAsia="Calibri"/>
                <w:lang w:eastAsia="en-US"/>
              </w:rPr>
              <w:t>37</w:t>
            </w:r>
          </w:p>
        </w:tc>
        <w:tc>
          <w:tcPr>
            <w:tcW w:w="909" w:type="pct"/>
            <w:tcBorders>
              <w:top w:val="single" w:sz="4" w:space="0" w:color="auto"/>
              <w:left w:val="single" w:sz="4" w:space="0" w:color="auto"/>
              <w:bottom w:val="single" w:sz="4" w:space="0" w:color="auto"/>
              <w:right w:val="single" w:sz="4" w:space="0" w:color="auto"/>
            </w:tcBorders>
          </w:tcPr>
          <w:p w:rsidR="005574B3" w:rsidRPr="005574B3" w:rsidRDefault="005574B3" w:rsidP="005574B3">
            <w:pPr>
              <w:jc w:val="both"/>
              <w:rPr>
                <w:rFonts w:eastAsia="Calibri"/>
                <w:lang w:eastAsia="en-US"/>
              </w:rPr>
            </w:pPr>
            <w:r w:rsidRPr="005574B3">
              <w:rPr>
                <w:rFonts w:eastAsia="Calibri"/>
                <w:lang w:eastAsia="en-US"/>
              </w:rPr>
              <w:t>27</w:t>
            </w:r>
          </w:p>
        </w:tc>
        <w:tc>
          <w:tcPr>
            <w:tcW w:w="909" w:type="pct"/>
            <w:tcBorders>
              <w:top w:val="single" w:sz="4" w:space="0" w:color="auto"/>
              <w:left w:val="single" w:sz="4" w:space="0" w:color="auto"/>
              <w:bottom w:val="single" w:sz="4" w:space="0" w:color="auto"/>
              <w:right w:val="single" w:sz="4" w:space="0" w:color="auto"/>
            </w:tcBorders>
            <w:vAlign w:val="center"/>
          </w:tcPr>
          <w:p w:rsidR="005574B3" w:rsidRPr="005574B3" w:rsidRDefault="005574B3" w:rsidP="005574B3">
            <w:pPr>
              <w:jc w:val="both"/>
              <w:rPr>
                <w:rFonts w:eastAsia="Calibri"/>
                <w:lang w:eastAsia="en-US"/>
              </w:rPr>
            </w:pPr>
            <w:r w:rsidRPr="005574B3">
              <w:rPr>
                <w:rFonts w:eastAsia="Calibri"/>
                <w:lang w:eastAsia="en-US"/>
              </w:rPr>
              <w:t>31</w:t>
            </w:r>
          </w:p>
        </w:tc>
      </w:tr>
      <w:tr w:rsidR="005574B3" w:rsidRPr="005574B3" w:rsidTr="00630B8F">
        <w:trPr>
          <w:trHeight w:val="321"/>
        </w:trPr>
        <w:tc>
          <w:tcPr>
            <w:tcW w:w="2272" w:type="pct"/>
            <w:tcBorders>
              <w:top w:val="single" w:sz="4" w:space="0" w:color="auto"/>
              <w:left w:val="single" w:sz="4" w:space="0" w:color="auto"/>
              <w:bottom w:val="single" w:sz="4" w:space="0" w:color="auto"/>
              <w:right w:val="single" w:sz="4" w:space="0" w:color="auto"/>
            </w:tcBorders>
          </w:tcPr>
          <w:p w:rsidR="005574B3" w:rsidRPr="005574B3" w:rsidRDefault="005574B3" w:rsidP="005574B3">
            <w:pPr>
              <w:jc w:val="both"/>
              <w:rPr>
                <w:rFonts w:eastAsia="Calibri"/>
                <w:lang w:eastAsia="en-US"/>
              </w:rPr>
            </w:pPr>
            <w:r w:rsidRPr="005574B3">
              <w:rPr>
                <w:rFonts w:eastAsia="Calibri"/>
                <w:lang w:eastAsia="en-US"/>
              </w:rPr>
              <w:t>Пролечено в дневных стационарах детей - инвалидов</w:t>
            </w:r>
          </w:p>
        </w:tc>
        <w:tc>
          <w:tcPr>
            <w:tcW w:w="910" w:type="pct"/>
            <w:tcBorders>
              <w:top w:val="single" w:sz="4" w:space="0" w:color="auto"/>
              <w:left w:val="single" w:sz="4" w:space="0" w:color="auto"/>
              <w:bottom w:val="single" w:sz="4" w:space="0" w:color="auto"/>
              <w:right w:val="single" w:sz="4" w:space="0" w:color="auto"/>
            </w:tcBorders>
            <w:vAlign w:val="center"/>
          </w:tcPr>
          <w:p w:rsidR="005574B3" w:rsidRPr="005574B3" w:rsidRDefault="005574B3" w:rsidP="005574B3">
            <w:pPr>
              <w:jc w:val="both"/>
              <w:rPr>
                <w:rFonts w:eastAsia="Calibri"/>
                <w:lang w:eastAsia="en-US"/>
              </w:rPr>
            </w:pPr>
            <w:r w:rsidRPr="005574B3">
              <w:rPr>
                <w:rFonts w:eastAsia="Calibri"/>
                <w:lang w:eastAsia="en-US"/>
              </w:rPr>
              <w:t>61</w:t>
            </w:r>
          </w:p>
        </w:tc>
        <w:tc>
          <w:tcPr>
            <w:tcW w:w="909" w:type="pct"/>
            <w:tcBorders>
              <w:top w:val="single" w:sz="4" w:space="0" w:color="auto"/>
              <w:left w:val="single" w:sz="4" w:space="0" w:color="auto"/>
              <w:bottom w:val="single" w:sz="4" w:space="0" w:color="auto"/>
              <w:right w:val="single" w:sz="4" w:space="0" w:color="auto"/>
            </w:tcBorders>
          </w:tcPr>
          <w:p w:rsidR="005574B3" w:rsidRPr="005574B3" w:rsidRDefault="005574B3" w:rsidP="005574B3">
            <w:pPr>
              <w:jc w:val="both"/>
              <w:rPr>
                <w:rFonts w:eastAsia="Calibri"/>
                <w:lang w:eastAsia="en-US"/>
              </w:rPr>
            </w:pPr>
          </w:p>
          <w:p w:rsidR="005574B3" w:rsidRPr="005574B3" w:rsidRDefault="005574B3" w:rsidP="005574B3">
            <w:pPr>
              <w:jc w:val="both"/>
              <w:rPr>
                <w:rFonts w:eastAsia="Calibri"/>
                <w:lang w:eastAsia="en-US"/>
              </w:rPr>
            </w:pPr>
            <w:r w:rsidRPr="005574B3">
              <w:rPr>
                <w:rFonts w:eastAsia="Calibri"/>
                <w:lang w:eastAsia="en-US"/>
              </w:rPr>
              <w:t>65</w:t>
            </w:r>
          </w:p>
        </w:tc>
        <w:tc>
          <w:tcPr>
            <w:tcW w:w="909" w:type="pct"/>
            <w:tcBorders>
              <w:top w:val="single" w:sz="4" w:space="0" w:color="auto"/>
              <w:left w:val="single" w:sz="4" w:space="0" w:color="auto"/>
              <w:bottom w:val="single" w:sz="4" w:space="0" w:color="auto"/>
              <w:right w:val="single" w:sz="4" w:space="0" w:color="auto"/>
            </w:tcBorders>
            <w:vAlign w:val="center"/>
          </w:tcPr>
          <w:p w:rsidR="005574B3" w:rsidRPr="005574B3" w:rsidRDefault="005574B3" w:rsidP="005574B3">
            <w:pPr>
              <w:jc w:val="both"/>
              <w:rPr>
                <w:rFonts w:eastAsia="Calibri"/>
                <w:lang w:eastAsia="en-US"/>
              </w:rPr>
            </w:pPr>
            <w:r w:rsidRPr="005574B3">
              <w:rPr>
                <w:rFonts w:eastAsia="Calibri"/>
                <w:lang w:eastAsia="en-US"/>
              </w:rPr>
              <w:t>88</w:t>
            </w:r>
          </w:p>
        </w:tc>
      </w:tr>
      <w:tr w:rsidR="005574B3" w:rsidRPr="005574B3" w:rsidTr="00630B8F">
        <w:trPr>
          <w:trHeight w:val="321"/>
        </w:trPr>
        <w:tc>
          <w:tcPr>
            <w:tcW w:w="2272" w:type="pct"/>
            <w:tcBorders>
              <w:top w:val="single" w:sz="4" w:space="0" w:color="auto"/>
              <w:left w:val="single" w:sz="4" w:space="0" w:color="auto"/>
              <w:bottom w:val="single" w:sz="4" w:space="0" w:color="auto"/>
              <w:right w:val="single" w:sz="4" w:space="0" w:color="auto"/>
            </w:tcBorders>
          </w:tcPr>
          <w:p w:rsidR="005574B3" w:rsidRPr="005574B3" w:rsidRDefault="005574B3" w:rsidP="005574B3">
            <w:pPr>
              <w:jc w:val="both"/>
              <w:rPr>
                <w:rFonts w:eastAsia="Calibri"/>
                <w:lang w:eastAsia="en-US"/>
              </w:rPr>
            </w:pPr>
            <w:r w:rsidRPr="005574B3">
              <w:rPr>
                <w:rFonts w:eastAsia="Calibri"/>
                <w:lang w:eastAsia="en-US"/>
              </w:rPr>
              <w:t>% реабилитации детей инвалидов в дневных стационарах</w:t>
            </w:r>
          </w:p>
        </w:tc>
        <w:tc>
          <w:tcPr>
            <w:tcW w:w="910" w:type="pct"/>
            <w:tcBorders>
              <w:top w:val="single" w:sz="4" w:space="0" w:color="auto"/>
              <w:left w:val="single" w:sz="4" w:space="0" w:color="auto"/>
              <w:bottom w:val="single" w:sz="4" w:space="0" w:color="auto"/>
              <w:right w:val="single" w:sz="4" w:space="0" w:color="auto"/>
            </w:tcBorders>
            <w:vAlign w:val="center"/>
          </w:tcPr>
          <w:p w:rsidR="005574B3" w:rsidRPr="005574B3" w:rsidRDefault="005574B3" w:rsidP="005574B3">
            <w:pPr>
              <w:jc w:val="both"/>
              <w:rPr>
                <w:rFonts w:eastAsia="Calibri"/>
                <w:lang w:eastAsia="en-US"/>
              </w:rPr>
            </w:pPr>
            <w:r w:rsidRPr="005574B3">
              <w:rPr>
                <w:rFonts w:eastAsia="Calibri"/>
                <w:lang w:eastAsia="en-US"/>
              </w:rPr>
              <w:t>29,0</w:t>
            </w:r>
          </w:p>
        </w:tc>
        <w:tc>
          <w:tcPr>
            <w:tcW w:w="909" w:type="pct"/>
            <w:tcBorders>
              <w:top w:val="single" w:sz="4" w:space="0" w:color="auto"/>
              <w:left w:val="single" w:sz="4" w:space="0" w:color="auto"/>
              <w:bottom w:val="single" w:sz="4" w:space="0" w:color="auto"/>
              <w:right w:val="single" w:sz="4" w:space="0" w:color="auto"/>
            </w:tcBorders>
          </w:tcPr>
          <w:p w:rsidR="005574B3" w:rsidRPr="005574B3" w:rsidRDefault="005574B3" w:rsidP="005574B3">
            <w:pPr>
              <w:jc w:val="both"/>
              <w:rPr>
                <w:rFonts w:eastAsia="Calibri"/>
                <w:lang w:eastAsia="en-US"/>
              </w:rPr>
            </w:pPr>
          </w:p>
          <w:p w:rsidR="005574B3" w:rsidRPr="005574B3" w:rsidRDefault="005574B3" w:rsidP="005574B3">
            <w:pPr>
              <w:jc w:val="both"/>
              <w:rPr>
                <w:rFonts w:eastAsia="Calibri"/>
                <w:lang w:eastAsia="en-US"/>
              </w:rPr>
            </w:pPr>
            <w:r w:rsidRPr="005574B3">
              <w:rPr>
                <w:rFonts w:eastAsia="Calibri"/>
                <w:lang w:eastAsia="en-US"/>
              </w:rPr>
              <w:t>30,8</w:t>
            </w:r>
          </w:p>
        </w:tc>
        <w:tc>
          <w:tcPr>
            <w:tcW w:w="909" w:type="pct"/>
            <w:tcBorders>
              <w:top w:val="single" w:sz="4" w:space="0" w:color="auto"/>
              <w:left w:val="single" w:sz="4" w:space="0" w:color="auto"/>
              <w:bottom w:val="single" w:sz="4" w:space="0" w:color="auto"/>
              <w:right w:val="single" w:sz="4" w:space="0" w:color="auto"/>
            </w:tcBorders>
            <w:vAlign w:val="center"/>
          </w:tcPr>
          <w:p w:rsidR="005574B3" w:rsidRPr="005574B3" w:rsidRDefault="005574B3" w:rsidP="005574B3">
            <w:pPr>
              <w:jc w:val="both"/>
              <w:rPr>
                <w:rFonts w:eastAsia="Calibri"/>
                <w:lang w:eastAsia="en-US"/>
              </w:rPr>
            </w:pPr>
            <w:r w:rsidRPr="005574B3">
              <w:rPr>
                <w:rFonts w:eastAsia="Calibri"/>
                <w:lang w:eastAsia="en-US"/>
              </w:rPr>
              <w:t>36,7</w:t>
            </w:r>
          </w:p>
        </w:tc>
      </w:tr>
    </w:tbl>
    <w:p w:rsidR="005574B3" w:rsidRPr="005574B3" w:rsidRDefault="005574B3" w:rsidP="005574B3">
      <w:pPr>
        <w:jc w:val="both"/>
      </w:pPr>
    </w:p>
    <w:p w:rsidR="005574B3" w:rsidRPr="005574B3" w:rsidRDefault="005574B3" w:rsidP="00630B8F">
      <w:pPr>
        <w:ind w:firstLine="709"/>
        <w:jc w:val="both"/>
        <w:rPr>
          <w:rFonts w:eastAsia="Calibri"/>
          <w:lang w:eastAsia="en-US"/>
        </w:rPr>
      </w:pPr>
      <w:r w:rsidRPr="005574B3">
        <w:rPr>
          <w:rFonts w:eastAsia="Calibri"/>
          <w:lang w:eastAsia="en-US"/>
        </w:rPr>
        <w:t xml:space="preserve">БУ ХМАО-Югры «МГДБ «Жемчужинка» в 2016 году проведено: </w:t>
      </w:r>
    </w:p>
    <w:p w:rsidR="005574B3" w:rsidRPr="005574B3" w:rsidRDefault="005574B3" w:rsidP="00630B8F">
      <w:pPr>
        <w:jc w:val="both"/>
        <w:rPr>
          <w:lang w:eastAsia="en-US"/>
        </w:rPr>
      </w:pPr>
      <w:r w:rsidRPr="005574B3">
        <w:rPr>
          <w:lang w:eastAsia="en-US"/>
        </w:rPr>
        <w:t xml:space="preserve">школа здоровья «Сердечно-сосудистые заболевания» - 80 человек; школа репродуктивного здоровья - 247 человек; раздача буклетов о половом воспитании МАОУ «СОШ №9» -  100 человек; школа здоровья «Питание» – 22 человек; встреча в колледже по пропаганде донорства – 200 человек; семинар «Вакцинопрофилактика» – 30 человек; школа здоровья «Половое воспитание» – 65 девочек; школа здоровья «Инфекции, передающиеся половым путем» – 20 человек; 1 апреля «День смеха». Приняли участие волонтёры. Игры в детском отделении; 6 апреля БУ «Мегионский политехнический колледж» проведение массовой зарядки, приняло участие 100 студентов, розыгрыш спортивного костюма; 7 апреля МАОУ «СОШ №9», массовая зарядка, приняло участие 50 школьников; 7 апреля МБОУ «СОШ №6», массовая зарядка, приняло участие 60 человек; флэш-моб «Защити себя», приняли участие общественные деятели города, смонтирован плакат и размещен во всех школах и детской больнице; конкурс детских рисунков «Я прививок не боюсь»; конкурс на лучший прививочный кабинет; родительское собрание в МБДОУ «ДС №2 «Рябинка», родителей около 30 человек, тема здоровый образ жизни волонтёры в детском отделении, весёлые игры, творчество на бумаге, просмотр фильма о вреде курения; тренинг «ВИЧ, СПИД», «Красная петелька», «Консультация косметолога»; школа здоровья по ЗОЖ, приняло участие 120 детей; «Весёлые старты», на базе МБОУ «СОШ №3 с углубленным изучением отдельных предметов», приняло участие 40 детей; художественная школа, утренняя зарядка, флэш-моб, приняло участие 40 детей; выставка рисунков «Пожарные машины», детский оздоровительный лагерь на базе ОМР «Жемчужинка»; «Лавка здоровья», апрель, на 3 этаже поликлиники, участников около 50 детей. Измерение АД и глюкозы крови законным представителям несовершеннолетних. Детям измерение роста, веса, ширины улыбки. Беседа по месячнику, раздача типографской продукции; «Лавка здоровья», май, на 3 этаже поликлиники, приняли участие около 50 детей. Измерение АД и глюкозы крови законным представителям несовершеннолетних. Детям измерение роста, веса, ширины улыбки. Беседа по месячнику, раздача типографской продукции; «Лавка здоровья», июнь, на 3 этаже поликлиники, участников около 50 детей. Измерение АД и глюкозы крови законным представителям несовершеннолетних. Детям измерение роста, веса, ширины </w:t>
      </w:r>
      <w:r w:rsidRPr="005574B3">
        <w:rPr>
          <w:lang w:eastAsia="en-US"/>
        </w:rPr>
        <w:lastRenderedPageBreak/>
        <w:t xml:space="preserve">улыбки. Беседа по месячнику, раздача типографской продукции; распространение памяток по «Клещевому энцефалиту», в магазине УЮТ, около 100 штук; школа здоровья «Правила по профилактике травматизма», на базе МБОУ «СОШ №4», приняло участие около 40 детей; школа здоровья «Правила по профилактике травматизма», на базе МБОУ «СОШ №4», приняло участие около 32 детей; «Неделя добра» в летнем оздоровительном лагере на базе отделения медицинской реабилитации, приняло участие 40 детей. Победители награждены сладкими призами. Приняли участие волонтеры; «Усатая вечеринка» в летнем оздоровительном лагере на базе отделения медицинской реабилитации, приняло участие 40 детей. Победители награждены призами. Викторина на вопросы ЗОЖ. Приняли участие волонтеры; «Звездный час» в летнем оздоровительном лагере ОМР, приняло участие около 40 детей. Приняли участие волонтеры; «Весёлые старты» в летнем оздоровительном лагере ОМР, приняло участие 30детей. В конце мероприятия подведены итоги, награждение участников. Приняли участие волонтеры; закрытие летнего лагеря. Организованы краски Холли для детей, посещающих летний оздоровительный лагерь. Приняли участие волонтеры; «Лавка здоровья» к месячнику «Законы здорового питания», приняло участие около 30 законных представителей (им измерение АД, глюкозы крови, беседа о правильном питании, детям измерение роста, веса, ширины улыбки, распространение буклетов «Пирамида питания). За участие в мероприятие все маленькие пациенты получили витамины. Приняли участие волонтеры; школа здоровья «Правила поведения в быту», в детском оздоровительном лагере на базе ОМР БУ МГДБ «Жемчужинка», приняло участие 39 детей; Школа здоровья в дневном лагере на базе МБОУ «СОШ №7», п.г.т. Высокий, участников 65 детей; тренировка в выходные на центральной площади города, приняло участие 50 человек. Приняли участие волонтеры; краски Холи, мероприятие, проведенное в летнем оздоровительном лагере, приняло участие 40 детей; анкетирование «Правильно ли ты питаешься?», приняли участие пациенты на приёме у педиатра и детский круглосуточный стационар; тиражирование и распространение памятки «Детский травматизм в летний период», около 150 штук; День трезвости на центральной площади города с участием межведомственных структур (ГИБДД ОМВД России по городу Мегиону, сотрудник Психоневрологическая больница им. Святой Преподобномученицы Елизаветы г. Мегион, волонтёры МБОУ «СОШ №2»), приняло участие 40 горожан всем вручены буклеты о профилактике вредных привычек; «Спорт – альтернатива пагубным привычкам», проведение тренировки при взаимодействии с отделом физической культуры и спорта администрации города в МБОУ «СОШ №6», присутствовало около 80 детей, всем присутствующим вручены брошюры, вручена всем присутствующим информация об отделении медико-социальной помощи; интерактивная лекция при взаимодействии с церковью ко Дню трезвости в МОУ СОШ №2, присутствовало около 150 школьников, проведено анкетирование по алкоголизму, вручена всем присутствующим информация об отделении медико-социальной помощи; «День знаний» в детском отделении круглосуточного пребывания БУ «МГДБ «Жемчужинка», приняло участие 7 детей; Школа здоровья по «ЗОЖ» на базе КОУ «Мегионская школа для обучающихся с ограниченными возможностями здоровья» (около 110 школьников), проведено анкетирование по теме ВИЧ/СПИД, ИППП, вручена всем присутствующим информация об отделении медико-социальной помощи; Школа здоровья «Профилактика стрессов», на базе МБОУ «СОШ №6», приняло участие около 40 детей; акция «Спасти и сохранить», на базе МБОУ «СОШ №6», количество участников 40 обучающихся; Школа здоровья «Пагубные привычки», на базе МБОУ «СОШ №2», приняло участие 3 подростка; акция «86 региону 86 добрых дел». Во всех школах «Эстафета здоровья». Приняло участие 4 школы, около 150 детей; флэшмоб #пройдиТЕСТнаВИЧ касается даже тех, кого не касается», приняло участие около 30 участников; семинар по теме «Профилактика ранних половых связей среди несовершеннолетних», состоялся 14 ноября  с участием представителей органов и учреждений системы профилактики безнадзорности и правонарушений несовершеннолетних; школа здоровья по теме: Профилактика стрессов, на базе КОУ </w:t>
      </w:r>
      <w:r w:rsidRPr="005574B3">
        <w:rPr>
          <w:lang w:eastAsia="en-US"/>
        </w:rPr>
        <w:lastRenderedPageBreak/>
        <w:t>«Мегионская школа для обучающихся с ограниченными возможностями здоровья», приняло участие 8 обучающихся; Школа здоровья «Профилактика стрессов», на базе МБОУ «СОШ №2», приняло участие около 240 детей; «Лавка здоровья» к месячнику «Законы здорового питания», приняло участие около 30 законных представителей (провели измерение АД, глюкозы крови, беседа о правильном питании, детям измерение роста, веса, ширины улыбки, распространение буклетов «Пирамида питания). За участие в мероприятие все маленькие пациенты получили витамины. Приняли участие волонтеры; поздравление с Новым годом детей находящихся в детском отделении круглосуточного пребывания. Мероприятие организовано при взаимодействии с отделом культуры города и волонтёров МБОУ «СОШ №1». Приняло участие около 30 детей, всем присутствующим вручены подарки; поздравление детей и их родителей в БУ «Мегионская городская поликлиника». Приняло участие около 100 детей. Мероприятие организовано при взаимодействии с волонтёрами МБОУ «СОШ №1». Всем участникам вручены призы.</w:t>
      </w:r>
    </w:p>
    <w:p w:rsidR="00630B8F" w:rsidRPr="005574B3" w:rsidRDefault="00630B8F" w:rsidP="005574B3">
      <w:pPr>
        <w:jc w:val="both"/>
      </w:pPr>
    </w:p>
    <w:p w:rsidR="005574B3" w:rsidRPr="005574B3" w:rsidRDefault="005574B3" w:rsidP="00630B8F">
      <w:pPr>
        <w:jc w:val="center"/>
      </w:pPr>
      <w:r w:rsidRPr="005574B3">
        <w:t>Воспитание и развитие детей дошкольного возраста</w:t>
      </w:r>
    </w:p>
    <w:p w:rsidR="005574B3" w:rsidRPr="005574B3" w:rsidRDefault="005574B3" w:rsidP="005574B3">
      <w:pPr>
        <w:jc w:val="both"/>
      </w:pPr>
    </w:p>
    <w:p w:rsidR="005574B3" w:rsidRPr="005574B3" w:rsidRDefault="005574B3" w:rsidP="00630B8F">
      <w:pPr>
        <w:ind w:firstLine="709"/>
        <w:jc w:val="both"/>
      </w:pPr>
      <w:r w:rsidRPr="005574B3">
        <w:t>Сеть дошкольных образовательных учреждений городского округа город Мегион представлена в 2016 году 12 дошкольными образовательными организациями и 27 группами, осуществляющими образовательную деятельность по образовательным программам дошкольного образования, присмотр и уход за детьми, образованные при общеобразовательных организациях (2015 год -12 дошкольных образовательных учреждений, групп - 14). Имеют организационно-правовую форму «автономный» 2 организации; имеют организационно-правовую форму «бюджетный» - 10 организаций. Дошкольное отделение в средней общеобразовательной школе 4.</w:t>
      </w:r>
    </w:p>
    <w:p w:rsidR="005574B3" w:rsidRPr="005574B3" w:rsidRDefault="005574B3" w:rsidP="00630B8F">
      <w:pPr>
        <w:ind w:firstLine="709"/>
        <w:jc w:val="both"/>
      </w:pPr>
      <w:r w:rsidRPr="005574B3">
        <w:t>На сегодняшний день 100% дошкольных образовательных организаций города ведут образовательную деятельность в соответствии с Федеральным государственным образовательным стандартом. В настоящее время во всех дошкольных образовательных организациях создана оптимально насыщенная целостная, многофункциональная, частично трансформирующаяся среда, обеспечивающая реализацию образовательной программы дошкольного образования, разработанной в соответствии с требованиями стандарта, с учетом национально-культурных, климатических условий, а также возрастных особенностей детей.</w:t>
      </w:r>
    </w:p>
    <w:p w:rsidR="005574B3" w:rsidRPr="005574B3" w:rsidRDefault="005574B3" w:rsidP="00630B8F">
      <w:pPr>
        <w:ind w:firstLine="709"/>
        <w:jc w:val="both"/>
      </w:pPr>
      <w:r w:rsidRPr="005574B3">
        <w:t>Негосударственный сектор дошкольного образования представлен одним частным детским садом на 40 мест: (ООО «Планета», 22 ребенка).</w:t>
      </w:r>
    </w:p>
    <w:p w:rsidR="005574B3" w:rsidRPr="005574B3" w:rsidRDefault="005574B3" w:rsidP="00630B8F">
      <w:pPr>
        <w:ind w:firstLine="709"/>
        <w:jc w:val="both"/>
      </w:pPr>
      <w:r w:rsidRPr="005574B3">
        <w:t>За период с 2014 по 2016 годы в городе Мегионе было создано 770 мест, что позволило сократить очередность на 100% для детей в возрасте 3-7 лет и на 35% в возрасте от 1 до 3 лет, от очередности 2014 года. На сегодняшний день услугу дошкольного образования всех типов муниципальных организаций получает 3958 детей.</w:t>
      </w:r>
    </w:p>
    <w:p w:rsidR="005574B3" w:rsidRPr="005574B3" w:rsidRDefault="005574B3" w:rsidP="00630B8F">
      <w:pPr>
        <w:ind w:firstLine="709"/>
        <w:jc w:val="both"/>
      </w:pPr>
      <w:r w:rsidRPr="005574B3">
        <w:t>В городском округе город Мегион ведется строительство новых зданий дошкольных учреждений. С 2014 года введено в эксплуатацию 3 дошкольных учреждения (четыре строения).</w:t>
      </w:r>
    </w:p>
    <w:p w:rsidR="005574B3" w:rsidRPr="005574B3" w:rsidRDefault="005574B3" w:rsidP="00630B8F">
      <w:pPr>
        <w:ind w:firstLine="709"/>
        <w:jc w:val="both"/>
      </w:pPr>
      <w:r w:rsidRPr="005574B3">
        <w:t>В 2016 году количество выпускников дошкольных образовательных организаций составило 758 детей. У всех выпускников детских садов города в соответствии с требованиями стандарта сформированы предпосылки к учебной деятельности.</w:t>
      </w:r>
    </w:p>
    <w:p w:rsidR="005574B3" w:rsidRPr="005574B3" w:rsidRDefault="005574B3" w:rsidP="005574B3">
      <w:pPr>
        <w:jc w:val="both"/>
      </w:pPr>
    </w:p>
    <w:p w:rsidR="005574B3" w:rsidRPr="005574B3" w:rsidRDefault="005574B3" w:rsidP="005574B3">
      <w:pPr>
        <w:jc w:val="both"/>
      </w:pPr>
    </w:p>
    <w:p w:rsidR="005574B3" w:rsidRPr="005574B3" w:rsidRDefault="005574B3" w:rsidP="005574B3">
      <w:pPr>
        <w:jc w:val="both"/>
      </w:pPr>
    </w:p>
    <w:p w:rsidR="005574B3" w:rsidRPr="005574B3" w:rsidRDefault="005574B3" w:rsidP="005574B3">
      <w:pPr>
        <w:jc w:val="both"/>
      </w:pPr>
    </w:p>
    <w:p w:rsidR="005574B3" w:rsidRPr="005574B3" w:rsidRDefault="005574B3" w:rsidP="005574B3">
      <w:pPr>
        <w:jc w:val="both"/>
      </w:pPr>
    </w:p>
    <w:p w:rsidR="005574B3" w:rsidRDefault="005574B3" w:rsidP="00630B8F">
      <w:pPr>
        <w:jc w:val="center"/>
      </w:pPr>
      <w:r w:rsidRPr="005574B3">
        <w:t>Система общего образования города</w:t>
      </w:r>
      <w:r w:rsidR="00630B8F">
        <w:t>.</w:t>
      </w:r>
    </w:p>
    <w:p w:rsidR="00630B8F" w:rsidRPr="005574B3" w:rsidRDefault="00630B8F" w:rsidP="00630B8F">
      <w:pPr>
        <w:jc w:val="center"/>
      </w:pPr>
    </w:p>
    <w:p w:rsidR="005574B3" w:rsidRPr="005574B3" w:rsidRDefault="005574B3" w:rsidP="00630B8F">
      <w:pPr>
        <w:ind w:firstLine="709"/>
        <w:jc w:val="both"/>
      </w:pPr>
      <w:r w:rsidRPr="005574B3">
        <w:lastRenderedPageBreak/>
        <w:t xml:space="preserve">Современное общество нуждается в разносторонне развитых личностях, способных адаптироваться к быстро меняющимся условиям окружающей действительности, способных самостоятельно ставить перед собой цели, умеющих не только получать какие-либо знания, но и применять их на практике. </w:t>
      </w:r>
    </w:p>
    <w:p w:rsidR="005574B3" w:rsidRPr="005574B3" w:rsidRDefault="005574B3" w:rsidP="00630B8F">
      <w:pPr>
        <w:ind w:firstLine="709"/>
        <w:jc w:val="both"/>
      </w:pPr>
      <w:r w:rsidRPr="005574B3">
        <w:t>Более 7000 тысяч детей и подростков обучаются в школах города. Качество обученности остается стабильно высоким и составляет 41,2% (доля детей, обучающихся на "4" и "5").</w:t>
      </w:r>
    </w:p>
    <w:p w:rsidR="005574B3" w:rsidRPr="005574B3" w:rsidRDefault="005574B3" w:rsidP="00630B8F">
      <w:pPr>
        <w:ind w:firstLine="709"/>
        <w:jc w:val="both"/>
      </w:pPr>
      <w:r w:rsidRPr="005574B3">
        <w:t>Средний балл единого государственного экзамена по предметам:</w:t>
      </w:r>
    </w:p>
    <w:p w:rsidR="005574B3" w:rsidRPr="005574B3" w:rsidRDefault="005574B3" w:rsidP="005574B3">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5384"/>
        <w:gridCol w:w="3115"/>
      </w:tblGrid>
      <w:tr w:rsidR="005574B3" w:rsidRPr="005574B3" w:rsidTr="00630B8F">
        <w:tc>
          <w:tcPr>
            <w:tcW w:w="846" w:type="dxa"/>
            <w:shd w:val="clear" w:color="auto" w:fill="auto"/>
          </w:tcPr>
          <w:p w:rsidR="005574B3" w:rsidRPr="005574B3" w:rsidRDefault="005574B3" w:rsidP="005574B3">
            <w:pPr>
              <w:jc w:val="both"/>
            </w:pPr>
            <w:r w:rsidRPr="005574B3">
              <w:t>№ п/п</w:t>
            </w:r>
          </w:p>
        </w:tc>
        <w:tc>
          <w:tcPr>
            <w:tcW w:w="5384" w:type="dxa"/>
            <w:shd w:val="clear" w:color="auto" w:fill="auto"/>
          </w:tcPr>
          <w:p w:rsidR="005574B3" w:rsidRPr="005574B3" w:rsidRDefault="005574B3" w:rsidP="005574B3">
            <w:pPr>
              <w:jc w:val="both"/>
            </w:pPr>
            <w:r w:rsidRPr="005574B3">
              <w:t>Предмет</w:t>
            </w:r>
          </w:p>
        </w:tc>
        <w:tc>
          <w:tcPr>
            <w:tcW w:w="3115" w:type="dxa"/>
            <w:shd w:val="clear" w:color="auto" w:fill="auto"/>
          </w:tcPr>
          <w:p w:rsidR="005574B3" w:rsidRPr="005574B3" w:rsidRDefault="005574B3" w:rsidP="005574B3">
            <w:pPr>
              <w:jc w:val="both"/>
            </w:pPr>
            <w:r w:rsidRPr="005574B3">
              <w:t>Средний балл в 2016 году</w:t>
            </w:r>
          </w:p>
        </w:tc>
      </w:tr>
      <w:tr w:rsidR="005574B3" w:rsidRPr="005574B3" w:rsidTr="00630B8F">
        <w:tc>
          <w:tcPr>
            <w:tcW w:w="846" w:type="dxa"/>
            <w:shd w:val="clear" w:color="auto" w:fill="auto"/>
          </w:tcPr>
          <w:p w:rsidR="005574B3" w:rsidRPr="005574B3" w:rsidRDefault="005574B3" w:rsidP="005574B3">
            <w:pPr>
              <w:jc w:val="both"/>
            </w:pPr>
            <w:r w:rsidRPr="005574B3">
              <w:t>1.</w:t>
            </w:r>
          </w:p>
        </w:tc>
        <w:tc>
          <w:tcPr>
            <w:tcW w:w="5384" w:type="dxa"/>
            <w:shd w:val="clear" w:color="auto" w:fill="auto"/>
          </w:tcPr>
          <w:p w:rsidR="005574B3" w:rsidRPr="005574B3" w:rsidRDefault="005574B3" w:rsidP="005574B3">
            <w:pPr>
              <w:jc w:val="both"/>
            </w:pPr>
            <w:r w:rsidRPr="005574B3">
              <w:t>Математика:</w:t>
            </w:r>
          </w:p>
        </w:tc>
        <w:tc>
          <w:tcPr>
            <w:tcW w:w="3115" w:type="dxa"/>
            <w:shd w:val="clear" w:color="auto" w:fill="auto"/>
          </w:tcPr>
          <w:p w:rsidR="005574B3" w:rsidRPr="005574B3" w:rsidRDefault="005574B3" w:rsidP="005574B3">
            <w:pPr>
              <w:jc w:val="both"/>
            </w:pPr>
          </w:p>
        </w:tc>
      </w:tr>
      <w:tr w:rsidR="005574B3" w:rsidRPr="005574B3" w:rsidTr="00630B8F">
        <w:tc>
          <w:tcPr>
            <w:tcW w:w="846" w:type="dxa"/>
            <w:shd w:val="clear" w:color="auto" w:fill="auto"/>
          </w:tcPr>
          <w:p w:rsidR="005574B3" w:rsidRPr="005574B3" w:rsidRDefault="005574B3" w:rsidP="005574B3">
            <w:pPr>
              <w:jc w:val="both"/>
            </w:pPr>
            <w:r w:rsidRPr="005574B3">
              <w:t>1.1.</w:t>
            </w:r>
          </w:p>
        </w:tc>
        <w:tc>
          <w:tcPr>
            <w:tcW w:w="5384" w:type="dxa"/>
            <w:shd w:val="clear" w:color="auto" w:fill="auto"/>
          </w:tcPr>
          <w:p w:rsidR="005574B3" w:rsidRPr="005574B3" w:rsidRDefault="005574B3" w:rsidP="005574B3">
            <w:pPr>
              <w:jc w:val="both"/>
            </w:pPr>
            <w:r w:rsidRPr="005574B3">
              <w:t>базовый уровень</w:t>
            </w:r>
          </w:p>
        </w:tc>
        <w:tc>
          <w:tcPr>
            <w:tcW w:w="3115" w:type="dxa"/>
            <w:shd w:val="clear" w:color="auto" w:fill="auto"/>
          </w:tcPr>
          <w:p w:rsidR="005574B3" w:rsidRPr="005574B3" w:rsidRDefault="005574B3" w:rsidP="005574B3">
            <w:pPr>
              <w:jc w:val="both"/>
            </w:pPr>
            <w:r w:rsidRPr="005574B3">
              <w:t>4</w:t>
            </w:r>
          </w:p>
        </w:tc>
      </w:tr>
      <w:tr w:rsidR="005574B3" w:rsidRPr="005574B3" w:rsidTr="00630B8F">
        <w:tc>
          <w:tcPr>
            <w:tcW w:w="846" w:type="dxa"/>
            <w:shd w:val="clear" w:color="auto" w:fill="auto"/>
          </w:tcPr>
          <w:p w:rsidR="005574B3" w:rsidRPr="005574B3" w:rsidRDefault="005574B3" w:rsidP="005574B3">
            <w:pPr>
              <w:jc w:val="both"/>
            </w:pPr>
            <w:r w:rsidRPr="005574B3">
              <w:t>1.2.</w:t>
            </w:r>
          </w:p>
        </w:tc>
        <w:tc>
          <w:tcPr>
            <w:tcW w:w="5384" w:type="dxa"/>
            <w:shd w:val="clear" w:color="auto" w:fill="auto"/>
          </w:tcPr>
          <w:p w:rsidR="005574B3" w:rsidRPr="005574B3" w:rsidRDefault="005574B3" w:rsidP="005574B3">
            <w:pPr>
              <w:jc w:val="both"/>
            </w:pPr>
            <w:r w:rsidRPr="005574B3">
              <w:t>профильный уровень</w:t>
            </w:r>
          </w:p>
        </w:tc>
        <w:tc>
          <w:tcPr>
            <w:tcW w:w="3115" w:type="dxa"/>
            <w:shd w:val="clear" w:color="auto" w:fill="auto"/>
          </w:tcPr>
          <w:p w:rsidR="005574B3" w:rsidRPr="005574B3" w:rsidRDefault="005574B3" w:rsidP="005574B3">
            <w:pPr>
              <w:jc w:val="both"/>
            </w:pPr>
            <w:r w:rsidRPr="005574B3">
              <w:t>41</w:t>
            </w:r>
          </w:p>
        </w:tc>
      </w:tr>
      <w:tr w:rsidR="005574B3" w:rsidRPr="005574B3" w:rsidTr="00630B8F">
        <w:tc>
          <w:tcPr>
            <w:tcW w:w="846" w:type="dxa"/>
            <w:shd w:val="clear" w:color="auto" w:fill="auto"/>
          </w:tcPr>
          <w:p w:rsidR="005574B3" w:rsidRPr="005574B3" w:rsidRDefault="005574B3" w:rsidP="005574B3">
            <w:pPr>
              <w:jc w:val="both"/>
            </w:pPr>
            <w:r w:rsidRPr="005574B3">
              <w:t>2.</w:t>
            </w:r>
          </w:p>
        </w:tc>
        <w:tc>
          <w:tcPr>
            <w:tcW w:w="5384" w:type="dxa"/>
            <w:shd w:val="clear" w:color="auto" w:fill="auto"/>
          </w:tcPr>
          <w:p w:rsidR="005574B3" w:rsidRPr="005574B3" w:rsidRDefault="005574B3" w:rsidP="005574B3">
            <w:pPr>
              <w:jc w:val="both"/>
            </w:pPr>
            <w:r w:rsidRPr="005574B3">
              <w:t>Русский язык</w:t>
            </w:r>
          </w:p>
        </w:tc>
        <w:tc>
          <w:tcPr>
            <w:tcW w:w="3115" w:type="dxa"/>
            <w:shd w:val="clear" w:color="auto" w:fill="auto"/>
          </w:tcPr>
          <w:p w:rsidR="005574B3" w:rsidRPr="005574B3" w:rsidRDefault="005574B3" w:rsidP="005574B3">
            <w:pPr>
              <w:jc w:val="both"/>
            </w:pPr>
            <w:r w:rsidRPr="005574B3">
              <w:t>65</w:t>
            </w:r>
          </w:p>
        </w:tc>
      </w:tr>
      <w:tr w:rsidR="005574B3" w:rsidRPr="005574B3" w:rsidTr="00630B8F">
        <w:tc>
          <w:tcPr>
            <w:tcW w:w="846" w:type="dxa"/>
            <w:shd w:val="clear" w:color="auto" w:fill="auto"/>
          </w:tcPr>
          <w:p w:rsidR="005574B3" w:rsidRPr="005574B3" w:rsidRDefault="005574B3" w:rsidP="005574B3">
            <w:pPr>
              <w:jc w:val="both"/>
            </w:pPr>
            <w:r w:rsidRPr="005574B3">
              <w:t>3.</w:t>
            </w:r>
          </w:p>
        </w:tc>
        <w:tc>
          <w:tcPr>
            <w:tcW w:w="5384" w:type="dxa"/>
            <w:shd w:val="clear" w:color="auto" w:fill="auto"/>
          </w:tcPr>
          <w:p w:rsidR="005574B3" w:rsidRPr="005574B3" w:rsidRDefault="005574B3" w:rsidP="005574B3">
            <w:pPr>
              <w:jc w:val="both"/>
            </w:pPr>
            <w:r w:rsidRPr="005574B3">
              <w:t>Биология</w:t>
            </w:r>
          </w:p>
        </w:tc>
        <w:tc>
          <w:tcPr>
            <w:tcW w:w="3115" w:type="dxa"/>
            <w:shd w:val="clear" w:color="auto" w:fill="auto"/>
          </w:tcPr>
          <w:p w:rsidR="005574B3" w:rsidRPr="005574B3" w:rsidRDefault="005574B3" w:rsidP="005574B3">
            <w:pPr>
              <w:jc w:val="both"/>
            </w:pPr>
            <w:r w:rsidRPr="005574B3">
              <w:t>51</w:t>
            </w:r>
          </w:p>
        </w:tc>
      </w:tr>
      <w:tr w:rsidR="005574B3" w:rsidRPr="005574B3" w:rsidTr="00630B8F">
        <w:tc>
          <w:tcPr>
            <w:tcW w:w="846" w:type="dxa"/>
            <w:shd w:val="clear" w:color="auto" w:fill="auto"/>
          </w:tcPr>
          <w:p w:rsidR="005574B3" w:rsidRPr="005574B3" w:rsidRDefault="005574B3" w:rsidP="005574B3">
            <w:pPr>
              <w:jc w:val="both"/>
            </w:pPr>
            <w:r w:rsidRPr="005574B3">
              <w:t>4.</w:t>
            </w:r>
          </w:p>
        </w:tc>
        <w:tc>
          <w:tcPr>
            <w:tcW w:w="5384" w:type="dxa"/>
            <w:shd w:val="clear" w:color="auto" w:fill="auto"/>
          </w:tcPr>
          <w:p w:rsidR="005574B3" w:rsidRPr="005574B3" w:rsidRDefault="005574B3" w:rsidP="005574B3">
            <w:pPr>
              <w:jc w:val="both"/>
            </w:pPr>
            <w:r w:rsidRPr="005574B3">
              <w:t>Литература</w:t>
            </w:r>
          </w:p>
        </w:tc>
        <w:tc>
          <w:tcPr>
            <w:tcW w:w="3115" w:type="dxa"/>
            <w:shd w:val="clear" w:color="auto" w:fill="auto"/>
          </w:tcPr>
          <w:p w:rsidR="005574B3" w:rsidRPr="005574B3" w:rsidRDefault="005574B3" w:rsidP="005574B3">
            <w:pPr>
              <w:jc w:val="both"/>
            </w:pPr>
            <w:r w:rsidRPr="005574B3">
              <w:t>61</w:t>
            </w:r>
          </w:p>
        </w:tc>
      </w:tr>
      <w:tr w:rsidR="005574B3" w:rsidRPr="005574B3" w:rsidTr="00630B8F">
        <w:tc>
          <w:tcPr>
            <w:tcW w:w="846" w:type="dxa"/>
            <w:shd w:val="clear" w:color="auto" w:fill="auto"/>
          </w:tcPr>
          <w:p w:rsidR="005574B3" w:rsidRPr="005574B3" w:rsidRDefault="005574B3" w:rsidP="005574B3">
            <w:pPr>
              <w:jc w:val="both"/>
            </w:pPr>
            <w:r w:rsidRPr="005574B3">
              <w:t>5.</w:t>
            </w:r>
          </w:p>
        </w:tc>
        <w:tc>
          <w:tcPr>
            <w:tcW w:w="5384" w:type="dxa"/>
            <w:shd w:val="clear" w:color="auto" w:fill="auto"/>
          </w:tcPr>
          <w:p w:rsidR="005574B3" w:rsidRPr="005574B3" w:rsidRDefault="005574B3" w:rsidP="005574B3">
            <w:pPr>
              <w:jc w:val="both"/>
            </w:pPr>
            <w:r w:rsidRPr="005574B3">
              <w:t>География</w:t>
            </w:r>
          </w:p>
        </w:tc>
        <w:tc>
          <w:tcPr>
            <w:tcW w:w="3115" w:type="dxa"/>
            <w:shd w:val="clear" w:color="auto" w:fill="auto"/>
          </w:tcPr>
          <w:p w:rsidR="005574B3" w:rsidRPr="005574B3" w:rsidRDefault="005574B3" w:rsidP="005574B3">
            <w:pPr>
              <w:jc w:val="both"/>
            </w:pPr>
            <w:r w:rsidRPr="005574B3">
              <w:t>50</w:t>
            </w:r>
          </w:p>
        </w:tc>
      </w:tr>
      <w:tr w:rsidR="005574B3" w:rsidRPr="005574B3" w:rsidTr="00630B8F">
        <w:tc>
          <w:tcPr>
            <w:tcW w:w="846" w:type="dxa"/>
            <w:shd w:val="clear" w:color="auto" w:fill="auto"/>
          </w:tcPr>
          <w:p w:rsidR="005574B3" w:rsidRPr="005574B3" w:rsidRDefault="005574B3" w:rsidP="005574B3">
            <w:pPr>
              <w:jc w:val="both"/>
            </w:pPr>
            <w:r w:rsidRPr="005574B3">
              <w:t>6.</w:t>
            </w:r>
          </w:p>
        </w:tc>
        <w:tc>
          <w:tcPr>
            <w:tcW w:w="5384" w:type="dxa"/>
            <w:shd w:val="clear" w:color="auto" w:fill="auto"/>
          </w:tcPr>
          <w:p w:rsidR="005574B3" w:rsidRPr="005574B3" w:rsidRDefault="005574B3" w:rsidP="005574B3">
            <w:pPr>
              <w:jc w:val="both"/>
            </w:pPr>
            <w:r w:rsidRPr="005574B3">
              <w:t>Информатика</w:t>
            </w:r>
          </w:p>
        </w:tc>
        <w:tc>
          <w:tcPr>
            <w:tcW w:w="3115" w:type="dxa"/>
            <w:shd w:val="clear" w:color="auto" w:fill="auto"/>
          </w:tcPr>
          <w:p w:rsidR="005574B3" w:rsidRPr="005574B3" w:rsidRDefault="005574B3" w:rsidP="005574B3">
            <w:pPr>
              <w:jc w:val="both"/>
            </w:pPr>
            <w:r w:rsidRPr="005574B3">
              <w:t>57</w:t>
            </w:r>
          </w:p>
        </w:tc>
      </w:tr>
      <w:tr w:rsidR="005574B3" w:rsidRPr="005574B3" w:rsidTr="00630B8F">
        <w:tc>
          <w:tcPr>
            <w:tcW w:w="846" w:type="dxa"/>
            <w:shd w:val="clear" w:color="auto" w:fill="auto"/>
          </w:tcPr>
          <w:p w:rsidR="005574B3" w:rsidRPr="005574B3" w:rsidRDefault="005574B3" w:rsidP="005574B3">
            <w:pPr>
              <w:jc w:val="both"/>
            </w:pPr>
            <w:r w:rsidRPr="005574B3">
              <w:t>7.</w:t>
            </w:r>
          </w:p>
        </w:tc>
        <w:tc>
          <w:tcPr>
            <w:tcW w:w="5384" w:type="dxa"/>
            <w:shd w:val="clear" w:color="auto" w:fill="auto"/>
          </w:tcPr>
          <w:p w:rsidR="005574B3" w:rsidRPr="005574B3" w:rsidRDefault="005574B3" w:rsidP="005574B3">
            <w:pPr>
              <w:jc w:val="both"/>
            </w:pPr>
            <w:r w:rsidRPr="005574B3">
              <w:t>Химия</w:t>
            </w:r>
          </w:p>
        </w:tc>
        <w:tc>
          <w:tcPr>
            <w:tcW w:w="3115" w:type="dxa"/>
            <w:shd w:val="clear" w:color="auto" w:fill="auto"/>
          </w:tcPr>
          <w:p w:rsidR="005574B3" w:rsidRPr="005574B3" w:rsidRDefault="005574B3" w:rsidP="005574B3">
            <w:pPr>
              <w:jc w:val="both"/>
            </w:pPr>
            <w:r w:rsidRPr="005574B3">
              <w:t>46</w:t>
            </w:r>
          </w:p>
        </w:tc>
      </w:tr>
      <w:tr w:rsidR="005574B3" w:rsidRPr="005574B3" w:rsidTr="00630B8F">
        <w:tc>
          <w:tcPr>
            <w:tcW w:w="846" w:type="dxa"/>
            <w:shd w:val="clear" w:color="auto" w:fill="auto"/>
          </w:tcPr>
          <w:p w:rsidR="005574B3" w:rsidRPr="005574B3" w:rsidRDefault="005574B3" w:rsidP="005574B3">
            <w:pPr>
              <w:jc w:val="both"/>
            </w:pPr>
            <w:r w:rsidRPr="005574B3">
              <w:t>8.</w:t>
            </w:r>
          </w:p>
        </w:tc>
        <w:tc>
          <w:tcPr>
            <w:tcW w:w="5384" w:type="dxa"/>
            <w:shd w:val="clear" w:color="auto" w:fill="auto"/>
          </w:tcPr>
          <w:p w:rsidR="005574B3" w:rsidRPr="005574B3" w:rsidRDefault="005574B3" w:rsidP="005574B3">
            <w:pPr>
              <w:jc w:val="both"/>
            </w:pPr>
            <w:r w:rsidRPr="005574B3">
              <w:t>Физика</w:t>
            </w:r>
          </w:p>
        </w:tc>
        <w:tc>
          <w:tcPr>
            <w:tcW w:w="3115" w:type="dxa"/>
            <w:shd w:val="clear" w:color="auto" w:fill="auto"/>
          </w:tcPr>
          <w:p w:rsidR="005574B3" w:rsidRPr="005574B3" w:rsidRDefault="005574B3" w:rsidP="005574B3">
            <w:pPr>
              <w:jc w:val="both"/>
            </w:pPr>
            <w:r w:rsidRPr="005574B3">
              <w:t>45</w:t>
            </w:r>
          </w:p>
        </w:tc>
      </w:tr>
      <w:tr w:rsidR="005574B3" w:rsidRPr="005574B3" w:rsidTr="00630B8F">
        <w:tc>
          <w:tcPr>
            <w:tcW w:w="846" w:type="dxa"/>
            <w:shd w:val="clear" w:color="auto" w:fill="auto"/>
          </w:tcPr>
          <w:p w:rsidR="005574B3" w:rsidRPr="005574B3" w:rsidRDefault="005574B3" w:rsidP="005574B3">
            <w:pPr>
              <w:jc w:val="both"/>
            </w:pPr>
            <w:r w:rsidRPr="005574B3">
              <w:t>9.</w:t>
            </w:r>
          </w:p>
        </w:tc>
        <w:tc>
          <w:tcPr>
            <w:tcW w:w="5384" w:type="dxa"/>
            <w:shd w:val="clear" w:color="auto" w:fill="auto"/>
          </w:tcPr>
          <w:p w:rsidR="005574B3" w:rsidRPr="005574B3" w:rsidRDefault="005574B3" w:rsidP="005574B3">
            <w:pPr>
              <w:jc w:val="both"/>
            </w:pPr>
            <w:r w:rsidRPr="005574B3">
              <w:t>Обществознание</w:t>
            </w:r>
          </w:p>
        </w:tc>
        <w:tc>
          <w:tcPr>
            <w:tcW w:w="3115" w:type="dxa"/>
            <w:shd w:val="clear" w:color="auto" w:fill="auto"/>
          </w:tcPr>
          <w:p w:rsidR="005574B3" w:rsidRPr="005574B3" w:rsidRDefault="005574B3" w:rsidP="005574B3">
            <w:pPr>
              <w:jc w:val="both"/>
            </w:pPr>
            <w:r w:rsidRPr="005574B3">
              <w:t>49</w:t>
            </w:r>
          </w:p>
        </w:tc>
      </w:tr>
      <w:tr w:rsidR="005574B3" w:rsidRPr="005574B3" w:rsidTr="00630B8F">
        <w:tc>
          <w:tcPr>
            <w:tcW w:w="846" w:type="dxa"/>
            <w:shd w:val="clear" w:color="auto" w:fill="auto"/>
          </w:tcPr>
          <w:p w:rsidR="005574B3" w:rsidRPr="005574B3" w:rsidRDefault="005574B3" w:rsidP="005574B3">
            <w:pPr>
              <w:jc w:val="both"/>
            </w:pPr>
            <w:r w:rsidRPr="005574B3">
              <w:t>10.</w:t>
            </w:r>
          </w:p>
        </w:tc>
        <w:tc>
          <w:tcPr>
            <w:tcW w:w="5384" w:type="dxa"/>
            <w:shd w:val="clear" w:color="auto" w:fill="auto"/>
          </w:tcPr>
          <w:p w:rsidR="005574B3" w:rsidRPr="005574B3" w:rsidRDefault="005574B3" w:rsidP="005574B3">
            <w:pPr>
              <w:jc w:val="both"/>
            </w:pPr>
            <w:r w:rsidRPr="005574B3">
              <w:t>История</w:t>
            </w:r>
          </w:p>
        </w:tc>
        <w:tc>
          <w:tcPr>
            <w:tcW w:w="3115" w:type="dxa"/>
            <w:shd w:val="clear" w:color="auto" w:fill="auto"/>
          </w:tcPr>
          <w:p w:rsidR="005574B3" w:rsidRPr="005574B3" w:rsidRDefault="005574B3" w:rsidP="005574B3">
            <w:pPr>
              <w:jc w:val="both"/>
            </w:pPr>
            <w:r w:rsidRPr="005574B3">
              <w:t>47</w:t>
            </w:r>
          </w:p>
        </w:tc>
      </w:tr>
      <w:tr w:rsidR="005574B3" w:rsidRPr="005574B3" w:rsidTr="00630B8F">
        <w:tc>
          <w:tcPr>
            <w:tcW w:w="846" w:type="dxa"/>
            <w:shd w:val="clear" w:color="auto" w:fill="auto"/>
          </w:tcPr>
          <w:p w:rsidR="005574B3" w:rsidRPr="005574B3" w:rsidRDefault="005574B3" w:rsidP="005574B3">
            <w:pPr>
              <w:jc w:val="both"/>
            </w:pPr>
            <w:r w:rsidRPr="005574B3">
              <w:t>11.</w:t>
            </w:r>
          </w:p>
        </w:tc>
        <w:tc>
          <w:tcPr>
            <w:tcW w:w="5384" w:type="dxa"/>
            <w:shd w:val="clear" w:color="auto" w:fill="auto"/>
          </w:tcPr>
          <w:p w:rsidR="005574B3" w:rsidRPr="005574B3" w:rsidRDefault="005574B3" w:rsidP="005574B3">
            <w:pPr>
              <w:jc w:val="both"/>
            </w:pPr>
            <w:r w:rsidRPr="005574B3">
              <w:t>Немецкий язык</w:t>
            </w:r>
          </w:p>
        </w:tc>
        <w:tc>
          <w:tcPr>
            <w:tcW w:w="3115" w:type="dxa"/>
            <w:shd w:val="clear" w:color="auto" w:fill="auto"/>
          </w:tcPr>
          <w:p w:rsidR="005574B3" w:rsidRPr="005574B3" w:rsidRDefault="005574B3" w:rsidP="005574B3">
            <w:pPr>
              <w:jc w:val="both"/>
            </w:pPr>
            <w:r w:rsidRPr="005574B3">
              <w:t>не сдавали</w:t>
            </w:r>
          </w:p>
        </w:tc>
      </w:tr>
      <w:tr w:rsidR="005574B3" w:rsidRPr="005574B3" w:rsidTr="00630B8F">
        <w:tc>
          <w:tcPr>
            <w:tcW w:w="846" w:type="dxa"/>
            <w:shd w:val="clear" w:color="auto" w:fill="auto"/>
          </w:tcPr>
          <w:p w:rsidR="005574B3" w:rsidRPr="005574B3" w:rsidRDefault="005574B3" w:rsidP="005574B3">
            <w:pPr>
              <w:jc w:val="both"/>
            </w:pPr>
            <w:r w:rsidRPr="005574B3">
              <w:t>12.</w:t>
            </w:r>
          </w:p>
        </w:tc>
        <w:tc>
          <w:tcPr>
            <w:tcW w:w="5384" w:type="dxa"/>
            <w:shd w:val="clear" w:color="auto" w:fill="auto"/>
          </w:tcPr>
          <w:p w:rsidR="005574B3" w:rsidRPr="005574B3" w:rsidRDefault="005574B3" w:rsidP="005574B3">
            <w:pPr>
              <w:jc w:val="both"/>
            </w:pPr>
            <w:r w:rsidRPr="005574B3">
              <w:t>Французский язык</w:t>
            </w:r>
          </w:p>
        </w:tc>
        <w:tc>
          <w:tcPr>
            <w:tcW w:w="3115" w:type="dxa"/>
            <w:shd w:val="clear" w:color="auto" w:fill="auto"/>
          </w:tcPr>
          <w:p w:rsidR="005574B3" w:rsidRPr="005574B3" w:rsidRDefault="005574B3" w:rsidP="005574B3">
            <w:pPr>
              <w:jc w:val="both"/>
            </w:pPr>
            <w:r w:rsidRPr="005574B3">
              <w:t>58</w:t>
            </w:r>
          </w:p>
        </w:tc>
      </w:tr>
      <w:tr w:rsidR="005574B3" w:rsidRPr="005574B3" w:rsidTr="00630B8F">
        <w:tc>
          <w:tcPr>
            <w:tcW w:w="846" w:type="dxa"/>
            <w:shd w:val="clear" w:color="auto" w:fill="auto"/>
          </w:tcPr>
          <w:p w:rsidR="005574B3" w:rsidRPr="005574B3" w:rsidRDefault="005574B3" w:rsidP="005574B3">
            <w:pPr>
              <w:jc w:val="both"/>
            </w:pPr>
            <w:r w:rsidRPr="005574B3">
              <w:t>13.</w:t>
            </w:r>
          </w:p>
        </w:tc>
        <w:tc>
          <w:tcPr>
            <w:tcW w:w="5384" w:type="dxa"/>
            <w:shd w:val="clear" w:color="auto" w:fill="auto"/>
          </w:tcPr>
          <w:p w:rsidR="005574B3" w:rsidRPr="005574B3" w:rsidRDefault="005574B3" w:rsidP="005574B3">
            <w:pPr>
              <w:jc w:val="both"/>
            </w:pPr>
            <w:r w:rsidRPr="005574B3">
              <w:t>Английский язык</w:t>
            </w:r>
          </w:p>
        </w:tc>
        <w:tc>
          <w:tcPr>
            <w:tcW w:w="3115" w:type="dxa"/>
            <w:shd w:val="clear" w:color="auto" w:fill="auto"/>
          </w:tcPr>
          <w:p w:rsidR="005574B3" w:rsidRPr="005574B3" w:rsidRDefault="005574B3" w:rsidP="005574B3">
            <w:pPr>
              <w:jc w:val="both"/>
            </w:pPr>
            <w:r w:rsidRPr="005574B3">
              <w:t>62</w:t>
            </w:r>
          </w:p>
        </w:tc>
      </w:tr>
    </w:tbl>
    <w:p w:rsidR="005574B3" w:rsidRPr="005574B3" w:rsidRDefault="005574B3" w:rsidP="005574B3">
      <w:pPr>
        <w:jc w:val="both"/>
      </w:pPr>
    </w:p>
    <w:p w:rsidR="005574B3" w:rsidRPr="005574B3" w:rsidRDefault="005574B3" w:rsidP="00630B8F">
      <w:pPr>
        <w:ind w:firstLine="709"/>
        <w:jc w:val="both"/>
      </w:pPr>
      <w:r w:rsidRPr="005574B3">
        <w:t>Анализ различных видов образовательных услуг для населения (программ углубленного изучения предметов, профили, дополнительные образовательные услуги) показывает расширение спектра образовательных услуг доступных для выбора потребителями.</w:t>
      </w:r>
    </w:p>
    <w:p w:rsidR="005574B3" w:rsidRPr="005574B3" w:rsidRDefault="005574B3" w:rsidP="00630B8F">
      <w:pPr>
        <w:ind w:firstLine="709"/>
        <w:jc w:val="both"/>
      </w:pPr>
      <w:r w:rsidRPr="005574B3">
        <w:t xml:space="preserve">Доля организаций, реализующих программы повышенного уровня (гимназии, лицеи, школы с углубленным изучением предметов), составляет 25% (2015 год – 25%), таким образом, достаточно широк спектр образовательных услуг и возможностей их выбора для потребителей. </w:t>
      </w:r>
    </w:p>
    <w:p w:rsidR="005574B3" w:rsidRPr="005574B3" w:rsidRDefault="005574B3" w:rsidP="00630B8F">
      <w:pPr>
        <w:ind w:firstLine="709"/>
        <w:jc w:val="both"/>
      </w:pPr>
      <w:r w:rsidRPr="005574B3">
        <w:t>Развитие в городе системы профильного обучения (2016-2017 учебном году продолжили работу профильные классы по 4 направлениям) позволяет удовлетворять разнообразные образовательные потребности обучающихся.</w:t>
      </w:r>
    </w:p>
    <w:p w:rsidR="005574B3" w:rsidRPr="005574B3" w:rsidRDefault="005574B3" w:rsidP="005574B3">
      <w:pPr>
        <w:jc w:val="both"/>
      </w:pPr>
    </w:p>
    <w:p w:rsidR="005574B3" w:rsidRPr="005574B3" w:rsidRDefault="005574B3" w:rsidP="005574B3">
      <w:pPr>
        <w:jc w:val="both"/>
      </w:pPr>
      <w:r w:rsidRPr="005574B3">
        <w:t>Итоги получения золотых и серебряных медалей за последние 5 лет</w:t>
      </w:r>
      <w:r w:rsidR="00630B8F">
        <w:t>:</w:t>
      </w:r>
    </w:p>
    <w:tbl>
      <w:tblPr>
        <w:tblW w:w="0" w:type="auto"/>
        <w:tblCellMar>
          <w:top w:w="15" w:type="dxa"/>
          <w:left w:w="15" w:type="dxa"/>
          <w:bottom w:w="15" w:type="dxa"/>
          <w:right w:w="15" w:type="dxa"/>
        </w:tblCellMar>
        <w:tblLook w:val="04A0" w:firstRow="1" w:lastRow="0" w:firstColumn="1" w:lastColumn="0" w:noHBand="0" w:noVBand="1"/>
      </w:tblPr>
      <w:tblGrid>
        <w:gridCol w:w="997"/>
        <w:gridCol w:w="1140"/>
        <w:gridCol w:w="998"/>
        <w:gridCol w:w="1140"/>
        <w:gridCol w:w="2118"/>
        <w:gridCol w:w="1539"/>
        <w:gridCol w:w="1407"/>
      </w:tblGrid>
      <w:tr w:rsidR="005574B3" w:rsidRPr="005574B3" w:rsidTr="00630B8F">
        <w:tc>
          <w:tcPr>
            <w:tcW w:w="2137" w:type="dxa"/>
            <w:gridSpan w:val="2"/>
            <w:tcBorders>
              <w:top w:val="single" w:sz="6" w:space="0" w:color="000000"/>
              <w:left w:val="single" w:sz="6" w:space="0" w:color="000000"/>
              <w:bottom w:val="single" w:sz="6" w:space="0" w:color="000000"/>
              <w:right w:val="single" w:sz="6" w:space="0" w:color="000000"/>
            </w:tcBorders>
            <w:vAlign w:val="center"/>
            <w:hideMark/>
          </w:tcPr>
          <w:p w:rsidR="005574B3" w:rsidRPr="005574B3" w:rsidRDefault="005574B3" w:rsidP="005574B3">
            <w:pPr>
              <w:jc w:val="both"/>
            </w:pPr>
            <w:r w:rsidRPr="005574B3">
              <w:t>2011/2012</w:t>
            </w:r>
          </w:p>
        </w:tc>
        <w:tc>
          <w:tcPr>
            <w:tcW w:w="2138" w:type="dxa"/>
            <w:gridSpan w:val="2"/>
            <w:tcBorders>
              <w:top w:val="single" w:sz="6" w:space="0" w:color="000000"/>
              <w:left w:val="single" w:sz="6" w:space="0" w:color="000000"/>
              <w:bottom w:val="single" w:sz="6" w:space="0" w:color="000000"/>
              <w:right w:val="single" w:sz="6" w:space="0" w:color="000000"/>
            </w:tcBorders>
            <w:vAlign w:val="center"/>
            <w:hideMark/>
          </w:tcPr>
          <w:p w:rsidR="005574B3" w:rsidRPr="005574B3" w:rsidRDefault="005574B3" w:rsidP="005574B3">
            <w:pPr>
              <w:jc w:val="both"/>
            </w:pPr>
            <w:r w:rsidRPr="005574B3">
              <w:t>2012/2013</w:t>
            </w:r>
          </w:p>
        </w:tc>
        <w:tc>
          <w:tcPr>
            <w:tcW w:w="2118" w:type="dxa"/>
            <w:tcBorders>
              <w:top w:val="single" w:sz="6" w:space="0" w:color="000000"/>
              <w:left w:val="single" w:sz="6" w:space="0" w:color="000000"/>
              <w:bottom w:val="single" w:sz="6" w:space="0" w:color="000000"/>
              <w:right w:val="single" w:sz="6" w:space="0" w:color="000000"/>
            </w:tcBorders>
            <w:vAlign w:val="center"/>
            <w:hideMark/>
          </w:tcPr>
          <w:p w:rsidR="005574B3" w:rsidRPr="005574B3" w:rsidRDefault="005574B3" w:rsidP="005574B3">
            <w:pPr>
              <w:jc w:val="both"/>
            </w:pPr>
            <w:r w:rsidRPr="005574B3">
              <w:t>2013/2014</w:t>
            </w:r>
          </w:p>
        </w:tc>
        <w:tc>
          <w:tcPr>
            <w:tcW w:w="1539" w:type="dxa"/>
            <w:tcBorders>
              <w:top w:val="single" w:sz="6" w:space="0" w:color="000000"/>
              <w:left w:val="single" w:sz="6" w:space="0" w:color="000000"/>
              <w:bottom w:val="single" w:sz="6" w:space="0" w:color="000000"/>
              <w:right w:val="single" w:sz="6" w:space="0" w:color="000000"/>
            </w:tcBorders>
            <w:vAlign w:val="center"/>
            <w:hideMark/>
          </w:tcPr>
          <w:p w:rsidR="005574B3" w:rsidRPr="005574B3" w:rsidRDefault="005574B3" w:rsidP="005574B3">
            <w:pPr>
              <w:jc w:val="both"/>
            </w:pPr>
            <w:r w:rsidRPr="005574B3">
              <w:t>2014/2015</w:t>
            </w:r>
          </w:p>
        </w:tc>
        <w:tc>
          <w:tcPr>
            <w:tcW w:w="1407" w:type="dxa"/>
            <w:tcBorders>
              <w:top w:val="single" w:sz="6" w:space="0" w:color="000000"/>
              <w:left w:val="single" w:sz="6" w:space="0" w:color="000000"/>
              <w:bottom w:val="single" w:sz="6" w:space="0" w:color="000000"/>
              <w:right w:val="single" w:sz="6" w:space="0" w:color="000000"/>
            </w:tcBorders>
            <w:vAlign w:val="center"/>
            <w:hideMark/>
          </w:tcPr>
          <w:p w:rsidR="005574B3" w:rsidRPr="005574B3" w:rsidRDefault="005574B3" w:rsidP="005574B3">
            <w:pPr>
              <w:jc w:val="both"/>
            </w:pPr>
            <w:r w:rsidRPr="005574B3">
              <w:t>2015/2016</w:t>
            </w:r>
          </w:p>
        </w:tc>
      </w:tr>
      <w:tr w:rsidR="005574B3" w:rsidRPr="005574B3" w:rsidTr="00630B8F">
        <w:tc>
          <w:tcPr>
            <w:tcW w:w="997" w:type="dxa"/>
            <w:tcBorders>
              <w:top w:val="single" w:sz="6" w:space="0" w:color="000000"/>
              <w:left w:val="single" w:sz="6" w:space="0" w:color="000000"/>
              <w:bottom w:val="single" w:sz="6" w:space="0" w:color="000000"/>
              <w:right w:val="single" w:sz="6" w:space="0" w:color="000000"/>
            </w:tcBorders>
            <w:vAlign w:val="center"/>
            <w:hideMark/>
          </w:tcPr>
          <w:p w:rsidR="005574B3" w:rsidRPr="005574B3" w:rsidRDefault="005574B3" w:rsidP="005574B3">
            <w:pPr>
              <w:jc w:val="both"/>
            </w:pPr>
            <w:r w:rsidRPr="005574B3">
              <w:t>золото</w:t>
            </w:r>
          </w:p>
        </w:tc>
        <w:tc>
          <w:tcPr>
            <w:tcW w:w="1140" w:type="dxa"/>
            <w:tcBorders>
              <w:top w:val="single" w:sz="6" w:space="0" w:color="000000"/>
              <w:left w:val="single" w:sz="6" w:space="0" w:color="000000"/>
              <w:bottom w:val="single" w:sz="6" w:space="0" w:color="000000"/>
              <w:right w:val="single" w:sz="6" w:space="0" w:color="000000"/>
            </w:tcBorders>
            <w:vAlign w:val="center"/>
            <w:hideMark/>
          </w:tcPr>
          <w:p w:rsidR="005574B3" w:rsidRPr="005574B3" w:rsidRDefault="005574B3" w:rsidP="005574B3">
            <w:pPr>
              <w:jc w:val="both"/>
            </w:pPr>
            <w:r w:rsidRPr="005574B3">
              <w:t>серебро</w:t>
            </w:r>
          </w:p>
        </w:tc>
        <w:tc>
          <w:tcPr>
            <w:tcW w:w="998" w:type="dxa"/>
            <w:tcBorders>
              <w:top w:val="single" w:sz="6" w:space="0" w:color="000000"/>
              <w:left w:val="single" w:sz="6" w:space="0" w:color="000000"/>
              <w:bottom w:val="single" w:sz="6" w:space="0" w:color="000000"/>
              <w:right w:val="single" w:sz="6" w:space="0" w:color="000000"/>
            </w:tcBorders>
            <w:vAlign w:val="center"/>
            <w:hideMark/>
          </w:tcPr>
          <w:p w:rsidR="005574B3" w:rsidRPr="005574B3" w:rsidRDefault="005574B3" w:rsidP="005574B3">
            <w:pPr>
              <w:jc w:val="both"/>
            </w:pPr>
            <w:r w:rsidRPr="005574B3">
              <w:t>золото</w:t>
            </w:r>
          </w:p>
        </w:tc>
        <w:tc>
          <w:tcPr>
            <w:tcW w:w="1140" w:type="dxa"/>
            <w:tcBorders>
              <w:top w:val="single" w:sz="6" w:space="0" w:color="000000"/>
              <w:left w:val="single" w:sz="6" w:space="0" w:color="000000"/>
              <w:bottom w:val="single" w:sz="6" w:space="0" w:color="000000"/>
              <w:right w:val="single" w:sz="6" w:space="0" w:color="000000"/>
            </w:tcBorders>
            <w:vAlign w:val="center"/>
            <w:hideMark/>
          </w:tcPr>
          <w:p w:rsidR="005574B3" w:rsidRPr="005574B3" w:rsidRDefault="005574B3" w:rsidP="005574B3">
            <w:pPr>
              <w:jc w:val="both"/>
            </w:pPr>
            <w:r w:rsidRPr="005574B3">
              <w:t>серебро</w:t>
            </w:r>
          </w:p>
        </w:tc>
        <w:tc>
          <w:tcPr>
            <w:tcW w:w="2118" w:type="dxa"/>
            <w:tcBorders>
              <w:top w:val="single" w:sz="6" w:space="0" w:color="000000"/>
              <w:left w:val="single" w:sz="6" w:space="0" w:color="000000"/>
              <w:bottom w:val="single" w:sz="6" w:space="0" w:color="000000"/>
              <w:right w:val="single" w:sz="6" w:space="0" w:color="000000"/>
            </w:tcBorders>
            <w:vAlign w:val="center"/>
          </w:tcPr>
          <w:p w:rsidR="005574B3" w:rsidRPr="005574B3" w:rsidRDefault="005574B3" w:rsidP="005574B3">
            <w:pPr>
              <w:jc w:val="both"/>
            </w:pPr>
            <w:r w:rsidRPr="005574B3">
              <w:t>медаль "За особые успехи в обучении"</w:t>
            </w:r>
          </w:p>
        </w:tc>
        <w:tc>
          <w:tcPr>
            <w:tcW w:w="1539" w:type="dxa"/>
            <w:tcBorders>
              <w:top w:val="single" w:sz="6" w:space="0" w:color="000000"/>
              <w:left w:val="single" w:sz="6" w:space="0" w:color="000000"/>
              <w:bottom w:val="single" w:sz="6" w:space="0" w:color="000000"/>
              <w:right w:val="single" w:sz="6" w:space="0" w:color="000000"/>
            </w:tcBorders>
            <w:vAlign w:val="center"/>
            <w:hideMark/>
          </w:tcPr>
          <w:p w:rsidR="005574B3" w:rsidRPr="005574B3" w:rsidRDefault="005574B3" w:rsidP="005574B3">
            <w:pPr>
              <w:jc w:val="both"/>
            </w:pPr>
            <w:r w:rsidRPr="005574B3">
              <w:t>медаль "За особые успехи в обучении"</w:t>
            </w:r>
          </w:p>
        </w:tc>
        <w:tc>
          <w:tcPr>
            <w:tcW w:w="1407" w:type="dxa"/>
            <w:tcBorders>
              <w:top w:val="single" w:sz="6" w:space="0" w:color="000000"/>
              <w:left w:val="single" w:sz="6" w:space="0" w:color="000000"/>
              <w:bottom w:val="single" w:sz="6" w:space="0" w:color="000000"/>
              <w:right w:val="single" w:sz="6" w:space="0" w:color="000000"/>
            </w:tcBorders>
            <w:vAlign w:val="center"/>
            <w:hideMark/>
          </w:tcPr>
          <w:p w:rsidR="005574B3" w:rsidRPr="005574B3" w:rsidRDefault="005574B3" w:rsidP="005574B3">
            <w:pPr>
              <w:jc w:val="both"/>
            </w:pPr>
            <w:r w:rsidRPr="005574B3">
              <w:t>медаль "За особые успехи в обучении"</w:t>
            </w:r>
          </w:p>
        </w:tc>
      </w:tr>
      <w:tr w:rsidR="005574B3" w:rsidRPr="005574B3" w:rsidTr="00630B8F">
        <w:tc>
          <w:tcPr>
            <w:tcW w:w="997" w:type="dxa"/>
            <w:tcBorders>
              <w:top w:val="single" w:sz="6" w:space="0" w:color="000000"/>
              <w:left w:val="single" w:sz="6" w:space="0" w:color="000000"/>
              <w:bottom w:val="single" w:sz="6" w:space="0" w:color="000000"/>
              <w:right w:val="single" w:sz="6" w:space="0" w:color="000000"/>
            </w:tcBorders>
            <w:vAlign w:val="center"/>
          </w:tcPr>
          <w:p w:rsidR="005574B3" w:rsidRPr="005574B3" w:rsidRDefault="005574B3" w:rsidP="005574B3">
            <w:pPr>
              <w:jc w:val="both"/>
            </w:pPr>
            <w:r w:rsidRPr="005574B3">
              <w:t>5</w:t>
            </w:r>
          </w:p>
        </w:tc>
        <w:tc>
          <w:tcPr>
            <w:tcW w:w="1140" w:type="dxa"/>
            <w:tcBorders>
              <w:top w:val="single" w:sz="6" w:space="0" w:color="000000"/>
              <w:left w:val="single" w:sz="6" w:space="0" w:color="000000"/>
              <w:bottom w:val="single" w:sz="6" w:space="0" w:color="000000"/>
              <w:right w:val="single" w:sz="6" w:space="0" w:color="000000"/>
            </w:tcBorders>
            <w:vAlign w:val="center"/>
          </w:tcPr>
          <w:p w:rsidR="005574B3" w:rsidRPr="005574B3" w:rsidRDefault="005574B3" w:rsidP="005574B3">
            <w:pPr>
              <w:jc w:val="both"/>
            </w:pPr>
            <w:r w:rsidRPr="005574B3">
              <w:t>14</w:t>
            </w:r>
          </w:p>
        </w:tc>
        <w:tc>
          <w:tcPr>
            <w:tcW w:w="998" w:type="dxa"/>
            <w:tcBorders>
              <w:top w:val="single" w:sz="6" w:space="0" w:color="000000"/>
              <w:left w:val="single" w:sz="6" w:space="0" w:color="000000"/>
              <w:bottom w:val="single" w:sz="6" w:space="0" w:color="000000"/>
              <w:right w:val="single" w:sz="6" w:space="0" w:color="000000"/>
            </w:tcBorders>
            <w:vAlign w:val="center"/>
          </w:tcPr>
          <w:p w:rsidR="005574B3" w:rsidRPr="005574B3" w:rsidRDefault="005574B3" w:rsidP="005574B3">
            <w:pPr>
              <w:jc w:val="both"/>
            </w:pPr>
            <w:r w:rsidRPr="005574B3">
              <w:t>14</w:t>
            </w:r>
          </w:p>
        </w:tc>
        <w:tc>
          <w:tcPr>
            <w:tcW w:w="1140" w:type="dxa"/>
            <w:tcBorders>
              <w:top w:val="single" w:sz="6" w:space="0" w:color="000000"/>
              <w:left w:val="single" w:sz="6" w:space="0" w:color="000000"/>
              <w:bottom w:val="single" w:sz="6" w:space="0" w:color="000000"/>
              <w:right w:val="single" w:sz="6" w:space="0" w:color="000000"/>
            </w:tcBorders>
            <w:vAlign w:val="center"/>
          </w:tcPr>
          <w:p w:rsidR="005574B3" w:rsidRPr="005574B3" w:rsidRDefault="005574B3" w:rsidP="005574B3">
            <w:pPr>
              <w:jc w:val="both"/>
            </w:pPr>
            <w:r w:rsidRPr="005574B3">
              <w:t>8</w:t>
            </w:r>
          </w:p>
        </w:tc>
        <w:tc>
          <w:tcPr>
            <w:tcW w:w="2118" w:type="dxa"/>
            <w:tcBorders>
              <w:top w:val="single" w:sz="6" w:space="0" w:color="000000"/>
              <w:left w:val="single" w:sz="6" w:space="0" w:color="000000"/>
              <w:bottom w:val="single" w:sz="6" w:space="0" w:color="000000"/>
              <w:right w:val="single" w:sz="6" w:space="0" w:color="000000"/>
            </w:tcBorders>
            <w:vAlign w:val="center"/>
          </w:tcPr>
          <w:p w:rsidR="005574B3" w:rsidRPr="005574B3" w:rsidRDefault="005574B3" w:rsidP="005574B3">
            <w:pPr>
              <w:jc w:val="both"/>
            </w:pPr>
            <w:r w:rsidRPr="005574B3">
              <w:t>29</w:t>
            </w:r>
          </w:p>
        </w:tc>
        <w:tc>
          <w:tcPr>
            <w:tcW w:w="1539" w:type="dxa"/>
            <w:tcBorders>
              <w:top w:val="single" w:sz="6" w:space="0" w:color="000000"/>
              <w:left w:val="single" w:sz="6" w:space="0" w:color="000000"/>
              <w:bottom w:val="single" w:sz="4" w:space="0" w:color="auto"/>
              <w:right w:val="single" w:sz="4" w:space="0" w:color="auto"/>
            </w:tcBorders>
            <w:vAlign w:val="center"/>
          </w:tcPr>
          <w:p w:rsidR="005574B3" w:rsidRPr="005574B3" w:rsidRDefault="005574B3" w:rsidP="005574B3">
            <w:pPr>
              <w:jc w:val="both"/>
            </w:pPr>
            <w:r w:rsidRPr="005574B3">
              <w:t>39</w:t>
            </w:r>
          </w:p>
        </w:tc>
        <w:tc>
          <w:tcPr>
            <w:tcW w:w="1407" w:type="dxa"/>
            <w:tcBorders>
              <w:top w:val="single" w:sz="6" w:space="0" w:color="000000"/>
              <w:left w:val="single" w:sz="4" w:space="0" w:color="auto"/>
              <w:bottom w:val="single" w:sz="4" w:space="0" w:color="auto"/>
              <w:right w:val="single" w:sz="4" w:space="0" w:color="auto"/>
            </w:tcBorders>
            <w:vAlign w:val="center"/>
          </w:tcPr>
          <w:p w:rsidR="005574B3" w:rsidRPr="005574B3" w:rsidRDefault="005574B3" w:rsidP="005574B3">
            <w:pPr>
              <w:jc w:val="both"/>
            </w:pPr>
            <w:r w:rsidRPr="005574B3">
              <w:t>20</w:t>
            </w:r>
          </w:p>
        </w:tc>
      </w:tr>
      <w:tr w:rsidR="005574B3" w:rsidRPr="005574B3" w:rsidTr="00630B8F">
        <w:tc>
          <w:tcPr>
            <w:tcW w:w="2137" w:type="dxa"/>
            <w:gridSpan w:val="2"/>
            <w:tcBorders>
              <w:top w:val="single" w:sz="6" w:space="0" w:color="000000"/>
              <w:left w:val="single" w:sz="6" w:space="0" w:color="000000"/>
              <w:bottom w:val="single" w:sz="6" w:space="0" w:color="000000"/>
              <w:right w:val="single" w:sz="6" w:space="0" w:color="000000"/>
            </w:tcBorders>
            <w:vAlign w:val="center"/>
          </w:tcPr>
          <w:p w:rsidR="005574B3" w:rsidRPr="005574B3" w:rsidRDefault="005574B3" w:rsidP="005574B3">
            <w:pPr>
              <w:jc w:val="both"/>
            </w:pPr>
            <w:r w:rsidRPr="005574B3">
              <w:t>___19_</w:t>
            </w:r>
          </w:p>
        </w:tc>
        <w:tc>
          <w:tcPr>
            <w:tcW w:w="2138" w:type="dxa"/>
            <w:gridSpan w:val="2"/>
            <w:tcBorders>
              <w:top w:val="single" w:sz="6" w:space="0" w:color="000000"/>
              <w:left w:val="single" w:sz="6" w:space="0" w:color="000000"/>
              <w:bottom w:val="single" w:sz="6" w:space="0" w:color="000000"/>
              <w:right w:val="single" w:sz="6" w:space="0" w:color="000000"/>
            </w:tcBorders>
            <w:vAlign w:val="center"/>
          </w:tcPr>
          <w:p w:rsidR="005574B3" w:rsidRPr="005574B3" w:rsidRDefault="005574B3" w:rsidP="005574B3">
            <w:pPr>
              <w:jc w:val="both"/>
            </w:pPr>
            <w:r w:rsidRPr="005574B3">
              <w:t>___22_</w:t>
            </w:r>
          </w:p>
        </w:tc>
        <w:tc>
          <w:tcPr>
            <w:tcW w:w="2118" w:type="dxa"/>
            <w:tcBorders>
              <w:top w:val="single" w:sz="6" w:space="0" w:color="000000"/>
              <w:left w:val="single" w:sz="6" w:space="0" w:color="000000"/>
              <w:bottom w:val="single" w:sz="6" w:space="0" w:color="000000"/>
              <w:right w:val="single" w:sz="4" w:space="0" w:color="auto"/>
            </w:tcBorders>
            <w:vAlign w:val="center"/>
          </w:tcPr>
          <w:p w:rsidR="005574B3" w:rsidRPr="005574B3" w:rsidRDefault="005574B3" w:rsidP="005574B3">
            <w:pPr>
              <w:jc w:val="both"/>
            </w:pPr>
            <w:r w:rsidRPr="005574B3">
              <w:t>__29__</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5574B3" w:rsidRPr="005574B3" w:rsidRDefault="005574B3" w:rsidP="005574B3">
            <w:pPr>
              <w:jc w:val="both"/>
            </w:pPr>
            <w:r w:rsidRPr="005574B3">
              <w:t>___59_</w:t>
            </w:r>
          </w:p>
        </w:tc>
      </w:tr>
    </w:tbl>
    <w:p w:rsidR="005574B3" w:rsidRPr="005574B3" w:rsidRDefault="005574B3" w:rsidP="00630B8F">
      <w:pPr>
        <w:ind w:firstLine="709"/>
        <w:jc w:val="both"/>
      </w:pPr>
      <w:r w:rsidRPr="005574B3">
        <w:t>Удовлетворенность качеством предоставляемых услуг образования у жителей города составила: дошкольным – 94% (2015 год – 64,1%), общим – 84,3% (2015 год – 68,2%), дополнительным образо</w:t>
      </w:r>
      <w:r w:rsidR="00630B8F">
        <w:t>ванием – 88% (2015 год – 66,9%).</w:t>
      </w:r>
    </w:p>
    <w:p w:rsidR="005574B3" w:rsidRPr="005574B3" w:rsidRDefault="005574B3" w:rsidP="00630B8F">
      <w:pPr>
        <w:jc w:val="center"/>
      </w:pPr>
      <w:r w:rsidRPr="005574B3">
        <w:t>Поддержка одаренных детей</w:t>
      </w:r>
    </w:p>
    <w:p w:rsidR="005574B3" w:rsidRPr="005574B3" w:rsidRDefault="005574B3" w:rsidP="005574B3">
      <w:pPr>
        <w:jc w:val="both"/>
      </w:pPr>
    </w:p>
    <w:p w:rsidR="005574B3" w:rsidRPr="005574B3" w:rsidRDefault="005574B3" w:rsidP="00630B8F">
      <w:pPr>
        <w:ind w:firstLine="709"/>
        <w:jc w:val="both"/>
      </w:pPr>
      <w:r w:rsidRPr="005574B3">
        <w:lastRenderedPageBreak/>
        <w:t xml:space="preserve">В образовательных учреждениях города созданы условия для обучения и развития творческих способностей детей. В 2016 году обучающиеся в возрасте от 6 до 18 лет приняли участие в различных муниципальных, региональных, всероссийских и международных конкурсах в различных сферах деятельности. </w:t>
      </w:r>
    </w:p>
    <w:p w:rsidR="005574B3" w:rsidRPr="005574B3" w:rsidRDefault="005574B3" w:rsidP="00630B8F">
      <w:pPr>
        <w:ind w:firstLine="709"/>
        <w:jc w:val="both"/>
      </w:pPr>
      <w:r w:rsidRPr="005574B3">
        <w:t xml:space="preserve">В муниципальной системе образования создана система выявления и отбора талантливых детей через систему олимпиад и конкурсов различных уровней. </w:t>
      </w:r>
    </w:p>
    <w:p w:rsidR="005574B3" w:rsidRPr="005574B3" w:rsidRDefault="005574B3" w:rsidP="00630B8F">
      <w:pPr>
        <w:ind w:firstLine="709"/>
        <w:jc w:val="both"/>
      </w:pPr>
      <w:r w:rsidRPr="005574B3">
        <w:t xml:space="preserve">Доля обучающихся, принявших участие во всех этапах Всероссийской олимпиады школьников, в 2016 году значительно увеличилась, что подтверждает эффективность реализации данного направления. </w:t>
      </w:r>
    </w:p>
    <w:p w:rsidR="005574B3" w:rsidRPr="005574B3" w:rsidRDefault="005574B3" w:rsidP="00630B8F">
      <w:pPr>
        <w:ind w:firstLine="709"/>
        <w:jc w:val="both"/>
      </w:pPr>
      <w:r w:rsidRPr="005574B3">
        <w:t xml:space="preserve">Общая численность обучающихся 5-11 классов, принявших участие во всех этапах всероссийской олимпиады школьников, составила: в школьном этапе – 3234 человека, что составило 79,4% от числа обучающихся 5-11 классов (в 2015 году - 2787 человек), в муниципальном этапе – 885 человек – 32,5% от числа обучающихся 7-11 классов (в 2015 году - 917), в региональном этапе – 82 человека (в 2015 году - 116), в заключительном этапе – 0 (в 2015 году - 1);  </w:t>
      </w:r>
    </w:p>
    <w:p w:rsidR="005574B3" w:rsidRPr="005574B3" w:rsidRDefault="005574B3" w:rsidP="00630B8F">
      <w:pPr>
        <w:ind w:firstLine="709"/>
        <w:jc w:val="both"/>
      </w:pPr>
      <w:r w:rsidRPr="005574B3">
        <w:t>доля обучающихся 9-11 классов, принявших участие в региональном этапе всероссийской олимпиады школьников, в общей численности обучающихся 9-11 классов составляет 6,3% (в 2015 году – 9,1%);</w:t>
      </w:r>
    </w:p>
    <w:p w:rsidR="005574B3" w:rsidRPr="005574B3" w:rsidRDefault="005574B3" w:rsidP="00630B8F">
      <w:pPr>
        <w:ind w:firstLine="709"/>
        <w:jc w:val="both"/>
      </w:pPr>
      <w:r w:rsidRPr="005574B3">
        <w:t>доля обучающихся 9-11 классов, ставших победителями и призерами регионального этапа всероссийской олимпиады школьников, в общей численности участников от городского округа город Мегион составляет 3,65% (в 2015 году – 6,03%), количество призовых мест, занятых на региональном этапе олимпиады – 4 (в 2015 году – 7);</w:t>
      </w:r>
    </w:p>
    <w:p w:rsidR="005574B3" w:rsidRPr="005574B3" w:rsidRDefault="005574B3" w:rsidP="00630B8F">
      <w:pPr>
        <w:ind w:firstLine="709"/>
        <w:jc w:val="both"/>
      </w:pPr>
      <w:r w:rsidRPr="005574B3">
        <w:t xml:space="preserve">по итогам участия в окружной научно-практической конференции молодых исследователей «Шаг в будущее» команде города Мегиона из 4 участников вручен диплом </w:t>
      </w:r>
      <w:r w:rsidRPr="005574B3">
        <w:rPr>
          <w:lang w:val="en-US"/>
        </w:rPr>
        <w:t>III</w:t>
      </w:r>
      <w:r w:rsidRPr="005574B3">
        <w:t xml:space="preserve"> степени. </w:t>
      </w:r>
    </w:p>
    <w:p w:rsidR="005574B3" w:rsidRPr="005574B3" w:rsidRDefault="005574B3" w:rsidP="005574B3">
      <w:pPr>
        <w:jc w:val="both"/>
      </w:pPr>
    </w:p>
    <w:p w:rsidR="005574B3" w:rsidRPr="005574B3" w:rsidRDefault="005574B3" w:rsidP="00630B8F">
      <w:pPr>
        <w:jc w:val="center"/>
      </w:pPr>
      <w:r w:rsidRPr="005574B3">
        <w:t>Организация питания обучающихся и воспитанников</w:t>
      </w:r>
    </w:p>
    <w:p w:rsidR="005574B3" w:rsidRPr="005574B3" w:rsidRDefault="005574B3" w:rsidP="005574B3">
      <w:pPr>
        <w:jc w:val="both"/>
      </w:pPr>
    </w:p>
    <w:p w:rsidR="005574B3" w:rsidRPr="005574B3" w:rsidRDefault="005574B3" w:rsidP="00630B8F">
      <w:pPr>
        <w:ind w:firstLine="709"/>
        <w:jc w:val="both"/>
      </w:pPr>
      <w:r w:rsidRPr="005574B3">
        <w:t>В образовательных организациях, подведомственных управлению образования и молодежной политики департамента социальной политики, созданы условия для сохранения и укрепления здоровья обучающихся, обеспечены оптимальные санитарно-гигиенические условия для образовательного процесса.</w:t>
      </w:r>
    </w:p>
    <w:p w:rsidR="005574B3" w:rsidRPr="005574B3" w:rsidRDefault="005574B3" w:rsidP="00630B8F">
      <w:pPr>
        <w:ind w:firstLine="709"/>
        <w:jc w:val="both"/>
      </w:pPr>
      <w:r w:rsidRPr="005574B3">
        <w:t>В 2016 году 7214 обучающихся (100%) образовательных организаций, обеспечены горячим питанием. Обучающиеся из семей льготных категорий получают бесплатное полноценное питание (обед) (22% от общего количества школьников).</w:t>
      </w:r>
    </w:p>
    <w:p w:rsidR="005574B3" w:rsidRPr="005574B3" w:rsidRDefault="005574B3" w:rsidP="00630B8F">
      <w:pPr>
        <w:ind w:firstLine="709"/>
        <w:jc w:val="both"/>
      </w:pPr>
      <w:r w:rsidRPr="005574B3">
        <w:t xml:space="preserve">Финансирование расходов на питание осуществляется из средств бюджета автономного округа в виде субвенции, которая обеспечивает оплату только части расходов на организацию питания обучающихся, и составляет для детей льготной категории (дети из малоимущих, многодетных семей, опекаемые, приемные дети, дети-сироты и оставшиеся без попечения родителей) 201,6 рублей в день, для остальных детей – 44 рубля в день (завтрак) на основании Закона Ханты-Мансийского автономного округа – Югры  от 30 января 2016 года №4-оз «О регулировании отдельных отношений в сфере организации обеспечения питанием обучающихся в государственных образовательных организациях, частных профессиональных образовательных организациях, муниципальных общеобразовательных организациях, частных общеобразовательных организациях, расположенных в Ханты – Мансийском автономном округе – Югре», Постановления Правительства Ханты-Мансийского автономного округа - Югры от 04.03.2016 № 59-п «Об обеспечении питанием обучающихся в образовательных организациях в Ханты-Мансийском автономном округе – Югре».   </w:t>
      </w:r>
    </w:p>
    <w:p w:rsidR="005574B3" w:rsidRPr="005574B3" w:rsidRDefault="005574B3" w:rsidP="00630B8F">
      <w:pPr>
        <w:ind w:firstLine="709"/>
        <w:jc w:val="both"/>
      </w:pPr>
      <w:r w:rsidRPr="005574B3">
        <w:t>В дошкольных образовательных организациях натуральные нормы по основным продуктам питания выполнены в полном объеме в соответствии с требованиями санитарного законодательства.</w:t>
      </w:r>
    </w:p>
    <w:p w:rsidR="005574B3" w:rsidRPr="005574B3" w:rsidRDefault="005574B3" w:rsidP="00630B8F">
      <w:pPr>
        <w:ind w:firstLine="709"/>
        <w:jc w:val="both"/>
      </w:pPr>
      <w:r w:rsidRPr="005574B3">
        <w:lastRenderedPageBreak/>
        <w:t xml:space="preserve">Во всех школьных столовых ко всем обучающимся, нуждающимся в диетическом питании осуществляется индивидуальный подход. </w:t>
      </w:r>
    </w:p>
    <w:p w:rsidR="005574B3" w:rsidRPr="005574B3" w:rsidRDefault="005574B3" w:rsidP="005574B3">
      <w:pPr>
        <w:jc w:val="both"/>
      </w:pPr>
    </w:p>
    <w:p w:rsidR="005574B3" w:rsidRPr="005574B3" w:rsidRDefault="005574B3" w:rsidP="00630B8F">
      <w:pPr>
        <w:jc w:val="center"/>
      </w:pPr>
      <w:r w:rsidRPr="005574B3">
        <w:t>Дополнительное образование детей и подростков</w:t>
      </w:r>
    </w:p>
    <w:p w:rsidR="005574B3" w:rsidRPr="005574B3" w:rsidRDefault="005574B3" w:rsidP="005574B3">
      <w:pPr>
        <w:jc w:val="both"/>
      </w:pPr>
    </w:p>
    <w:p w:rsidR="005574B3" w:rsidRPr="005574B3" w:rsidRDefault="005574B3" w:rsidP="00630B8F">
      <w:pPr>
        <w:ind w:firstLine="709"/>
        <w:jc w:val="both"/>
      </w:pPr>
      <w:r w:rsidRPr="005574B3">
        <w:t>Дополнительное образование детей и подростков представлено:</w:t>
      </w:r>
    </w:p>
    <w:p w:rsidR="005574B3" w:rsidRPr="005574B3" w:rsidRDefault="005574B3" w:rsidP="00630B8F">
      <w:pPr>
        <w:ind w:firstLine="709"/>
        <w:jc w:val="both"/>
      </w:pPr>
      <w:r w:rsidRPr="005574B3">
        <w:t>управлением образования и молодежной политики: 8 общеобразовательными учреждениями, на базе которых организованы кружки, клубы и секции:</w:t>
      </w:r>
    </w:p>
    <w:p w:rsidR="005574B3" w:rsidRPr="005574B3" w:rsidRDefault="005574B3" w:rsidP="005574B3">
      <w:pPr>
        <w:jc w:val="both"/>
      </w:pPr>
    </w:p>
    <w:tbl>
      <w:tblPr>
        <w:tblW w:w="9111" w:type="dxa"/>
        <w:tblInd w:w="93" w:type="dxa"/>
        <w:tblLook w:val="04A0" w:firstRow="1" w:lastRow="0" w:firstColumn="1" w:lastColumn="0" w:noHBand="0" w:noVBand="1"/>
      </w:tblPr>
      <w:tblGrid>
        <w:gridCol w:w="3866"/>
        <w:gridCol w:w="1843"/>
        <w:gridCol w:w="1819"/>
        <w:gridCol w:w="1583"/>
      </w:tblGrid>
      <w:tr w:rsidR="005574B3" w:rsidRPr="005574B3" w:rsidTr="00630B8F">
        <w:trPr>
          <w:trHeight w:val="324"/>
        </w:trPr>
        <w:tc>
          <w:tcPr>
            <w:tcW w:w="3866" w:type="dxa"/>
            <w:tcBorders>
              <w:top w:val="single" w:sz="8" w:space="0" w:color="000000"/>
              <w:left w:val="single" w:sz="8" w:space="0" w:color="000000"/>
              <w:bottom w:val="single" w:sz="8" w:space="0" w:color="000000"/>
              <w:right w:val="nil"/>
            </w:tcBorders>
            <w:vAlign w:val="center"/>
            <w:hideMark/>
          </w:tcPr>
          <w:p w:rsidR="005574B3" w:rsidRPr="005574B3" w:rsidRDefault="005574B3" w:rsidP="005574B3">
            <w:pPr>
              <w:jc w:val="both"/>
            </w:pPr>
            <w:r w:rsidRPr="005574B3">
              <w:t>Показатели</w:t>
            </w:r>
          </w:p>
        </w:tc>
        <w:tc>
          <w:tcPr>
            <w:tcW w:w="1843" w:type="dxa"/>
            <w:tcBorders>
              <w:top w:val="single" w:sz="8" w:space="0" w:color="000000"/>
              <w:left w:val="single" w:sz="8" w:space="0" w:color="000000"/>
              <w:bottom w:val="single" w:sz="8" w:space="0" w:color="000000"/>
              <w:right w:val="single" w:sz="8" w:space="0" w:color="000000"/>
            </w:tcBorders>
            <w:vAlign w:val="center"/>
            <w:hideMark/>
          </w:tcPr>
          <w:p w:rsidR="005574B3" w:rsidRPr="005574B3" w:rsidRDefault="005574B3" w:rsidP="005574B3">
            <w:pPr>
              <w:jc w:val="both"/>
            </w:pPr>
            <w:r w:rsidRPr="005574B3">
              <w:t>2014</w:t>
            </w:r>
          </w:p>
        </w:tc>
        <w:tc>
          <w:tcPr>
            <w:tcW w:w="1819" w:type="dxa"/>
            <w:tcBorders>
              <w:top w:val="single" w:sz="8" w:space="0" w:color="000000"/>
              <w:left w:val="nil"/>
              <w:bottom w:val="single" w:sz="8" w:space="0" w:color="000000"/>
              <w:right w:val="nil"/>
            </w:tcBorders>
            <w:vAlign w:val="center"/>
            <w:hideMark/>
          </w:tcPr>
          <w:p w:rsidR="005574B3" w:rsidRPr="005574B3" w:rsidRDefault="005574B3" w:rsidP="005574B3">
            <w:pPr>
              <w:jc w:val="both"/>
            </w:pPr>
            <w:r w:rsidRPr="005574B3">
              <w:t>2015</w:t>
            </w:r>
          </w:p>
        </w:tc>
        <w:tc>
          <w:tcPr>
            <w:tcW w:w="1583" w:type="dxa"/>
            <w:tcBorders>
              <w:top w:val="single" w:sz="8" w:space="0" w:color="000000"/>
              <w:left w:val="single" w:sz="8" w:space="0" w:color="000000"/>
              <w:bottom w:val="single" w:sz="8" w:space="0" w:color="000000"/>
              <w:right w:val="single" w:sz="8" w:space="0" w:color="000000"/>
            </w:tcBorders>
            <w:vAlign w:val="center"/>
            <w:hideMark/>
          </w:tcPr>
          <w:p w:rsidR="005574B3" w:rsidRPr="005574B3" w:rsidRDefault="005574B3" w:rsidP="005574B3">
            <w:pPr>
              <w:jc w:val="both"/>
            </w:pPr>
            <w:r w:rsidRPr="005574B3">
              <w:t xml:space="preserve">     2016</w:t>
            </w:r>
          </w:p>
        </w:tc>
      </w:tr>
      <w:tr w:rsidR="005574B3" w:rsidRPr="005574B3" w:rsidTr="00630B8F">
        <w:trPr>
          <w:trHeight w:val="453"/>
        </w:trPr>
        <w:tc>
          <w:tcPr>
            <w:tcW w:w="3866" w:type="dxa"/>
            <w:tcBorders>
              <w:top w:val="nil"/>
              <w:left w:val="single" w:sz="8" w:space="0" w:color="000000"/>
              <w:bottom w:val="single" w:sz="8" w:space="0" w:color="000000"/>
              <w:right w:val="nil"/>
            </w:tcBorders>
            <w:vAlign w:val="center"/>
            <w:hideMark/>
          </w:tcPr>
          <w:p w:rsidR="005574B3" w:rsidRPr="005574B3" w:rsidRDefault="005574B3" w:rsidP="005574B3">
            <w:pPr>
              <w:jc w:val="both"/>
            </w:pPr>
            <w:r w:rsidRPr="005574B3">
              <w:t>Всего кружков, из них:</w:t>
            </w:r>
          </w:p>
        </w:tc>
        <w:tc>
          <w:tcPr>
            <w:tcW w:w="1843" w:type="dxa"/>
            <w:tcBorders>
              <w:top w:val="nil"/>
              <w:left w:val="single" w:sz="8" w:space="0" w:color="000000"/>
              <w:bottom w:val="single" w:sz="8" w:space="0" w:color="000000"/>
              <w:right w:val="single" w:sz="8" w:space="0" w:color="000000"/>
            </w:tcBorders>
            <w:vAlign w:val="center"/>
            <w:hideMark/>
          </w:tcPr>
          <w:p w:rsidR="005574B3" w:rsidRPr="005574B3" w:rsidRDefault="005574B3" w:rsidP="005574B3">
            <w:pPr>
              <w:jc w:val="both"/>
            </w:pPr>
            <w:r w:rsidRPr="005574B3">
              <w:t>172</w:t>
            </w:r>
          </w:p>
        </w:tc>
        <w:tc>
          <w:tcPr>
            <w:tcW w:w="1819" w:type="dxa"/>
            <w:tcBorders>
              <w:top w:val="nil"/>
              <w:left w:val="nil"/>
              <w:bottom w:val="single" w:sz="8" w:space="0" w:color="000000"/>
              <w:right w:val="single" w:sz="8" w:space="0" w:color="000000"/>
            </w:tcBorders>
            <w:vAlign w:val="center"/>
            <w:hideMark/>
          </w:tcPr>
          <w:p w:rsidR="005574B3" w:rsidRPr="005574B3" w:rsidRDefault="005574B3" w:rsidP="005574B3">
            <w:pPr>
              <w:jc w:val="both"/>
            </w:pPr>
            <w:r w:rsidRPr="005574B3">
              <w:t>188</w:t>
            </w:r>
          </w:p>
        </w:tc>
        <w:tc>
          <w:tcPr>
            <w:tcW w:w="1583" w:type="dxa"/>
            <w:tcBorders>
              <w:top w:val="nil"/>
              <w:left w:val="nil"/>
              <w:bottom w:val="single" w:sz="8" w:space="0" w:color="000000"/>
              <w:right w:val="single" w:sz="8" w:space="0" w:color="000000"/>
            </w:tcBorders>
            <w:vAlign w:val="center"/>
            <w:hideMark/>
          </w:tcPr>
          <w:p w:rsidR="005574B3" w:rsidRPr="005574B3" w:rsidRDefault="005574B3" w:rsidP="005574B3">
            <w:pPr>
              <w:jc w:val="both"/>
            </w:pPr>
            <w:r w:rsidRPr="005574B3">
              <w:t xml:space="preserve">      259</w:t>
            </w:r>
          </w:p>
        </w:tc>
      </w:tr>
      <w:tr w:rsidR="005574B3" w:rsidRPr="005574B3" w:rsidTr="00630B8F">
        <w:trPr>
          <w:trHeight w:val="262"/>
        </w:trPr>
        <w:tc>
          <w:tcPr>
            <w:tcW w:w="3866" w:type="dxa"/>
            <w:tcBorders>
              <w:top w:val="nil"/>
              <w:left w:val="single" w:sz="8" w:space="0" w:color="000000"/>
              <w:bottom w:val="single" w:sz="8" w:space="0" w:color="000000"/>
              <w:right w:val="nil"/>
            </w:tcBorders>
            <w:vAlign w:val="center"/>
            <w:hideMark/>
          </w:tcPr>
          <w:p w:rsidR="005574B3" w:rsidRPr="005574B3" w:rsidRDefault="005574B3" w:rsidP="005574B3">
            <w:pPr>
              <w:jc w:val="both"/>
            </w:pPr>
            <w:r w:rsidRPr="005574B3">
              <w:t>Технических</w:t>
            </w:r>
          </w:p>
        </w:tc>
        <w:tc>
          <w:tcPr>
            <w:tcW w:w="1843" w:type="dxa"/>
            <w:tcBorders>
              <w:top w:val="nil"/>
              <w:left w:val="single" w:sz="8" w:space="0" w:color="000000"/>
              <w:bottom w:val="single" w:sz="8" w:space="0" w:color="000000"/>
              <w:right w:val="single" w:sz="8" w:space="0" w:color="000000"/>
            </w:tcBorders>
            <w:vAlign w:val="center"/>
            <w:hideMark/>
          </w:tcPr>
          <w:p w:rsidR="005574B3" w:rsidRPr="005574B3" w:rsidRDefault="005574B3" w:rsidP="005574B3">
            <w:pPr>
              <w:jc w:val="both"/>
            </w:pPr>
            <w:r w:rsidRPr="005574B3">
              <w:t>4</w:t>
            </w:r>
          </w:p>
        </w:tc>
        <w:tc>
          <w:tcPr>
            <w:tcW w:w="1819" w:type="dxa"/>
            <w:tcBorders>
              <w:top w:val="nil"/>
              <w:left w:val="nil"/>
              <w:bottom w:val="single" w:sz="8" w:space="0" w:color="000000"/>
              <w:right w:val="single" w:sz="8" w:space="0" w:color="000000"/>
            </w:tcBorders>
            <w:vAlign w:val="center"/>
            <w:hideMark/>
          </w:tcPr>
          <w:p w:rsidR="005574B3" w:rsidRPr="005574B3" w:rsidRDefault="005574B3" w:rsidP="005574B3">
            <w:pPr>
              <w:jc w:val="both"/>
            </w:pPr>
            <w:r w:rsidRPr="005574B3">
              <w:t>7</w:t>
            </w:r>
          </w:p>
        </w:tc>
        <w:tc>
          <w:tcPr>
            <w:tcW w:w="1583" w:type="dxa"/>
            <w:tcBorders>
              <w:top w:val="nil"/>
              <w:left w:val="nil"/>
              <w:bottom w:val="single" w:sz="8" w:space="0" w:color="000000"/>
              <w:right w:val="single" w:sz="8" w:space="0" w:color="000000"/>
            </w:tcBorders>
            <w:vAlign w:val="center"/>
            <w:hideMark/>
          </w:tcPr>
          <w:p w:rsidR="005574B3" w:rsidRPr="005574B3" w:rsidRDefault="005574B3" w:rsidP="005574B3">
            <w:pPr>
              <w:jc w:val="both"/>
            </w:pPr>
            <w:r w:rsidRPr="005574B3">
              <w:t xml:space="preserve">        6</w:t>
            </w:r>
          </w:p>
        </w:tc>
      </w:tr>
      <w:tr w:rsidR="005574B3" w:rsidRPr="005574B3" w:rsidTr="00630B8F">
        <w:trPr>
          <w:trHeight w:val="252"/>
        </w:trPr>
        <w:tc>
          <w:tcPr>
            <w:tcW w:w="3866" w:type="dxa"/>
            <w:tcBorders>
              <w:top w:val="nil"/>
              <w:left w:val="single" w:sz="8" w:space="0" w:color="000000"/>
              <w:bottom w:val="single" w:sz="8" w:space="0" w:color="000000"/>
              <w:right w:val="nil"/>
            </w:tcBorders>
            <w:vAlign w:val="center"/>
            <w:hideMark/>
          </w:tcPr>
          <w:p w:rsidR="005574B3" w:rsidRPr="005574B3" w:rsidRDefault="005574B3" w:rsidP="005574B3">
            <w:pPr>
              <w:jc w:val="both"/>
            </w:pPr>
            <w:r w:rsidRPr="005574B3">
              <w:t>Эколого-биологических</w:t>
            </w:r>
          </w:p>
        </w:tc>
        <w:tc>
          <w:tcPr>
            <w:tcW w:w="1843" w:type="dxa"/>
            <w:tcBorders>
              <w:top w:val="nil"/>
              <w:left w:val="single" w:sz="8" w:space="0" w:color="000000"/>
              <w:bottom w:val="single" w:sz="8" w:space="0" w:color="000000"/>
              <w:right w:val="single" w:sz="8" w:space="0" w:color="000000"/>
            </w:tcBorders>
            <w:vAlign w:val="center"/>
            <w:hideMark/>
          </w:tcPr>
          <w:p w:rsidR="005574B3" w:rsidRPr="005574B3" w:rsidRDefault="005574B3" w:rsidP="005574B3">
            <w:pPr>
              <w:jc w:val="both"/>
            </w:pPr>
            <w:r w:rsidRPr="005574B3">
              <w:t>2</w:t>
            </w:r>
          </w:p>
        </w:tc>
        <w:tc>
          <w:tcPr>
            <w:tcW w:w="1819" w:type="dxa"/>
            <w:tcBorders>
              <w:top w:val="nil"/>
              <w:left w:val="nil"/>
              <w:bottom w:val="single" w:sz="8" w:space="0" w:color="000000"/>
              <w:right w:val="single" w:sz="8" w:space="0" w:color="000000"/>
            </w:tcBorders>
            <w:vAlign w:val="center"/>
            <w:hideMark/>
          </w:tcPr>
          <w:p w:rsidR="005574B3" w:rsidRPr="005574B3" w:rsidRDefault="005574B3" w:rsidP="005574B3">
            <w:pPr>
              <w:jc w:val="both"/>
            </w:pPr>
            <w:r w:rsidRPr="005574B3">
              <w:t>3</w:t>
            </w:r>
          </w:p>
        </w:tc>
        <w:tc>
          <w:tcPr>
            <w:tcW w:w="1583" w:type="dxa"/>
            <w:tcBorders>
              <w:top w:val="nil"/>
              <w:left w:val="nil"/>
              <w:bottom w:val="single" w:sz="8" w:space="0" w:color="000000"/>
              <w:right w:val="single" w:sz="8" w:space="0" w:color="000000"/>
            </w:tcBorders>
            <w:vAlign w:val="center"/>
            <w:hideMark/>
          </w:tcPr>
          <w:p w:rsidR="005574B3" w:rsidRPr="005574B3" w:rsidRDefault="005574B3" w:rsidP="005574B3">
            <w:pPr>
              <w:jc w:val="both"/>
            </w:pPr>
            <w:r w:rsidRPr="005574B3">
              <w:t xml:space="preserve">        3</w:t>
            </w:r>
          </w:p>
        </w:tc>
      </w:tr>
      <w:tr w:rsidR="005574B3" w:rsidRPr="005574B3" w:rsidTr="00630B8F">
        <w:trPr>
          <w:trHeight w:val="383"/>
        </w:trPr>
        <w:tc>
          <w:tcPr>
            <w:tcW w:w="3866" w:type="dxa"/>
            <w:tcBorders>
              <w:top w:val="nil"/>
              <w:left w:val="single" w:sz="8" w:space="0" w:color="000000"/>
              <w:bottom w:val="single" w:sz="8" w:space="0" w:color="000000"/>
              <w:right w:val="nil"/>
            </w:tcBorders>
            <w:vAlign w:val="center"/>
            <w:hideMark/>
          </w:tcPr>
          <w:p w:rsidR="005574B3" w:rsidRPr="005574B3" w:rsidRDefault="005574B3" w:rsidP="005574B3">
            <w:pPr>
              <w:jc w:val="both"/>
            </w:pPr>
            <w:r w:rsidRPr="005574B3">
              <w:t>Туристко-краеведческих</w:t>
            </w:r>
          </w:p>
        </w:tc>
        <w:tc>
          <w:tcPr>
            <w:tcW w:w="1843" w:type="dxa"/>
            <w:tcBorders>
              <w:top w:val="nil"/>
              <w:left w:val="single" w:sz="8" w:space="0" w:color="000000"/>
              <w:bottom w:val="single" w:sz="8" w:space="0" w:color="000000"/>
              <w:right w:val="single" w:sz="8" w:space="0" w:color="000000"/>
            </w:tcBorders>
            <w:vAlign w:val="center"/>
            <w:hideMark/>
          </w:tcPr>
          <w:p w:rsidR="005574B3" w:rsidRPr="005574B3" w:rsidRDefault="005574B3" w:rsidP="005574B3">
            <w:pPr>
              <w:jc w:val="both"/>
            </w:pPr>
            <w:r w:rsidRPr="005574B3">
              <w:t>5</w:t>
            </w:r>
          </w:p>
        </w:tc>
        <w:tc>
          <w:tcPr>
            <w:tcW w:w="1819" w:type="dxa"/>
            <w:tcBorders>
              <w:top w:val="nil"/>
              <w:left w:val="nil"/>
              <w:bottom w:val="single" w:sz="8" w:space="0" w:color="000000"/>
              <w:right w:val="single" w:sz="8" w:space="0" w:color="000000"/>
            </w:tcBorders>
            <w:vAlign w:val="center"/>
            <w:hideMark/>
          </w:tcPr>
          <w:p w:rsidR="005574B3" w:rsidRPr="005574B3" w:rsidRDefault="005574B3" w:rsidP="005574B3">
            <w:pPr>
              <w:jc w:val="both"/>
            </w:pPr>
            <w:r w:rsidRPr="005574B3">
              <w:t>5</w:t>
            </w:r>
          </w:p>
        </w:tc>
        <w:tc>
          <w:tcPr>
            <w:tcW w:w="1583" w:type="dxa"/>
            <w:tcBorders>
              <w:top w:val="nil"/>
              <w:left w:val="nil"/>
              <w:bottom w:val="single" w:sz="8" w:space="0" w:color="000000"/>
              <w:right w:val="single" w:sz="8" w:space="0" w:color="000000"/>
            </w:tcBorders>
            <w:vAlign w:val="center"/>
            <w:hideMark/>
          </w:tcPr>
          <w:p w:rsidR="005574B3" w:rsidRPr="005574B3" w:rsidRDefault="005574B3" w:rsidP="005574B3">
            <w:pPr>
              <w:jc w:val="both"/>
            </w:pPr>
            <w:r w:rsidRPr="005574B3">
              <w:t xml:space="preserve">        6</w:t>
            </w:r>
          </w:p>
        </w:tc>
      </w:tr>
      <w:tr w:rsidR="005574B3" w:rsidRPr="005574B3" w:rsidTr="00630B8F">
        <w:trPr>
          <w:trHeight w:val="324"/>
        </w:trPr>
        <w:tc>
          <w:tcPr>
            <w:tcW w:w="3866" w:type="dxa"/>
            <w:tcBorders>
              <w:top w:val="nil"/>
              <w:left w:val="single" w:sz="8" w:space="0" w:color="000000"/>
              <w:bottom w:val="single" w:sz="8" w:space="0" w:color="000000"/>
              <w:right w:val="nil"/>
            </w:tcBorders>
            <w:vAlign w:val="center"/>
            <w:hideMark/>
          </w:tcPr>
          <w:p w:rsidR="005574B3" w:rsidRPr="005574B3" w:rsidRDefault="005574B3" w:rsidP="005574B3">
            <w:pPr>
              <w:jc w:val="both"/>
            </w:pPr>
            <w:r w:rsidRPr="005574B3">
              <w:t>Спортивных</w:t>
            </w:r>
          </w:p>
        </w:tc>
        <w:tc>
          <w:tcPr>
            <w:tcW w:w="1843" w:type="dxa"/>
            <w:tcBorders>
              <w:top w:val="nil"/>
              <w:left w:val="single" w:sz="8" w:space="0" w:color="000000"/>
              <w:bottom w:val="single" w:sz="8" w:space="0" w:color="000000"/>
              <w:right w:val="single" w:sz="8" w:space="0" w:color="000000"/>
            </w:tcBorders>
            <w:vAlign w:val="center"/>
            <w:hideMark/>
          </w:tcPr>
          <w:p w:rsidR="005574B3" w:rsidRPr="005574B3" w:rsidRDefault="005574B3" w:rsidP="005574B3">
            <w:pPr>
              <w:jc w:val="both"/>
            </w:pPr>
            <w:r w:rsidRPr="005574B3">
              <w:t>49</w:t>
            </w:r>
          </w:p>
        </w:tc>
        <w:tc>
          <w:tcPr>
            <w:tcW w:w="1819" w:type="dxa"/>
            <w:tcBorders>
              <w:top w:val="nil"/>
              <w:left w:val="nil"/>
              <w:bottom w:val="single" w:sz="8" w:space="0" w:color="000000"/>
              <w:right w:val="single" w:sz="8" w:space="0" w:color="000000"/>
            </w:tcBorders>
            <w:vAlign w:val="center"/>
            <w:hideMark/>
          </w:tcPr>
          <w:p w:rsidR="005574B3" w:rsidRPr="005574B3" w:rsidRDefault="005574B3" w:rsidP="005574B3">
            <w:pPr>
              <w:jc w:val="both"/>
            </w:pPr>
            <w:r w:rsidRPr="005574B3">
              <w:t>51</w:t>
            </w:r>
          </w:p>
        </w:tc>
        <w:tc>
          <w:tcPr>
            <w:tcW w:w="1583" w:type="dxa"/>
            <w:tcBorders>
              <w:top w:val="nil"/>
              <w:left w:val="nil"/>
              <w:bottom w:val="single" w:sz="8" w:space="0" w:color="000000"/>
              <w:right w:val="single" w:sz="8" w:space="0" w:color="000000"/>
            </w:tcBorders>
            <w:vAlign w:val="center"/>
            <w:hideMark/>
          </w:tcPr>
          <w:p w:rsidR="005574B3" w:rsidRPr="005574B3" w:rsidRDefault="005574B3" w:rsidP="005574B3">
            <w:pPr>
              <w:jc w:val="both"/>
            </w:pPr>
            <w:r w:rsidRPr="005574B3">
              <w:t xml:space="preserve">       52</w:t>
            </w:r>
          </w:p>
        </w:tc>
      </w:tr>
      <w:tr w:rsidR="005574B3" w:rsidRPr="005574B3" w:rsidTr="00630B8F">
        <w:trPr>
          <w:trHeight w:val="351"/>
        </w:trPr>
        <w:tc>
          <w:tcPr>
            <w:tcW w:w="3866" w:type="dxa"/>
            <w:tcBorders>
              <w:top w:val="nil"/>
              <w:left w:val="single" w:sz="8" w:space="0" w:color="000000"/>
              <w:bottom w:val="single" w:sz="8" w:space="0" w:color="000000"/>
              <w:right w:val="nil"/>
            </w:tcBorders>
            <w:vAlign w:val="center"/>
            <w:hideMark/>
          </w:tcPr>
          <w:p w:rsidR="005574B3" w:rsidRPr="005574B3" w:rsidRDefault="005574B3" w:rsidP="005574B3">
            <w:pPr>
              <w:jc w:val="both"/>
            </w:pPr>
            <w:r w:rsidRPr="005574B3">
              <w:t>Художественного творчества</w:t>
            </w:r>
          </w:p>
        </w:tc>
        <w:tc>
          <w:tcPr>
            <w:tcW w:w="1843" w:type="dxa"/>
            <w:tcBorders>
              <w:top w:val="nil"/>
              <w:left w:val="single" w:sz="8" w:space="0" w:color="000000"/>
              <w:bottom w:val="single" w:sz="8" w:space="0" w:color="000000"/>
              <w:right w:val="single" w:sz="8" w:space="0" w:color="000000"/>
            </w:tcBorders>
            <w:vAlign w:val="center"/>
            <w:hideMark/>
          </w:tcPr>
          <w:p w:rsidR="005574B3" w:rsidRPr="005574B3" w:rsidRDefault="005574B3" w:rsidP="005574B3">
            <w:pPr>
              <w:jc w:val="both"/>
            </w:pPr>
            <w:r w:rsidRPr="005574B3">
              <w:t>47</w:t>
            </w:r>
          </w:p>
        </w:tc>
        <w:tc>
          <w:tcPr>
            <w:tcW w:w="1819" w:type="dxa"/>
            <w:tcBorders>
              <w:top w:val="nil"/>
              <w:left w:val="nil"/>
              <w:bottom w:val="single" w:sz="8" w:space="0" w:color="000000"/>
              <w:right w:val="single" w:sz="8" w:space="0" w:color="000000"/>
            </w:tcBorders>
            <w:vAlign w:val="center"/>
            <w:hideMark/>
          </w:tcPr>
          <w:p w:rsidR="005574B3" w:rsidRPr="005574B3" w:rsidRDefault="005574B3" w:rsidP="005574B3">
            <w:pPr>
              <w:jc w:val="both"/>
            </w:pPr>
            <w:r w:rsidRPr="005574B3">
              <w:t>58</w:t>
            </w:r>
          </w:p>
        </w:tc>
        <w:tc>
          <w:tcPr>
            <w:tcW w:w="1583" w:type="dxa"/>
            <w:tcBorders>
              <w:top w:val="nil"/>
              <w:left w:val="nil"/>
              <w:bottom w:val="single" w:sz="8" w:space="0" w:color="000000"/>
              <w:right w:val="single" w:sz="8" w:space="0" w:color="000000"/>
            </w:tcBorders>
            <w:vAlign w:val="center"/>
            <w:hideMark/>
          </w:tcPr>
          <w:p w:rsidR="005574B3" w:rsidRPr="005574B3" w:rsidRDefault="005574B3" w:rsidP="005574B3">
            <w:pPr>
              <w:jc w:val="both"/>
            </w:pPr>
            <w:r w:rsidRPr="005574B3">
              <w:t xml:space="preserve">       64</w:t>
            </w:r>
          </w:p>
        </w:tc>
      </w:tr>
      <w:tr w:rsidR="005574B3" w:rsidRPr="005574B3" w:rsidTr="00630B8F">
        <w:trPr>
          <w:trHeight w:val="324"/>
        </w:trPr>
        <w:tc>
          <w:tcPr>
            <w:tcW w:w="3866" w:type="dxa"/>
            <w:tcBorders>
              <w:top w:val="nil"/>
              <w:left w:val="single" w:sz="8" w:space="0" w:color="000000"/>
              <w:bottom w:val="single" w:sz="8" w:space="0" w:color="000000"/>
              <w:right w:val="nil"/>
            </w:tcBorders>
            <w:vAlign w:val="center"/>
            <w:hideMark/>
          </w:tcPr>
          <w:p w:rsidR="005574B3" w:rsidRPr="005574B3" w:rsidRDefault="005574B3" w:rsidP="005574B3">
            <w:pPr>
              <w:jc w:val="both"/>
            </w:pPr>
            <w:r w:rsidRPr="005574B3">
              <w:t xml:space="preserve">Других </w:t>
            </w:r>
          </w:p>
        </w:tc>
        <w:tc>
          <w:tcPr>
            <w:tcW w:w="1843" w:type="dxa"/>
            <w:tcBorders>
              <w:top w:val="nil"/>
              <w:left w:val="single" w:sz="8" w:space="0" w:color="000000"/>
              <w:bottom w:val="single" w:sz="8" w:space="0" w:color="000000"/>
              <w:right w:val="single" w:sz="8" w:space="0" w:color="000000"/>
            </w:tcBorders>
            <w:vAlign w:val="center"/>
            <w:hideMark/>
          </w:tcPr>
          <w:p w:rsidR="005574B3" w:rsidRPr="005574B3" w:rsidRDefault="005574B3" w:rsidP="005574B3">
            <w:pPr>
              <w:jc w:val="both"/>
            </w:pPr>
            <w:r w:rsidRPr="005574B3">
              <w:t>55</w:t>
            </w:r>
          </w:p>
        </w:tc>
        <w:tc>
          <w:tcPr>
            <w:tcW w:w="1819" w:type="dxa"/>
            <w:tcBorders>
              <w:top w:val="nil"/>
              <w:left w:val="nil"/>
              <w:bottom w:val="single" w:sz="8" w:space="0" w:color="000000"/>
              <w:right w:val="single" w:sz="8" w:space="0" w:color="000000"/>
            </w:tcBorders>
            <w:vAlign w:val="center"/>
            <w:hideMark/>
          </w:tcPr>
          <w:p w:rsidR="005574B3" w:rsidRPr="005574B3" w:rsidRDefault="005574B3" w:rsidP="005574B3">
            <w:pPr>
              <w:jc w:val="both"/>
            </w:pPr>
            <w:r w:rsidRPr="005574B3">
              <w:t>64</w:t>
            </w:r>
          </w:p>
        </w:tc>
        <w:tc>
          <w:tcPr>
            <w:tcW w:w="1583" w:type="dxa"/>
            <w:tcBorders>
              <w:top w:val="nil"/>
              <w:left w:val="nil"/>
              <w:bottom w:val="single" w:sz="8" w:space="0" w:color="000000"/>
              <w:right w:val="single" w:sz="8" w:space="0" w:color="000000"/>
            </w:tcBorders>
            <w:vAlign w:val="center"/>
            <w:hideMark/>
          </w:tcPr>
          <w:p w:rsidR="005574B3" w:rsidRPr="005574B3" w:rsidRDefault="005574B3" w:rsidP="005574B3">
            <w:pPr>
              <w:jc w:val="both"/>
            </w:pPr>
            <w:r w:rsidRPr="005574B3">
              <w:t xml:space="preserve">      128</w:t>
            </w:r>
          </w:p>
        </w:tc>
      </w:tr>
      <w:tr w:rsidR="005574B3" w:rsidRPr="005574B3" w:rsidTr="00630B8F">
        <w:trPr>
          <w:trHeight w:val="324"/>
        </w:trPr>
        <w:tc>
          <w:tcPr>
            <w:tcW w:w="3866" w:type="dxa"/>
            <w:tcBorders>
              <w:top w:val="nil"/>
              <w:left w:val="single" w:sz="8" w:space="0" w:color="000000"/>
              <w:bottom w:val="single" w:sz="8" w:space="0" w:color="000000"/>
              <w:right w:val="nil"/>
            </w:tcBorders>
            <w:vAlign w:val="center"/>
            <w:hideMark/>
          </w:tcPr>
          <w:p w:rsidR="005574B3" w:rsidRPr="005574B3" w:rsidRDefault="005574B3" w:rsidP="005574B3">
            <w:pPr>
              <w:jc w:val="both"/>
            </w:pPr>
            <w:r w:rsidRPr="005574B3">
              <w:t>Обучающихся</w:t>
            </w:r>
          </w:p>
        </w:tc>
        <w:tc>
          <w:tcPr>
            <w:tcW w:w="1843" w:type="dxa"/>
            <w:tcBorders>
              <w:top w:val="nil"/>
              <w:left w:val="single" w:sz="8" w:space="0" w:color="000000"/>
              <w:bottom w:val="single" w:sz="8" w:space="0" w:color="000000"/>
              <w:right w:val="single" w:sz="8" w:space="0" w:color="000000"/>
            </w:tcBorders>
            <w:vAlign w:val="center"/>
            <w:hideMark/>
          </w:tcPr>
          <w:p w:rsidR="005574B3" w:rsidRPr="005574B3" w:rsidRDefault="005574B3" w:rsidP="005574B3">
            <w:pPr>
              <w:jc w:val="both"/>
            </w:pPr>
            <w:r w:rsidRPr="005574B3">
              <w:t>3965</w:t>
            </w:r>
          </w:p>
        </w:tc>
        <w:tc>
          <w:tcPr>
            <w:tcW w:w="1819" w:type="dxa"/>
            <w:tcBorders>
              <w:top w:val="nil"/>
              <w:left w:val="nil"/>
              <w:bottom w:val="single" w:sz="8" w:space="0" w:color="000000"/>
              <w:right w:val="single" w:sz="8" w:space="0" w:color="000000"/>
            </w:tcBorders>
            <w:vAlign w:val="center"/>
            <w:hideMark/>
          </w:tcPr>
          <w:p w:rsidR="005574B3" w:rsidRPr="005574B3" w:rsidRDefault="005574B3" w:rsidP="005574B3">
            <w:pPr>
              <w:jc w:val="both"/>
            </w:pPr>
            <w:r w:rsidRPr="005574B3">
              <w:t>5041</w:t>
            </w:r>
          </w:p>
        </w:tc>
        <w:tc>
          <w:tcPr>
            <w:tcW w:w="1583" w:type="dxa"/>
            <w:tcBorders>
              <w:top w:val="nil"/>
              <w:left w:val="nil"/>
              <w:bottom w:val="single" w:sz="8" w:space="0" w:color="000000"/>
              <w:right w:val="single" w:sz="8" w:space="0" w:color="000000"/>
            </w:tcBorders>
            <w:vAlign w:val="center"/>
            <w:hideMark/>
          </w:tcPr>
          <w:p w:rsidR="005574B3" w:rsidRPr="005574B3" w:rsidRDefault="005574B3" w:rsidP="005574B3">
            <w:pPr>
              <w:jc w:val="both"/>
            </w:pPr>
            <w:r w:rsidRPr="005574B3">
              <w:t xml:space="preserve">     5592</w:t>
            </w:r>
          </w:p>
        </w:tc>
      </w:tr>
    </w:tbl>
    <w:p w:rsidR="005574B3" w:rsidRPr="005574B3" w:rsidRDefault="005574B3" w:rsidP="005574B3">
      <w:pPr>
        <w:jc w:val="both"/>
      </w:pPr>
    </w:p>
    <w:p w:rsidR="005574B3" w:rsidRPr="005574B3" w:rsidRDefault="005574B3" w:rsidP="00076ED3">
      <w:pPr>
        <w:ind w:firstLine="709"/>
        <w:jc w:val="both"/>
      </w:pPr>
      <w:r w:rsidRPr="005574B3">
        <w:t>отделом физической культуры и спорта: 1 учреждением спорта и 2 учреждениями дополнительного образования, в которых реализуется 24 вида спорта, как и в 2015 году;</w:t>
      </w:r>
    </w:p>
    <w:p w:rsidR="005574B3" w:rsidRPr="005574B3" w:rsidRDefault="005574B3" w:rsidP="00076ED3">
      <w:pPr>
        <w:ind w:firstLine="709"/>
        <w:jc w:val="both"/>
      </w:pPr>
      <w:r w:rsidRPr="005574B3">
        <w:t xml:space="preserve">отделом культуры: </w:t>
      </w:r>
      <w:r w:rsidRPr="005574B3">
        <w:rPr>
          <w:rFonts w:eastAsia="Calibri"/>
        </w:rPr>
        <w:t>2 детскими школами искусств, 1 художественной школой, на базе которых организована работа 40 клубных формирований и 18 отделений.</w:t>
      </w:r>
    </w:p>
    <w:p w:rsidR="005574B3" w:rsidRPr="005574B3" w:rsidRDefault="005574B3" w:rsidP="00076ED3">
      <w:pPr>
        <w:ind w:firstLine="709"/>
        <w:jc w:val="both"/>
      </w:pPr>
      <w:r w:rsidRPr="005574B3">
        <w:t>Учреждения дополнительного образования предоставляют образовательные услуги детям и подросткам на основе добровольного выбора ими образовательной области, вида деятельности, направленности программы, времени ее освоения. Воспитанниками получены значимые результаты участия в конкурсных мероприятиях:</w:t>
      </w:r>
    </w:p>
    <w:p w:rsidR="005574B3" w:rsidRPr="005574B3" w:rsidRDefault="005574B3" w:rsidP="00076ED3">
      <w:pPr>
        <w:ind w:firstLine="709"/>
        <w:jc w:val="both"/>
      </w:pPr>
      <w:r w:rsidRPr="005574B3">
        <w:rPr>
          <w:rFonts w:eastAsia="Calibri"/>
        </w:rPr>
        <w:t xml:space="preserve">В 2016 году учащиеся детских школ искусств приняли участие в 11 Региональных, 5 окружных конкурсах, 5 всероссийских и 3 международных конкурсах. Учащиеся МБОУ ДО «Детская художественная школа» приняли участие в 3 выездных мероприятиях различного уровня: Открытый городской конкурс академического рисунка; </w:t>
      </w:r>
      <w:r w:rsidRPr="005574B3">
        <w:rPr>
          <w:rFonts w:eastAsia="Calibri"/>
          <w:lang w:val="en-US"/>
        </w:rPr>
        <w:t>XX</w:t>
      </w:r>
      <w:r w:rsidRPr="005574B3">
        <w:rPr>
          <w:rFonts w:eastAsia="Calibri"/>
        </w:rPr>
        <w:t xml:space="preserve"> Международный экологический телевизионный фестиваль «Спасти и сохранить»; Всероссийский мастер-класс – фестиваль детского мультипликационного кино «Жар-птица».</w:t>
      </w:r>
      <w:r w:rsidRPr="005574B3">
        <w:t xml:space="preserve"> </w:t>
      </w:r>
    </w:p>
    <w:p w:rsidR="005574B3" w:rsidRPr="005574B3" w:rsidRDefault="005574B3" w:rsidP="00076ED3">
      <w:pPr>
        <w:ind w:firstLine="709"/>
        <w:jc w:val="both"/>
      </w:pPr>
      <w:r w:rsidRPr="005574B3">
        <w:t>Также в 2016 году преподаватели МБУ ДО «</w:t>
      </w:r>
      <w:r w:rsidRPr="005574B3">
        <w:rPr>
          <w:rFonts w:eastAsia="Calibri"/>
        </w:rPr>
        <w:t>Детская художественная школа</w:t>
      </w:r>
      <w:r w:rsidRPr="005574B3">
        <w:t xml:space="preserve">» участвовали в 45 выставках, конкурсах различного уровня: Городских – 2; Окружных – 2; Межрегиональных - 3; Всероссийских – 17; Международных – 21. </w:t>
      </w:r>
    </w:p>
    <w:p w:rsidR="005574B3" w:rsidRPr="005574B3" w:rsidRDefault="005574B3" w:rsidP="00076ED3">
      <w:pPr>
        <w:ind w:firstLine="709"/>
        <w:jc w:val="both"/>
      </w:pPr>
      <w:r w:rsidRPr="005574B3">
        <w:t xml:space="preserve">За отчётный период стипендиями Министерства культуры Российской Федерации и Департамента культуры и искусства Югры были удостоены 15 учащихся учреждений дополнительного образования в сфере культуры. </w:t>
      </w:r>
    </w:p>
    <w:p w:rsidR="005574B3" w:rsidRPr="005574B3" w:rsidRDefault="005574B3" w:rsidP="00076ED3">
      <w:pPr>
        <w:ind w:firstLine="709"/>
        <w:jc w:val="both"/>
      </w:pPr>
      <w:r w:rsidRPr="005574B3">
        <w:t>В течение 2016 года подготовлены 868 (2015 год - 735) спортсменов массовых разрядов.</w:t>
      </w:r>
    </w:p>
    <w:p w:rsidR="005574B3" w:rsidRPr="005574B3" w:rsidRDefault="005574B3" w:rsidP="00076ED3">
      <w:pPr>
        <w:ind w:firstLine="709"/>
        <w:jc w:val="both"/>
      </w:pPr>
      <w:r w:rsidRPr="005574B3">
        <w:t>Выполнили разрядные нормы, нормативные требования:</w:t>
      </w:r>
    </w:p>
    <w:p w:rsidR="005574B3" w:rsidRPr="005574B3" w:rsidRDefault="005574B3" w:rsidP="00076ED3">
      <w:pPr>
        <w:ind w:firstLine="709"/>
        <w:jc w:val="both"/>
      </w:pPr>
      <w:r w:rsidRPr="005574B3">
        <w:rPr>
          <w:lang w:val="en-US"/>
        </w:rPr>
        <w:t>I</w:t>
      </w:r>
      <w:r w:rsidRPr="005574B3">
        <w:t xml:space="preserve"> разряд – 64 чел. (2015 год – 47);</w:t>
      </w:r>
    </w:p>
    <w:p w:rsidR="005574B3" w:rsidRPr="005574B3" w:rsidRDefault="005574B3" w:rsidP="00076ED3">
      <w:pPr>
        <w:ind w:firstLine="709"/>
        <w:jc w:val="both"/>
      </w:pPr>
      <w:r w:rsidRPr="005574B3">
        <w:t>КМС – 20 чел. (2015 год – 26)</w:t>
      </w:r>
      <w:r w:rsidR="00076ED3">
        <w:t>.</w:t>
      </w:r>
    </w:p>
    <w:p w:rsidR="005574B3" w:rsidRPr="005574B3" w:rsidRDefault="005574B3" w:rsidP="005574B3">
      <w:pPr>
        <w:jc w:val="both"/>
      </w:pPr>
    </w:p>
    <w:p w:rsidR="005574B3" w:rsidRPr="005574B3" w:rsidRDefault="005574B3" w:rsidP="005574B3">
      <w:pPr>
        <w:jc w:val="both"/>
      </w:pPr>
    </w:p>
    <w:p w:rsidR="005574B3" w:rsidRPr="005574B3" w:rsidRDefault="005574B3" w:rsidP="005574B3">
      <w:pPr>
        <w:jc w:val="both"/>
      </w:pPr>
    </w:p>
    <w:p w:rsidR="005574B3" w:rsidRDefault="005574B3" w:rsidP="00076ED3">
      <w:pPr>
        <w:jc w:val="center"/>
      </w:pPr>
      <w:r w:rsidRPr="005574B3">
        <w:t>Организация отдыха и оздоровления детей</w:t>
      </w:r>
    </w:p>
    <w:p w:rsidR="00076ED3" w:rsidRPr="005574B3" w:rsidRDefault="00076ED3" w:rsidP="00076ED3">
      <w:pPr>
        <w:jc w:val="center"/>
      </w:pPr>
    </w:p>
    <w:p w:rsidR="005574B3" w:rsidRPr="005574B3" w:rsidRDefault="005574B3" w:rsidP="00076ED3">
      <w:pPr>
        <w:ind w:firstLine="709"/>
        <w:jc w:val="both"/>
      </w:pPr>
      <w:r w:rsidRPr="005574B3">
        <w:lastRenderedPageBreak/>
        <w:t xml:space="preserve">В городском округе город Мегион особое внимание уделяется организации детской оздоровительной кампании. В период оздоровительной кампании регулярно осуществлялся контроль за соответствием нормам и требованиям, предъявляемым к лагерям с дневным пребыванием детей и безопасным условиям при организации детского оздоровительного отдыха. При оперативном решении вопросов и принятии мер по организации отдыха, оздоровлении и занятости детей, подростков и молодежи по итогам детской оздоровительной кампании 2016 года массовых инфекционных заболеваний в оздоровительных учреждениях не допущено. </w:t>
      </w:r>
    </w:p>
    <w:p w:rsidR="005574B3" w:rsidRPr="005574B3" w:rsidRDefault="005574B3" w:rsidP="00076ED3">
      <w:pPr>
        <w:ind w:firstLine="709"/>
        <w:jc w:val="both"/>
      </w:pPr>
      <w:r w:rsidRPr="005574B3">
        <w:t>На оказание услуг по организации отдыха и оздоровления детей в оздоровительных учреждениях администрацией города заключено 12 муниципальных контрактов на сумму 25027,5 тыс. руб. (субвенции автономного округа и средства бюджета города). Приобретено 626 путевок, в различные регионы России: Черноморское побережье (Краснодарский край и Республика Крым), юг Тюменской области, Новосибирская область, Нижневартовский район, г. Ханты-Мансийск и за пределы Российской Федерации: Республика Болгария (2016 год – 30 путевок).</w:t>
      </w:r>
    </w:p>
    <w:p w:rsidR="005574B3" w:rsidRPr="005574B3" w:rsidRDefault="005574B3" w:rsidP="00076ED3">
      <w:pPr>
        <w:ind w:firstLine="709"/>
        <w:jc w:val="both"/>
      </w:pPr>
      <w:r w:rsidRPr="005574B3">
        <w:t xml:space="preserve">В каникулярный период 2016 года на территории города работало 13 лагерей всех типов. </w:t>
      </w:r>
    </w:p>
    <w:p w:rsidR="005574B3" w:rsidRPr="005574B3" w:rsidRDefault="005574B3" w:rsidP="00076ED3">
      <w:pPr>
        <w:ind w:firstLine="709"/>
        <w:jc w:val="both"/>
      </w:pPr>
      <w:r w:rsidRPr="005574B3">
        <w:t>На организацию питания в лагерях, организованных при муниципальных учреждениях, выделены средства в общем объеме более 8000000 рублей (8410,1 тыс. руб.). Стоимость питания на одного ребенка в день составила:</w:t>
      </w:r>
    </w:p>
    <w:p w:rsidR="005574B3" w:rsidRPr="005574B3" w:rsidRDefault="005574B3" w:rsidP="00076ED3">
      <w:pPr>
        <w:ind w:firstLine="709"/>
        <w:jc w:val="both"/>
      </w:pPr>
      <w:r w:rsidRPr="005574B3">
        <w:t xml:space="preserve">- 223,57 руб. в лагерях с дневным пребыванием детей, в том числе: 156,5 руб.- средства окружного бюджета; 67,07 руб. - средства городского бюджета; 0,00 руб. – родительская плата. </w:t>
      </w:r>
    </w:p>
    <w:p w:rsidR="005574B3" w:rsidRPr="005574B3" w:rsidRDefault="005574B3" w:rsidP="00076ED3">
      <w:pPr>
        <w:ind w:firstLine="709"/>
        <w:jc w:val="both"/>
      </w:pPr>
      <w:r w:rsidRPr="005574B3">
        <w:t>С учётом всех организованных форм отдыха в каникулярный период 2016 года охвачено более 17000 тысяч детей и подростков (17525 человек), в том числе: в лагерях всех форм собственности, организованных на территории города, - 3953 человека; выездным отдыхом, за пределами автономного округа, – 13572 детей (с учетом окружных путевок и путевок, приобретенных работодателями) и иными организованными формами отдыха детей (подростковые клубы по месту жительства, творческие мастерские, учебно-тренировочные занятия) (2015 год охвачено 16071 человек).</w:t>
      </w:r>
    </w:p>
    <w:p w:rsidR="005574B3" w:rsidRPr="005574B3" w:rsidRDefault="005574B3" w:rsidP="00076ED3">
      <w:pPr>
        <w:ind w:firstLine="709"/>
        <w:jc w:val="both"/>
      </w:pPr>
      <w:r w:rsidRPr="005574B3">
        <w:t>В период каникул 2016 года на базе образовательных организаций, подведомственных управлению образования администрации города, осуществляли свою деятельность 12 лагерей (2015 год - 12 лагерей), из них 11 лагерей с дневным пребыванием детей. Всего в лагерях в 2016 году отдохнуло 3833 человек (на уровне прошлого года), из них 356 человек льготной категории. В программах и планах работы лагерей были предусмотрены мероприятия по различным направлениям (спортивно-оздоровительные, экологические, трудовые, творческие и т.д.).</w:t>
      </w:r>
    </w:p>
    <w:p w:rsidR="005574B3" w:rsidRPr="005574B3" w:rsidRDefault="005574B3" w:rsidP="00076ED3">
      <w:pPr>
        <w:ind w:firstLine="709"/>
        <w:jc w:val="both"/>
      </w:pPr>
      <w:r w:rsidRPr="005574B3">
        <w:t xml:space="preserve">По линии Депсоцразвития Югры в рамках государственной программы Ханты-Мансийского автономного округа – Югры «Социальная поддержка жителей Ханты-Мансийского автономного округа-Югры на 2016-2020 годы» в 2016 году организован выездной летний отдых и оздоровление в благоприятных климатических зонах (Р. Крым,  Краснодарский край, Ростовская обл., Р. Башкортостан, юг Тюменской обл.) 43 несовершеннолетних, состоящих на учете и социальном обслуживании в БУ «Комплексный центр социального обслуживания населения «Гармония» (несовершеннолетние из малообеспеченных и многодетных семей и семей, находящихся в социально-опасном положении), а также находящиеся на социальной реабилитации в  отделении для несовершеннолетних «Социальный приют для детей», в том числе 12 несовершеннолетних из семей находящихся в социально-опасном положении, состоящих на учёте в КДНиЗП. В бюджетном учреждении Ханты-Мансийского автономного округа – Югры «Центр социального обслуживания «На Калинке», г. </w:t>
      </w:r>
      <w:r w:rsidR="00076ED3" w:rsidRPr="005574B3">
        <w:t>Сургут отдохнули</w:t>
      </w:r>
      <w:r w:rsidRPr="005574B3">
        <w:t xml:space="preserve"> 37 несовершеннолетних</w:t>
      </w:r>
      <w:r w:rsidR="00076ED3">
        <w:t>.</w:t>
      </w:r>
    </w:p>
    <w:p w:rsidR="005574B3" w:rsidRPr="005574B3" w:rsidRDefault="005574B3" w:rsidP="00076ED3">
      <w:pPr>
        <w:jc w:val="center"/>
        <w:rPr>
          <w:rFonts w:eastAsia="Calibri"/>
          <w:lang w:eastAsia="en-US"/>
        </w:rPr>
      </w:pPr>
      <w:r w:rsidRPr="005574B3">
        <w:rPr>
          <w:rFonts w:eastAsia="Calibri"/>
          <w:lang w:eastAsia="en-US"/>
        </w:rPr>
        <w:t>Развитие физической культуры и массового спорта на территории городского округа города Мегиона.</w:t>
      </w:r>
    </w:p>
    <w:p w:rsidR="005574B3" w:rsidRPr="005574B3" w:rsidRDefault="005574B3" w:rsidP="005574B3">
      <w:pPr>
        <w:jc w:val="both"/>
        <w:rPr>
          <w:rFonts w:eastAsia="Calibri"/>
          <w:lang w:eastAsia="en-US"/>
        </w:rPr>
      </w:pPr>
    </w:p>
    <w:p w:rsidR="005574B3" w:rsidRPr="005574B3" w:rsidRDefault="005574B3" w:rsidP="00076ED3">
      <w:pPr>
        <w:ind w:firstLine="709"/>
        <w:jc w:val="both"/>
        <w:rPr>
          <w:rFonts w:eastAsia="Calibri"/>
          <w:lang w:eastAsia="en-US"/>
        </w:rPr>
      </w:pPr>
      <w:r w:rsidRPr="005574B3">
        <w:rPr>
          <w:rFonts w:eastAsia="Calibri"/>
          <w:lang w:eastAsia="en-US"/>
        </w:rPr>
        <w:t xml:space="preserve">Отрасль «Физическая культура и спорт» городского округа включает в свой состав муниципальное бюджетное учреждения «Спорт-Альтаир» и 2 учреждения дополнительного образования детей - Муниципальное бюджетное учреждение дополнительного образования «Детско-юношеская спортивная школа «Вымпел», </w:t>
      </w:r>
      <w:r w:rsidRPr="005574B3">
        <w:t>Муниципальное автономное учреждение дополнительного образования «Детско-юношеская спортивная школа «Юность».</w:t>
      </w:r>
    </w:p>
    <w:p w:rsidR="005574B3" w:rsidRPr="005574B3" w:rsidRDefault="005574B3" w:rsidP="00076ED3">
      <w:pPr>
        <w:ind w:firstLine="709"/>
        <w:jc w:val="both"/>
        <w:rPr>
          <w:rFonts w:eastAsia="Calibri"/>
          <w:lang w:eastAsia="en-US"/>
        </w:rPr>
      </w:pPr>
      <w:r w:rsidRPr="005574B3">
        <w:rPr>
          <w:rFonts w:eastAsia="Calibri"/>
          <w:lang w:eastAsia="en-US"/>
        </w:rPr>
        <w:t>Функционирование и развитие физкультурно-спортивного движения в городе обеспечивается за счёт реализации основных направлений развития физической культуры и спорта, предусматривающих:</w:t>
      </w:r>
    </w:p>
    <w:p w:rsidR="005574B3" w:rsidRPr="005574B3" w:rsidRDefault="005574B3" w:rsidP="00076ED3">
      <w:pPr>
        <w:ind w:firstLine="709"/>
        <w:jc w:val="both"/>
      </w:pPr>
      <w:r w:rsidRPr="005574B3">
        <w:t>поэтапный рост численности занимающихся физической культурой и спортом;</w:t>
      </w:r>
    </w:p>
    <w:p w:rsidR="005574B3" w:rsidRPr="005574B3" w:rsidRDefault="005574B3" w:rsidP="00076ED3">
      <w:pPr>
        <w:ind w:firstLine="709"/>
        <w:jc w:val="both"/>
      </w:pPr>
      <w:r w:rsidRPr="005574B3">
        <w:t>улучшение материально-технической базы и расширение сети спортивных сооружений;</w:t>
      </w:r>
    </w:p>
    <w:p w:rsidR="005574B3" w:rsidRPr="005574B3" w:rsidRDefault="005574B3" w:rsidP="00076ED3">
      <w:pPr>
        <w:ind w:firstLine="709"/>
        <w:jc w:val="both"/>
      </w:pPr>
      <w:r w:rsidRPr="005574B3">
        <w:t>совершенствование форм управления;</w:t>
      </w:r>
    </w:p>
    <w:p w:rsidR="005574B3" w:rsidRPr="005574B3" w:rsidRDefault="005574B3" w:rsidP="00076ED3">
      <w:pPr>
        <w:ind w:firstLine="709"/>
        <w:jc w:val="both"/>
      </w:pPr>
      <w:r w:rsidRPr="005574B3">
        <w:t xml:space="preserve">внедрение новых форм организации занятий; </w:t>
      </w:r>
    </w:p>
    <w:p w:rsidR="005574B3" w:rsidRPr="005574B3" w:rsidRDefault="005574B3" w:rsidP="00076ED3">
      <w:pPr>
        <w:ind w:firstLine="709"/>
        <w:jc w:val="both"/>
      </w:pPr>
      <w:r w:rsidRPr="005574B3">
        <w:t>пропаганда здорового образа жизни в средствах массовой информации;</w:t>
      </w:r>
    </w:p>
    <w:p w:rsidR="005574B3" w:rsidRPr="005574B3" w:rsidRDefault="005574B3" w:rsidP="00076ED3">
      <w:pPr>
        <w:ind w:firstLine="709"/>
        <w:jc w:val="both"/>
      </w:pPr>
      <w:r w:rsidRPr="005574B3">
        <w:t>подготовка спортивного резерва и развитие всех видов спорта;</w:t>
      </w:r>
    </w:p>
    <w:p w:rsidR="005574B3" w:rsidRPr="005574B3" w:rsidRDefault="005574B3" w:rsidP="00076ED3">
      <w:pPr>
        <w:ind w:firstLine="709"/>
        <w:jc w:val="both"/>
      </w:pPr>
      <w:r w:rsidRPr="005574B3">
        <w:t>совершенствование, развитие и эффективное использование материальной базы.</w:t>
      </w:r>
    </w:p>
    <w:p w:rsidR="005574B3" w:rsidRPr="005574B3" w:rsidRDefault="005574B3" w:rsidP="00076ED3">
      <w:pPr>
        <w:ind w:firstLine="709"/>
        <w:jc w:val="both"/>
      </w:pPr>
      <w:r w:rsidRPr="005574B3">
        <w:t>В учреждениях, осуществляющих спортивную подготовку в сфере физической культуры и спорта, развиваются следующие виды спорта: баскетбол, бокс, волейбол, дзюдо, лыжные гонки, пауэрлифтинг, плавание, спортивная аэробика, фигурное катание на коньках, футбол, хоккей, художественная гимнастика, армспорт, гиревой спорт, каратэ, кикбоксинг, лёгкая атлетика, лыжные гонки, настольный теннис, полиатлон, прыжки на батуте, рукопашный бой, теннис.</w:t>
      </w:r>
    </w:p>
    <w:p w:rsidR="005574B3" w:rsidRPr="005574B3" w:rsidRDefault="005574B3" w:rsidP="00076ED3">
      <w:pPr>
        <w:ind w:firstLine="709"/>
        <w:jc w:val="both"/>
      </w:pPr>
      <w:r w:rsidRPr="005574B3">
        <w:t>Общее число занимающихся в спортивных школах в 2016 году составило 2366 человек, 2015 год – 2245 человек.</w:t>
      </w:r>
    </w:p>
    <w:p w:rsidR="005574B3" w:rsidRPr="005574B3" w:rsidRDefault="005574B3" w:rsidP="00076ED3">
      <w:pPr>
        <w:ind w:firstLine="709"/>
        <w:jc w:val="both"/>
        <w:rPr>
          <w:rFonts w:eastAsia="Calibri"/>
          <w:lang w:eastAsia="en-US"/>
        </w:rPr>
      </w:pPr>
      <w:r w:rsidRPr="005574B3">
        <w:rPr>
          <w:rFonts w:eastAsia="Calibri"/>
          <w:lang w:eastAsia="en-US"/>
        </w:rPr>
        <w:t>Численность населения, систематически занимающегося физической культурой и спортом по состоянию на 01.01.2017 в городском округе город Мегион составила 17171 человек, что составляет 32,5% от количества жителей в возрасте от 3 до 79 лет. Доля населения систематически занимающегося физической культурой и спортом в 2016 году увеличилась на 2,5 процентных пункта по сравнению с 2015 годом.</w:t>
      </w:r>
    </w:p>
    <w:p w:rsidR="005574B3" w:rsidRPr="005574B3" w:rsidRDefault="005574B3" w:rsidP="00076ED3">
      <w:pPr>
        <w:ind w:firstLine="709"/>
        <w:jc w:val="both"/>
      </w:pPr>
      <w:r w:rsidRPr="005574B3">
        <w:t>В городском округе ежегодно проводится комплекс различных мероприятий спортивной направленности. В</w:t>
      </w:r>
      <w:r w:rsidRPr="005574B3">
        <w:rPr>
          <w:rFonts w:eastAsia="Calibri"/>
          <w:lang w:eastAsia="en-US"/>
        </w:rPr>
        <w:t xml:space="preserve"> 2016 году была продолжена работа по развитию и популяризации видов спорта, культивируемых на территории города. </w:t>
      </w:r>
    </w:p>
    <w:p w:rsidR="005574B3" w:rsidRPr="005574B3" w:rsidRDefault="005574B3" w:rsidP="00076ED3">
      <w:pPr>
        <w:ind w:firstLine="709"/>
        <w:jc w:val="both"/>
      </w:pPr>
      <w:r w:rsidRPr="005574B3">
        <w:rPr>
          <w:rFonts w:eastAsia="Calibri"/>
          <w:lang w:eastAsia="en-US"/>
        </w:rPr>
        <w:t>За отчетный период проведено 146 (в 2015 году - 122) спортивно-массовых мероприятия, в которых участвовали 9086 (в 2015 году - 8417) человек, в том числе 6167 (в 2015 году - 5240) детей и подростков в возрасте до 18 лет.</w:t>
      </w:r>
    </w:p>
    <w:p w:rsidR="005574B3" w:rsidRPr="005574B3" w:rsidRDefault="005574B3" w:rsidP="005574B3">
      <w:pPr>
        <w:jc w:val="both"/>
      </w:pPr>
    </w:p>
    <w:p w:rsidR="005574B3" w:rsidRPr="005574B3" w:rsidRDefault="005574B3" w:rsidP="005574B3">
      <w:pPr>
        <w:jc w:val="both"/>
        <w:rPr>
          <w:rFonts w:eastAsia="Calibri"/>
          <w:lang w:eastAsia="en-US"/>
        </w:rPr>
      </w:pPr>
      <w:r w:rsidRPr="005574B3">
        <w:rPr>
          <w:rFonts w:eastAsia="Calibri"/>
          <w:lang w:eastAsia="en-US"/>
        </w:rPr>
        <w:t>Показатели по проведённым мероприятиям за 2015-2016 годы (количество-человек):</w:t>
      </w:r>
    </w:p>
    <w:p w:rsidR="005574B3" w:rsidRPr="005574B3" w:rsidRDefault="005574B3" w:rsidP="005574B3">
      <w:pPr>
        <w:jc w:val="both"/>
        <w:rPr>
          <w:rFonts w:eastAsia="Calibri"/>
          <w:lang w:eastAsia="en-US"/>
        </w:rPr>
      </w:pP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07"/>
        <w:gridCol w:w="2268"/>
        <w:gridCol w:w="2126"/>
      </w:tblGrid>
      <w:tr w:rsidR="005574B3" w:rsidRPr="005574B3" w:rsidTr="00630B8F">
        <w:trPr>
          <w:trHeight w:val="248"/>
          <w:tblHeader/>
        </w:trPr>
        <w:tc>
          <w:tcPr>
            <w:tcW w:w="4707" w:type="dxa"/>
            <w:vAlign w:val="center"/>
          </w:tcPr>
          <w:p w:rsidR="005574B3" w:rsidRPr="005574B3" w:rsidRDefault="005574B3" w:rsidP="005574B3">
            <w:pPr>
              <w:jc w:val="both"/>
            </w:pPr>
            <w:r w:rsidRPr="005574B3">
              <w:t>Показатели</w:t>
            </w:r>
          </w:p>
        </w:tc>
        <w:tc>
          <w:tcPr>
            <w:tcW w:w="2268" w:type="dxa"/>
            <w:vAlign w:val="center"/>
          </w:tcPr>
          <w:p w:rsidR="005574B3" w:rsidRPr="005574B3" w:rsidRDefault="005574B3" w:rsidP="005574B3">
            <w:pPr>
              <w:jc w:val="both"/>
            </w:pPr>
            <w:r w:rsidRPr="005574B3">
              <w:t>2015 год</w:t>
            </w:r>
          </w:p>
        </w:tc>
        <w:tc>
          <w:tcPr>
            <w:tcW w:w="2126" w:type="dxa"/>
            <w:vAlign w:val="center"/>
          </w:tcPr>
          <w:p w:rsidR="005574B3" w:rsidRPr="005574B3" w:rsidRDefault="005574B3" w:rsidP="005574B3">
            <w:pPr>
              <w:jc w:val="both"/>
            </w:pPr>
            <w:r w:rsidRPr="005574B3">
              <w:t>2016 год</w:t>
            </w:r>
          </w:p>
        </w:tc>
      </w:tr>
      <w:tr w:rsidR="005574B3" w:rsidRPr="005574B3" w:rsidTr="00630B8F">
        <w:trPr>
          <w:trHeight w:val="339"/>
        </w:trPr>
        <w:tc>
          <w:tcPr>
            <w:tcW w:w="4707" w:type="dxa"/>
            <w:vAlign w:val="center"/>
          </w:tcPr>
          <w:p w:rsidR="005574B3" w:rsidRPr="005574B3" w:rsidRDefault="005574B3" w:rsidP="005574B3">
            <w:pPr>
              <w:jc w:val="both"/>
            </w:pPr>
            <w:r w:rsidRPr="005574B3">
              <w:t>Муниципальные мероприятия</w:t>
            </w:r>
          </w:p>
        </w:tc>
        <w:tc>
          <w:tcPr>
            <w:tcW w:w="2268" w:type="dxa"/>
            <w:vAlign w:val="center"/>
          </w:tcPr>
          <w:p w:rsidR="005574B3" w:rsidRPr="005574B3" w:rsidRDefault="005574B3" w:rsidP="005574B3">
            <w:pPr>
              <w:jc w:val="both"/>
            </w:pPr>
            <w:r w:rsidRPr="005574B3">
              <w:t>122</w:t>
            </w:r>
          </w:p>
        </w:tc>
        <w:tc>
          <w:tcPr>
            <w:tcW w:w="2126" w:type="dxa"/>
            <w:vAlign w:val="center"/>
          </w:tcPr>
          <w:p w:rsidR="005574B3" w:rsidRPr="005574B3" w:rsidRDefault="005574B3" w:rsidP="005574B3">
            <w:pPr>
              <w:jc w:val="both"/>
            </w:pPr>
            <w:r w:rsidRPr="005574B3">
              <w:t>146</w:t>
            </w:r>
          </w:p>
        </w:tc>
      </w:tr>
      <w:tr w:rsidR="005574B3" w:rsidRPr="005574B3" w:rsidTr="00630B8F">
        <w:trPr>
          <w:trHeight w:val="132"/>
        </w:trPr>
        <w:tc>
          <w:tcPr>
            <w:tcW w:w="4707" w:type="dxa"/>
            <w:vAlign w:val="center"/>
          </w:tcPr>
          <w:p w:rsidR="005574B3" w:rsidRPr="005574B3" w:rsidRDefault="005574B3" w:rsidP="005574B3">
            <w:pPr>
              <w:jc w:val="both"/>
            </w:pPr>
            <w:r w:rsidRPr="005574B3">
              <w:t>В них приняло участие, всего</w:t>
            </w:r>
          </w:p>
        </w:tc>
        <w:tc>
          <w:tcPr>
            <w:tcW w:w="2268" w:type="dxa"/>
            <w:vAlign w:val="center"/>
          </w:tcPr>
          <w:p w:rsidR="005574B3" w:rsidRPr="005574B3" w:rsidRDefault="005574B3" w:rsidP="005574B3">
            <w:pPr>
              <w:jc w:val="both"/>
            </w:pPr>
            <w:r w:rsidRPr="005574B3">
              <w:t>8417</w:t>
            </w:r>
          </w:p>
        </w:tc>
        <w:tc>
          <w:tcPr>
            <w:tcW w:w="2126" w:type="dxa"/>
            <w:vAlign w:val="center"/>
          </w:tcPr>
          <w:p w:rsidR="005574B3" w:rsidRPr="005574B3" w:rsidRDefault="005574B3" w:rsidP="005574B3">
            <w:pPr>
              <w:jc w:val="both"/>
            </w:pPr>
            <w:r w:rsidRPr="005574B3">
              <w:t>9086</w:t>
            </w:r>
          </w:p>
        </w:tc>
      </w:tr>
      <w:tr w:rsidR="005574B3" w:rsidRPr="005574B3" w:rsidTr="00630B8F">
        <w:trPr>
          <w:trHeight w:val="85"/>
        </w:trPr>
        <w:tc>
          <w:tcPr>
            <w:tcW w:w="4707" w:type="dxa"/>
            <w:vAlign w:val="center"/>
          </w:tcPr>
          <w:p w:rsidR="005574B3" w:rsidRPr="005574B3" w:rsidRDefault="005574B3" w:rsidP="005574B3">
            <w:pPr>
              <w:jc w:val="both"/>
            </w:pPr>
            <w:r w:rsidRPr="005574B3">
              <w:t>Численность участников до 18 лет</w:t>
            </w:r>
          </w:p>
        </w:tc>
        <w:tc>
          <w:tcPr>
            <w:tcW w:w="2268" w:type="dxa"/>
            <w:vAlign w:val="center"/>
          </w:tcPr>
          <w:p w:rsidR="005574B3" w:rsidRPr="005574B3" w:rsidRDefault="005574B3" w:rsidP="005574B3">
            <w:pPr>
              <w:jc w:val="both"/>
            </w:pPr>
            <w:r w:rsidRPr="005574B3">
              <w:t>5240</w:t>
            </w:r>
          </w:p>
        </w:tc>
        <w:tc>
          <w:tcPr>
            <w:tcW w:w="2126" w:type="dxa"/>
            <w:vAlign w:val="center"/>
          </w:tcPr>
          <w:p w:rsidR="005574B3" w:rsidRPr="005574B3" w:rsidRDefault="005574B3" w:rsidP="005574B3">
            <w:pPr>
              <w:jc w:val="both"/>
            </w:pPr>
            <w:r w:rsidRPr="005574B3">
              <w:t>6167</w:t>
            </w:r>
          </w:p>
        </w:tc>
      </w:tr>
      <w:tr w:rsidR="005574B3" w:rsidRPr="005574B3" w:rsidTr="00630B8F">
        <w:trPr>
          <w:trHeight w:val="552"/>
        </w:trPr>
        <w:tc>
          <w:tcPr>
            <w:tcW w:w="4707" w:type="dxa"/>
            <w:vAlign w:val="center"/>
          </w:tcPr>
          <w:p w:rsidR="005574B3" w:rsidRPr="005574B3" w:rsidRDefault="005574B3" w:rsidP="005574B3">
            <w:pPr>
              <w:jc w:val="both"/>
            </w:pPr>
            <w:r w:rsidRPr="005574B3">
              <w:t>Численность участников старше 18 лет</w:t>
            </w:r>
          </w:p>
        </w:tc>
        <w:tc>
          <w:tcPr>
            <w:tcW w:w="2268" w:type="dxa"/>
            <w:vAlign w:val="center"/>
          </w:tcPr>
          <w:p w:rsidR="005574B3" w:rsidRPr="005574B3" w:rsidRDefault="005574B3" w:rsidP="005574B3">
            <w:pPr>
              <w:jc w:val="both"/>
            </w:pPr>
            <w:r w:rsidRPr="005574B3">
              <w:t>3177</w:t>
            </w:r>
          </w:p>
        </w:tc>
        <w:tc>
          <w:tcPr>
            <w:tcW w:w="2126" w:type="dxa"/>
            <w:vAlign w:val="center"/>
          </w:tcPr>
          <w:p w:rsidR="005574B3" w:rsidRPr="005574B3" w:rsidRDefault="005574B3" w:rsidP="005574B3">
            <w:pPr>
              <w:jc w:val="both"/>
            </w:pPr>
            <w:r w:rsidRPr="005574B3">
              <w:t>2919</w:t>
            </w:r>
          </w:p>
        </w:tc>
      </w:tr>
    </w:tbl>
    <w:p w:rsidR="005574B3" w:rsidRPr="005574B3" w:rsidRDefault="005574B3" w:rsidP="005574B3">
      <w:pPr>
        <w:jc w:val="both"/>
        <w:rPr>
          <w:rFonts w:eastAsia="Calibri"/>
          <w:lang w:eastAsia="en-US"/>
        </w:rPr>
      </w:pPr>
    </w:p>
    <w:p w:rsidR="005574B3" w:rsidRPr="005574B3" w:rsidRDefault="005574B3" w:rsidP="00076ED3">
      <w:pPr>
        <w:ind w:firstLine="709"/>
        <w:jc w:val="both"/>
      </w:pPr>
      <w:r w:rsidRPr="005574B3">
        <w:t>В течение 2016 года мегионские спортсмены приняли участие в выездных соревнованиях межмуниципального, окружного, всероссийского и международного уровней:</w:t>
      </w:r>
    </w:p>
    <w:p w:rsidR="005574B3" w:rsidRPr="005574B3" w:rsidRDefault="005574B3" w:rsidP="005574B3">
      <w:pPr>
        <w:jc w:val="both"/>
      </w:pP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07"/>
        <w:gridCol w:w="2268"/>
        <w:gridCol w:w="2126"/>
      </w:tblGrid>
      <w:tr w:rsidR="005574B3" w:rsidRPr="005574B3" w:rsidTr="00630B8F">
        <w:trPr>
          <w:trHeight w:val="283"/>
          <w:tblHeader/>
        </w:trPr>
        <w:tc>
          <w:tcPr>
            <w:tcW w:w="4707" w:type="dxa"/>
            <w:vAlign w:val="center"/>
          </w:tcPr>
          <w:p w:rsidR="005574B3" w:rsidRPr="005574B3" w:rsidRDefault="005574B3" w:rsidP="005574B3">
            <w:pPr>
              <w:jc w:val="both"/>
            </w:pPr>
            <w:r w:rsidRPr="005574B3">
              <w:lastRenderedPageBreak/>
              <w:t>Показатели</w:t>
            </w:r>
          </w:p>
        </w:tc>
        <w:tc>
          <w:tcPr>
            <w:tcW w:w="2268" w:type="dxa"/>
            <w:vAlign w:val="center"/>
          </w:tcPr>
          <w:p w:rsidR="005574B3" w:rsidRPr="005574B3" w:rsidRDefault="005574B3" w:rsidP="005574B3">
            <w:pPr>
              <w:jc w:val="both"/>
            </w:pPr>
            <w:r w:rsidRPr="005574B3">
              <w:t>2015 год</w:t>
            </w:r>
          </w:p>
        </w:tc>
        <w:tc>
          <w:tcPr>
            <w:tcW w:w="2126" w:type="dxa"/>
            <w:vAlign w:val="center"/>
          </w:tcPr>
          <w:p w:rsidR="005574B3" w:rsidRPr="005574B3" w:rsidRDefault="005574B3" w:rsidP="005574B3">
            <w:pPr>
              <w:jc w:val="both"/>
            </w:pPr>
            <w:r w:rsidRPr="005574B3">
              <w:t>2016 год</w:t>
            </w:r>
          </w:p>
        </w:tc>
      </w:tr>
      <w:tr w:rsidR="005574B3" w:rsidRPr="005574B3" w:rsidTr="00630B8F">
        <w:trPr>
          <w:trHeight w:val="258"/>
        </w:trPr>
        <w:tc>
          <w:tcPr>
            <w:tcW w:w="4707" w:type="dxa"/>
            <w:vAlign w:val="center"/>
          </w:tcPr>
          <w:p w:rsidR="005574B3" w:rsidRPr="005574B3" w:rsidRDefault="005574B3" w:rsidP="005574B3">
            <w:pPr>
              <w:jc w:val="both"/>
            </w:pPr>
            <w:r w:rsidRPr="005574B3">
              <w:t>Участие в выездных мероприятиях</w:t>
            </w:r>
          </w:p>
        </w:tc>
        <w:tc>
          <w:tcPr>
            <w:tcW w:w="2268" w:type="dxa"/>
            <w:vAlign w:val="center"/>
          </w:tcPr>
          <w:p w:rsidR="005574B3" w:rsidRPr="005574B3" w:rsidRDefault="005574B3" w:rsidP="005574B3">
            <w:pPr>
              <w:jc w:val="both"/>
            </w:pPr>
            <w:r w:rsidRPr="005574B3">
              <w:t>216</w:t>
            </w:r>
          </w:p>
        </w:tc>
        <w:tc>
          <w:tcPr>
            <w:tcW w:w="2126" w:type="dxa"/>
            <w:vAlign w:val="center"/>
          </w:tcPr>
          <w:p w:rsidR="005574B3" w:rsidRPr="005574B3" w:rsidRDefault="005574B3" w:rsidP="005574B3">
            <w:pPr>
              <w:jc w:val="both"/>
            </w:pPr>
            <w:r w:rsidRPr="005574B3">
              <w:t>240</w:t>
            </w:r>
          </w:p>
        </w:tc>
      </w:tr>
      <w:tr w:rsidR="005574B3" w:rsidRPr="005574B3" w:rsidTr="00630B8F">
        <w:trPr>
          <w:trHeight w:val="258"/>
        </w:trPr>
        <w:tc>
          <w:tcPr>
            <w:tcW w:w="4707" w:type="dxa"/>
            <w:vAlign w:val="center"/>
          </w:tcPr>
          <w:p w:rsidR="005574B3" w:rsidRPr="005574B3" w:rsidRDefault="005574B3" w:rsidP="005574B3">
            <w:pPr>
              <w:jc w:val="both"/>
            </w:pPr>
            <w:r w:rsidRPr="005574B3">
              <w:t>В них приняло участие</w:t>
            </w:r>
          </w:p>
        </w:tc>
        <w:tc>
          <w:tcPr>
            <w:tcW w:w="2268" w:type="dxa"/>
            <w:vAlign w:val="center"/>
          </w:tcPr>
          <w:p w:rsidR="005574B3" w:rsidRPr="005574B3" w:rsidRDefault="005574B3" w:rsidP="005574B3">
            <w:pPr>
              <w:jc w:val="both"/>
            </w:pPr>
            <w:r w:rsidRPr="005574B3">
              <w:t>2781</w:t>
            </w:r>
          </w:p>
        </w:tc>
        <w:tc>
          <w:tcPr>
            <w:tcW w:w="2126" w:type="dxa"/>
            <w:vAlign w:val="center"/>
          </w:tcPr>
          <w:p w:rsidR="005574B3" w:rsidRPr="005574B3" w:rsidRDefault="005574B3" w:rsidP="005574B3">
            <w:pPr>
              <w:jc w:val="both"/>
            </w:pPr>
            <w:r w:rsidRPr="005574B3">
              <w:t>2874</w:t>
            </w:r>
          </w:p>
        </w:tc>
      </w:tr>
      <w:tr w:rsidR="005574B3" w:rsidRPr="005574B3" w:rsidTr="00630B8F">
        <w:trPr>
          <w:trHeight w:val="258"/>
        </w:trPr>
        <w:tc>
          <w:tcPr>
            <w:tcW w:w="4707" w:type="dxa"/>
            <w:vAlign w:val="center"/>
          </w:tcPr>
          <w:p w:rsidR="005574B3" w:rsidRPr="005574B3" w:rsidRDefault="005574B3" w:rsidP="005574B3">
            <w:pPr>
              <w:jc w:val="both"/>
            </w:pPr>
            <w:r w:rsidRPr="005574B3">
              <w:t>Количество до 18 лет</w:t>
            </w:r>
          </w:p>
        </w:tc>
        <w:tc>
          <w:tcPr>
            <w:tcW w:w="2268" w:type="dxa"/>
            <w:vAlign w:val="center"/>
          </w:tcPr>
          <w:p w:rsidR="005574B3" w:rsidRPr="005574B3" w:rsidRDefault="005574B3" w:rsidP="005574B3">
            <w:pPr>
              <w:jc w:val="both"/>
            </w:pPr>
            <w:r w:rsidRPr="005574B3">
              <w:t>2592</w:t>
            </w:r>
          </w:p>
        </w:tc>
        <w:tc>
          <w:tcPr>
            <w:tcW w:w="2126" w:type="dxa"/>
            <w:vAlign w:val="center"/>
          </w:tcPr>
          <w:p w:rsidR="005574B3" w:rsidRPr="005574B3" w:rsidRDefault="005574B3" w:rsidP="005574B3">
            <w:pPr>
              <w:jc w:val="both"/>
            </w:pPr>
            <w:r w:rsidRPr="005574B3">
              <w:t>2683</w:t>
            </w:r>
          </w:p>
        </w:tc>
      </w:tr>
      <w:tr w:rsidR="005574B3" w:rsidRPr="005574B3" w:rsidTr="00630B8F">
        <w:trPr>
          <w:trHeight w:val="269"/>
        </w:trPr>
        <w:tc>
          <w:tcPr>
            <w:tcW w:w="4707" w:type="dxa"/>
            <w:vAlign w:val="center"/>
          </w:tcPr>
          <w:p w:rsidR="005574B3" w:rsidRPr="005574B3" w:rsidRDefault="005574B3" w:rsidP="005574B3">
            <w:pPr>
              <w:jc w:val="both"/>
            </w:pPr>
            <w:r w:rsidRPr="005574B3">
              <w:t>Количество старше 18 лет</w:t>
            </w:r>
          </w:p>
        </w:tc>
        <w:tc>
          <w:tcPr>
            <w:tcW w:w="2268" w:type="dxa"/>
            <w:vAlign w:val="center"/>
          </w:tcPr>
          <w:p w:rsidR="005574B3" w:rsidRPr="005574B3" w:rsidRDefault="005574B3" w:rsidP="005574B3">
            <w:pPr>
              <w:jc w:val="both"/>
            </w:pPr>
            <w:r w:rsidRPr="005574B3">
              <w:t>189</w:t>
            </w:r>
          </w:p>
        </w:tc>
        <w:tc>
          <w:tcPr>
            <w:tcW w:w="2126" w:type="dxa"/>
            <w:vAlign w:val="center"/>
          </w:tcPr>
          <w:p w:rsidR="005574B3" w:rsidRPr="005574B3" w:rsidRDefault="005574B3" w:rsidP="005574B3">
            <w:pPr>
              <w:jc w:val="both"/>
            </w:pPr>
            <w:r w:rsidRPr="005574B3">
              <w:t>191</w:t>
            </w:r>
          </w:p>
        </w:tc>
      </w:tr>
    </w:tbl>
    <w:p w:rsidR="005574B3" w:rsidRPr="005574B3" w:rsidRDefault="005574B3" w:rsidP="005574B3">
      <w:pPr>
        <w:jc w:val="both"/>
        <w:rPr>
          <w:rFonts w:eastAsia="Calibri"/>
          <w:lang w:eastAsia="en-US"/>
        </w:rPr>
      </w:pPr>
    </w:p>
    <w:p w:rsidR="005574B3" w:rsidRPr="005574B3" w:rsidRDefault="005574B3" w:rsidP="00076ED3">
      <w:pPr>
        <w:ind w:firstLine="709"/>
        <w:jc w:val="both"/>
        <w:rPr>
          <w:rFonts w:eastAsia="Calibri"/>
          <w:lang w:eastAsia="en-US"/>
        </w:rPr>
      </w:pPr>
      <w:r w:rsidRPr="005574B3">
        <w:rPr>
          <w:rFonts w:eastAsia="Calibri"/>
          <w:lang w:eastAsia="en-US"/>
        </w:rPr>
        <w:t>На соревнованиях завоевано 791 медали, из них 285 золотых, 271 серебряных и 235 бронзовых. Из общего числа наград 791 завоевано на 3-на международных, 34-на всероссийских, 357- на соревнованиях окружного и областного уровня, 397- межмуниципального уровня.</w:t>
      </w:r>
    </w:p>
    <w:p w:rsidR="005574B3" w:rsidRPr="005574B3" w:rsidRDefault="005574B3" w:rsidP="005574B3">
      <w:pPr>
        <w:jc w:val="both"/>
        <w:rPr>
          <w:rFonts w:eastAsia="Calibri"/>
          <w:lang w:eastAsia="en-US"/>
        </w:rPr>
      </w:pPr>
    </w:p>
    <w:p w:rsidR="005574B3" w:rsidRPr="005574B3" w:rsidRDefault="005574B3" w:rsidP="005574B3">
      <w:pPr>
        <w:jc w:val="both"/>
        <w:rPr>
          <w:rFonts w:eastAsia="Calibri"/>
          <w:lang w:eastAsia="en-US"/>
        </w:rPr>
      </w:pPr>
      <w:r w:rsidRPr="005574B3">
        <w:rPr>
          <w:rFonts w:eastAsia="Calibri"/>
          <w:lang w:eastAsia="en-US"/>
        </w:rPr>
        <w:t>Динамика показателей спортивных достижений за 2015-2016 годы (единиц):</w:t>
      </w:r>
    </w:p>
    <w:p w:rsidR="005574B3" w:rsidRPr="005574B3" w:rsidRDefault="005574B3" w:rsidP="005574B3">
      <w:pPr>
        <w:jc w:val="both"/>
        <w:rPr>
          <w:rFonts w:eastAsia="Calibri"/>
          <w:lang w:eastAsia="en-US"/>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9"/>
        <w:gridCol w:w="2303"/>
        <w:gridCol w:w="2158"/>
      </w:tblGrid>
      <w:tr w:rsidR="005574B3" w:rsidRPr="005574B3" w:rsidTr="00630B8F">
        <w:trPr>
          <w:trHeight w:val="350"/>
        </w:trPr>
        <w:tc>
          <w:tcPr>
            <w:tcW w:w="2586" w:type="pct"/>
            <w:vAlign w:val="center"/>
          </w:tcPr>
          <w:p w:rsidR="005574B3" w:rsidRPr="005574B3" w:rsidRDefault="005574B3" w:rsidP="005574B3">
            <w:pPr>
              <w:jc w:val="both"/>
            </w:pPr>
            <w:r w:rsidRPr="005574B3">
              <w:t>Медали</w:t>
            </w:r>
          </w:p>
        </w:tc>
        <w:tc>
          <w:tcPr>
            <w:tcW w:w="1246" w:type="pct"/>
            <w:vAlign w:val="center"/>
          </w:tcPr>
          <w:p w:rsidR="005574B3" w:rsidRPr="005574B3" w:rsidRDefault="005574B3" w:rsidP="005574B3">
            <w:pPr>
              <w:jc w:val="both"/>
            </w:pPr>
            <w:r w:rsidRPr="005574B3">
              <w:t>2015 год</w:t>
            </w:r>
          </w:p>
        </w:tc>
        <w:tc>
          <w:tcPr>
            <w:tcW w:w="1168" w:type="pct"/>
            <w:vAlign w:val="center"/>
          </w:tcPr>
          <w:p w:rsidR="005574B3" w:rsidRPr="005574B3" w:rsidRDefault="005574B3" w:rsidP="005574B3">
            <w:pPr>
              <w:jc w:val="both"/>
            </w:pPr>
            <w:r w:rsidRPr="005574B3">
              <w:t>2016 год</w:t>
            </w:r>
          </w:p>
        </w:tc>
      </w:tr>
      <w:tr w:rsidR="005574B3" w:rsidRPr="005574B3" w:rsidTr="00630B8F">
        <w:trPr>
          <w:trHeight w:val="256"/>
        </w:trPr>
        <w:tc>
          <w:tcPr>
            <w:tcW w:w="2586" w:type="pct"/>
            <w:vAlign w:val="center"/>
          </w:tcPr>
          <w:p w:rsidR="005574B3" w:rsidRPr="005574B3" w:rsidRDefault="005574B3" w:rsidP="005574B3">
            <w:pPr>
              <w:jc w:val="both"/>
            </w:pPr>
            <w:r w:rsidRPr="005574B3">
              <w:t>Золото</w:t>
            </w:r>
          </w:p>
        </w:tc>
        <w:tc>
          <w:tcPr>
            <w:tcW w:w="1246" w:type="pct"/>
            <w:vAlign w:val="center"/>
          </w:tcPr>
          <w:p w:rsidR="005574B3" w:rsidRPr="005574B3" w:rsidRDefault="005574B3" w:rsidP="005574B3">
            <w:pPr>
              <w:jc w:val="both"/>
            </w:pPr>
            <w:r w:rsidRPr="005574B3">
              <w:t>283</w:t>
            </w:r>
          </w:p>
        </w:tc>
        <w:tc>
          <w:tcPr>
            <w:tcW w:w="1168" w:type="pct"/>
            <w:vAlign w:val="center"/>
          </w:tcPr>
          <w:p w:rsidR="005574B3" w:rsidRPr="005574B3" w:rsidRDefault="005574B3" w:rsidP="005574B3">
            <w:pPr>
              <w:jc w:val="both"/>
            </w:pPr>
            <w:r w:rsidRPr="005574B3">
              <w:t>285</w:t>
            </w:r>
          </w:p>
        </w:tc>
      </w:tr>
      <w:tr w:rsidR="005574B3" w:rsidRPr="005574B3" w:rsidTr="00630B8F">
        <w:trPr>
          <w:trHeight w:val="256"/>
        </w:trPr>
        <w:tc>
          <w:tcPr>
            <w:tcW w:w="2586" w:type="pct"/>
            <w:vAlign w:val="center"/>
          </w:tcPr>
          <w:p w:rsidR="005574B3" w:rsidRPr="005574B3" w:rsidRDefault="005574B3" w:rsidP="005574B3">
            <w:pPr>
              <w:jc w:val="both"/>
            </w:pPr>
            <w:r w:rsidRPr="005574B3">
              <w:t>Серебро</w:t>
            </w:r>
          </w:p>
        </w:tc>
        <w:tc>
          <w:tcPr>
            <w:tcW w:w="1246" w:type="pct"/>
            <w:vAlign w:val="center"/>
          </w:tcPr>
          <w:p w:rsidR="005574B3" w:rsidRPr="005574B3" w:rsidRDefault="005574B3" w:rsidP="005574B3">
            <w:pPr>
              <w:jc w:val="both"/>
            </w:pPr>
            <w:r w:rsidRPr="005574B3">
              <w:t>267</w:t>
            </w:r>
          </w:p>
        </w:tc>
        <w:tc>
          <w:tcPr>
            <w:tcW w:w="1168" w:type="pct"/>
            <w:vAlign w:val="center"/>
          </w:tcPr>
          <w:p w:rsidR="005574B3" w:rsidRPr="005574B3" w:rsidRDefault="005574B3" w:rsidP="005574B3">
            <w:pPr>
              <w:jc w:val="both"/>
            </w:pPr>
            <w:r w:rsidRPr="005574B3">
              <w:t>271</w:t>
            </w:r>
          </w:p>
        </w:tc>
      </w:tr>
      <w:tr w:rsidR="005574B3" w:rsidRPr="005574B3" w:rsidTr="00630B8F">
        <w:trPr>
          <w:trHeight w:val="245"/>
        </w:trPr>
        <w:tc>
          <w:tcPr>
            <w:tcW w:w="2586" w:type="pct"/>
            <w:vAlign w:val="center"/>
          </w:tcPr>
          <w:p w:rsidR="005574B3" w:rsidRPr="005574B3" w:rsidRDefault="005574B3" w:rsidP="005574B3">
            <w:pPr>
              <w:jc w:val="both"/>
            </w:pPr>
            <w:r w:rsidRPr="005574B3">
              <w:t>Бронза</w:t>
            </w:r>
          </w:p>
        </w:tc>
        <w:tc>
          <w:tcPr>
            <w:tcW w:w="1246" w:type="pct"/>
            <w:vAlign w:val="center"/>
          </w:tcPr>
          <w:p w:rsidR="005574B3" w:rsidRPr="005574B3" w:rsidRDefault="005574B3" w:rsidP="005574B3">
            <w:pPr>
              <w:jc w:val="both"/>
            </w:pPr>
            <w:r w:rsidRPr="005574B3">
              <w:t>232</w:t>
            </w:r>
          </w:p>
        </w:tc>
        <w:tc>
          <w:tcPr>
            <w:tcW w:w="1168" w:type="pct"/>
            <w:vAlign w:val="center"/>
          </w:tcPr>
          <w:p w:rsidR="005574B3" w:rsidRPr="005574B3" w:rsidRDefault="005574B3" w:rsidP="005574B3">
            <w:pPr>
              <w:jc w:val="both"/>
            </w:pPr>
            <w:r w:rsidRPr="005574B3">
              <w:t>235</w:t>
            </w:r>
          </w:p>
        </w:tc>
      </w:tr>
      <w:tr w:rsidR="005574B3" w:rsidRPr="005574B3" w:rsidTr="00630B8F">
        <w:trPr>
          <w:trHeight w:val="256"/>
        </w:trPr>
        <w:tc>
          <w:tcPr>
            <w:tcW w:w="2586" w:type="pct"/>
            <w:vAlign w:val="center"/>
          </w:tcPr>
          <w:p w:rsidR="005574B3" w:rsidRPr="005574B3" w:rsidRDefault="005574B3" w:rsidP="005574B3">
            <w:pPr>
              <w:jc w:val="both"/>
            </w:pPr>
            <w:r w:rsidRPr="005574B3">
              <w:t>Итого</w:t>
            </w:r>
          </w:p>
        </w:tc>
        <w:tc>
          <w:tcPr>
            <w:tcW w:w="1246" w:type="pct"/>
            <w:vAlign w:val="center"/>
          </w:tcPr>
          <w:p w:rsidR="005574B3" w:rsidRPr="005574B3" w:rsidRDefault="005574B3" w:rsidP="005574B3">
            <w:pPr>
              <w:jc w:val="both"/>
            </w:pPr>
            <w:r w:rsidRPr="005574B3">
              <w:t>782</w:t>
            </w:r>
          </w:p>
        </w:tc>
        <w:tc>
          <w:tcPr>
            <w:tcW w:w="1168" w:type="pct"/>
            <w:vAlign w:val="center"/>
          </w:tcPr>
          <w:p w:rsidR="005574B3" w:rsidRPr="005574B3" w:rsidRDefault="005574B3" w:rsidP="005574B3">
            <w:pPr>
              <w:jc w:val="both"/>
            </w:pPr>
            <w:r w:rsidRPr="005574B3">
              <w:t>791</w:t>
            </w:r>
          </w:p>
        </w:tc>
      </w:tr>
      <w:tr w:rsidR="005574B3" w:rsidRPr="005574B3" w:rsidTr="00630B8F">
        <w:trPr>
          <w:trHeight w:val="256"/>
        </w:trPr>
        <w:tc>
          <w:tcPr>
            <w:tcW w:w="2586" w:type="pct"/>
            <w:vAlign w:val="center"/>
          </w:tcPr>
          <w:p w:rsidR="005574B3" w:rsidRPr="005574B3" w:rsidRDefault="005574B3" w:rsidP="005574B3">
            <w:pPr>
              <w:jc w:val="both"/>
            </w:pPr>
            <w:r w:rsidRPr="005574B3">
              <w:t>Международные</w:t>
            </w:r>
          </w:p>
        </w:tc>
        <w:tc>
          <w:tcPr>
            <w:tcW w:w="1246" w:type="pct"/>
            <w:vAlign w:val="center"/>
          </w:tcPr>
          <w:p w:rsidR="005574B3" w:rsidRPr="005574B3" w:rsidRDefault="005574B3" w:rsidP="005574B3">
            <w:pPr>
              <w:jc w:val="both"/>
            </w:pPr>
            <w:r w:rsidRPr="005574B3">
              <w:t>17</w:t>
            </w:r>
          </w:p>
        </w:tc>
        <w:tc>
          <w:tcPr>
            <w:tcW w:w="1168" w:type="pct"/>
            <w:vAlign w:val="center"/>
          </w:tcPr>
          <w:p w:rsidR="005574B3" w:rsidRPr="005574B3" w:rsidRDefault="005574B3" w:rsidP="005574B3">
            <w:pPr>
              <w:jc w:val="both"/>
            </w:pPr>
            <w:r w:rsidRPr="005574B3">
              <w:t>3</w:t>
            </w:r>
          </w:p>
        </w:tc>
      </w:tr>
      <w:tr w:rsidR="005574B3" w:rsidRPr="005574B3" w:rsidTr="00630B8F">
        <w:trPr>
          <w:trHeight w:val="256"/>
        </w:trPr>
        <w:tc>
          <w:tcPr>
            <w:tcW w:w="2586" w:type="pct"/>
            <w:vAlign w:val="center"/>
          </w:tcPr>
          <w:p w:rsidR="005574B3" w:rsidRPr="005574B3" w:rsidRDefault="005574B3" w:rsidP="005574B3">
            <w:pPr>
              <w:jc w:val="both"/>
            </w:pPr>
            <w:r w:rsidRPr="005574B3">
              <w:t>Всероссийские</w:t>
            </w:r>
          </w:p>
        </w:tc>
        <w:tc>
          <w:tcPr>
            <w:tcW w:w="1246" w:type="pct"/>
            <w:vAlign w:val="center"/>
          </w:tcPr>
          <w:p w:rsidR="005574B3" w:rsidRPr="005574B3" w:rsidRDefault="005574B3" w:rsidP="005574B3">
            <w:pPr>
              <w:jc w:val="both"/>
            </w:pPr>
            <w:r w:rsidRPr="005574B3">
              <w:t>32</w:t>
            </w:r>
          </w:p>
        </w:tc>
        <w:tc>
          <w:tcPr>
            <w:tcW w:w="1168" w:type="pct"/>
            <w:vAlign w:val="center"/>
          </w:tcPr>
          <w:p w:rsidR="005574B3" w:rsidRPr="005574B3" w:rsidRDefault="005574B3" w:rsidP="005574B3">
            <w:pPr>
              <w:jc w:val="both"/>
            </w:pPr>
            <w:r w:rsidRPr="005574B3">
              <w:t>34</w:t>
            </w:r>
          </w:p>
        </w:tc>
      </w:tr>
      <w:tr w:rsidR="005574B3" w:rsidRPr="005574B3" w:rsidTr="00630B8F">
        <w:trPr>
          <w:trHeight w:val="256"/>
        </w:trPr>
        <w:tc>
          <w:tcPr>
            <w:tcW w:w="2586" w:type="pct"/>
            <w:vAlign w:val="center"/>
          </w:tcPr>
          <w:p w:rsidR="005574B3" w:rsidRPr="005574B3" w:rsidRDefault="005574B3" w:rsidP="005574B3">
            <w:pPr>
              <w:jc w:val="both"/>
            </w:pPr>
            <w:r w:rsidRPr="005574B3">
              <w:t>Окружные, областные</w:t>
            </w:r>
          </w:p>
        </w:tc>
        <w:tc>
          <w:tcPr>
            <w:tcW w:w="1246" w:type="pct"/>
            <w:vAlign w:val="center"/>
          </w:tcPr>
          <w:p w:rsidR="005574B3" w:rsidRPr="005574B3" w:rsidRDefault="005574B3" w:rsidP="005574B3">
            <w:pPr>
              <w:jc w:val="both"/>
            </w:pPr>
            <w:r w:rsidRPr="005574B3">
              <w:t>353</w:t>
            </w:r>
          </w:p>
        </w:tc>
        <w:tc>
          <w:tcPr>
            <w:tcW w:w="1168" w:type="pct"/>
            <w:vAlign w:val="center"/>
          </w:tcPr>
          <w:p w:rsidR="005574B3" w:rsidRPr="005574B3" w:rsidRDefault="005574B3" w:rsidP="005574B3">
            <w:pPr>
              <w:jc w:val="both"/>
            </w:pPr>
            <w:r w:rsidRPr="005574B3">
              <w:t>357</w:t>
            </w:r>
          </w:p>
        </w:tc>
      </w:tr>
      <w:tr w:rsidR="005574B3" w:rsidRPr="005574B3" w:rsidTr="00630B8F">
        <w:trPr>
          <w:trHeight w:val="256"/>
        </w:trPr>
        <w:tc>
          <w:tcPr>
            <w:tcW w:w="2586" w:type="pct"/>
            <w:vAlign w:val="center"/>
          </w:tcPr>
          <w:p w:rsidR="005574B3" w:rsidRPr="005574B3" w:rsidRDefault="005574B3" w:rsidP="005574B3">
            <w:pPr>
              <w:jc w:val="both"/>
            </w:pPr>
            <w:r w:rsidRPr="005574B3">
              <w:t>Межмуниципальные</w:t>
            </w:r>
          </w:p>
        </w:tc>
        <w:tc>
          <w:tcPr>
            <w:tcW w:w="1246" w:type="pct"/>
            <w:vAlign w:val="center"/>
          </w:tcPr>
          <w:p w:rsidR="005574B3" w:rsidRPr="005574B3" w:rsidRDefault="005574B3" w:rsidP="005574B3">
            <w:pPr>
              <w:jc w:val="both"/>
            </w:pPr>
            <w:r w:rsidRPr="005574B3">
              <w:t>380</w:t>
            </w:r>
          </w:p>
        </w:tc>
        <w:tc>
          <w:tcPr>
            <w:tcW w:w="1168" w:type="pct"/>
            <w:vAlign w:val="center"/>
          </w:tcPr>
          <w:p w:rsidR="005574B3" w:rsidRPr="005574B3" w:rsidRDefault="005574B3" w:rsidP="005574B3">
            <w:pPr>
              <w:jc w:val="both"/>
            </w:pPr>
            <w:r w:rsidRPr="005574B3">
              <w:t>397</w:t>
            </w:r>
          </w:p>
        </w:tc>
      </w:tr>
      <w:tr w:rsidR="005574B3" w:rsidRPr="005574B3" w:rsidTr="00630B8F">
        <w:trPr>
          <w:trHeight w:val="256"/>
        </w:trPr>
        <w:tc>
          <w:tcPr>
            <w:tcW w:w="2586" w:type="pct"/>
            <w:vAlign w:val="center"/>
          </w:tcPr>
          <w:p w:rsidR="005574B3" w:rsidRPr="005574B3" w:rsidRDefault="005574B3" w:rsidP="005574B3">
            <w:pPr>
              <w:jc w:val="both"/>
            </w:pPr>
            <w:r w:rsidRPr="005574B3">
              <w:t>Итого</w:t>
            </w:r>
          </w:p>
        </w:tc>
        <w:tc>
          <w:tcPr>
            <w:tcW w:w="1246" w:type="pct"/>
            <w:vAlign w:val="center"/>
          </w:tcPr>
          <w:p w:rsidR="005574B3" w:rsidRPr="005574B3" w:rsidRDefault="005574B3" w:rsidP="005574B3">
            <w:pPr>
              <w:jc w:val="both"/>
            </w:pPr>
            <w:r w:rsidRPr="005574B3">
              <w:t>782</w:t>
            </w:r>
          </w:p>
        </w:tc>
        <w:tc>
          <w:tcPr>
            <w:tcW w:w="1168" w:type="pct"/>
            <w:vAlign w:val="center"/>
          </w:tcPr>
          <w:p w:rsidR="005574B3" w:rsidRPr="005574B3" w:rsidRDefault="005574B3" w:rsidP="005574B3">
            <w:pPr>
              <w:jc w:val="both"/>
            </w:pPr>
            <w:r w:rsidRPr="005574B3">
              <w:t>791</w:t>
            </w:r>
          </w:p>
        </w:tc>
      </w:tr>
    </w:tbl>
    <w:p w:rsidR="005574B3" w:rsidRPr="005574B3" w:rsidRDefault="005574B3" w:rsidP="005574B3">
      <w:pPr>
        <w:jc w:val="both"/>
        <w:rPr>
          <w:rFonts w:eastAsia="Calibri"/>
          <w:lang w:eastAsia="en-US"/>
        </w:rPr>
      </w:pPr>
    </w:p>
    <w:p w:rsidR="005574B3" w:rsidRPr="005574B3" w:rsidRDefault="005574B3" w:rsidP="00076ED3">
      <w:pPr>
        <w:ind w:firstLine="709"/>
        <w:jc w:val="both"/>
        <w:rPr>
          <w:rFonts w:eastAsia="Calibri"/>
          <w:lang w:eastAsia="en-US"/>
        </w:rPr>
      </w:pPr>
      <w:r w:rsidRPr="005574B3">
        <w:rPr>
          <w:rFonts w:eastAsia="Calibri"/>
          <w:lang w:eastAsia="en-US"/>
        </w:rPr>
        <w:t>Основной вклад в завоевание медалей внесли спортсмены следующих видов спорта: прыжки на батуте и двойном мини-трампе, бокс, спортивная акробатика, пауэрлифтинг, адаптивный спорт, хоккей, гиревой спорт, дзюдо, самбо, каратэ, рукопашный бой, плавание, художественная гимнастика, фигурное катание.</w:t>
      </w:r>
    </w:p>
    <w:p w:rsidR="005574B3" w:rsidRPr="005574B3" w:rsidRDefault="005574B3" w:rsidP="00076ED3">
      <w:pPr>
        <w:ind w:firstLine="709"/>
        <w:jc w:val="both"/>
        <w:rPr>
          <w:rFonts w:eastAsia="Calibri"/>
          <w:lang w:eastAsia="en-US"/>
        </w:rPr>
      </w:pPr>
      <w:r w:rsidRPr="005574B3">
        <w:rPr>
          <w:rFonts w:eastAsia="Calibri"/>
          <w:lang w:eastAsia="en-US"/>
        </w:rPr>
        <w:t>В течение 2016 года подготовлены 868 (в 2015 году - 735) спортсменов массовых разрядов.</w:t>
      </w:r>
    </w:p>
    <w:p w:rsidR="005574B3" w:rsidRPr="005574B3" w:rsidRDefault="005574B3" w:rsidP="00076ED3">
      <w:pPr>
        <w:ind w:firstLine="709"/>
        <w:jc w:val="both"/>
        <w:rPr>
          <w:rFonts w:eastAsia="Calibri"/>
          <w:lang w:eastAsia="en-US"/>
        </w:rPr>
      </w:pPr>
      <w:r w:rsidRPr="005574B3">
        <w:rPr>
          <w:rFonts w:eastAsia="Calibri"/>
          <w:lang w:eastAsia="en-US"/>
        </w:rPr>
        <w:t>Выполнили разрядные нормы, нормативные требования:</w:t>
      </w:r>
    </w:p>
    <w:p w:rsidR="005574B3" w:rsidRPr="005574B3" w:rsidRDefault="005574B3" w:rsidP="00076ED3">
      <w:pPr>
        <w:ind w:firstLine="709"/>
        <w:jc w:val="both"/>
        <w:rPr>
          <w:rFonts w:eastAsia="Calibri"/>
          <w:lang w:eastAsia="en-US"/>
        </w:rPr>
      </w:pPr>
      <w:r w:rsidRPr="005574B3">
        <w:rPr>
          <w:rFonts w:eastAsia="Calibri"/>
          <w:lang w:val="en-US" w:eastAsia="en-US"/>
        </w:rPr>
        <w:t>I</w:t>
      </w:r>
      <w:r w:rsidRPr="005574B3">
        <w:rPr>
          <w:rFonts w:eastAsia="Calibri"/>
          <w:lang w:eastAsia="en-US"/>
        </w:rPr>
        <w:t xml:space="preserve"> разряд – 64 чел. (2015 год – 47);</w:t>
      </w:r>
    </w:p>
    <w:p w:rsidR="005574B3" w:rsidRPr="005574B3" w:rsidRDefault="005574B3" w:rsidP="00076ED3">
      <w:pPr>
        <w:ind w:firstLine="709"/>
        <w:jc w:val="both"/>
        <w:rPr>
          <w:rFonts w:eastAsia="Calibri"/>
          <w:lang w:eastAsia="en-US"/>
        </w:rPr>
      </w:pPr>
      <w:r w:rsidRPr="005574B3">
        <w:rPr>
          <w:rFonts w:eastAsia="Calibri"/>
          <w:lang w:eastAsia="en-US"/>
        </w:rPr>
        <w:t>КМС – 20 чел. (2015 год – 26).</w:t>
      </w:r>
    </w:p>
    <w:p w:rsidR="005574B3" w:rsidRPr="005574B3" w:rsidRDefault="005574B3" w:rsidP="005574B3">
      <w:pPr>
        <w:jc w:val="both"/>
        <w:rPr>
          <w:rFonts w:eastAsia="Calibri"/>
          <w:lang w:eastAsia="en-US"/>
        </w:rPr>
      </w:pP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20"/>
        <w:gridCol w:w="2155"/>
        <w:gridCol w:w="2126"/>
      </w:tblGrid>
      <w:tr w:rsidR="005574B3" w:rsidRPr="005574B3" w:rsidTr="00630B8F">
        <w:tc>
          <w:tcPr>
            <w:tcW w:w="4820" w:type="dxa"/>
            <w:vAlign w:val="center"/>
          </w:tcPr>
          <w:p w:rsidR="005574B3" w:rsidRPr="005574B3" w:rsidRDefault="005574B3" w:rsidP="005574B3">
            <w:pPr>
              <w:jc w:val="both"/>
            </w:pPr>
            <w:r w:rsidRPr="005574B3">
              <w:t>Показатели</w:t>
            </w:r>
          </w:p>
        </w:tc>
        <w:tc>
          <w:tcPr>
            <w:tcW w:w="2155" w:type="dxa"/>
            <w:vAlign w:val="center"/>
          </w:tcPr>
          <w:p w:rsidR="005574B3" w:rsidRPr="005574B3" w:rsidRDefault="005574B3" w:rsidP="005574B3">
            <w:pPr>
              <w:jc w:val="both"/>
            </w:pPr>
            <w:r w:rsidRPr="005574B3">
              <w:t>2015 год</w:t>
            </w:r>
          </w:p>
        </w:tc>
        <w:tc>
          <w:tcPr>
            <w:tcW w:w="2126" w:type="dxa"/>
            <w:vAlign w:val="center"/>
          </w:tcPr>
          <w:p w:rsidR="005574B3" w:rsidRPr="005574B3" w:rsidRDefault="005574B3" w:rsidP="005574B3">
            <w:pPr>
              <w:jc w:val="both"/>
            </w:pPr>
            <w:r w:rsidRPr="005574B3">
              <w:t>2016 год</w:t>
            </w:r>
          </w:p>
        </w:tc>
      </w:tr>
      <w:tr w:rsidR="005574B3" w:rsidRPr="005574B3" w:rsidTr="00630B8F">
        <w:tc>
          <w:tcPr>
            <w:tcW w:w="4820" w:type="dxa"/>
          </w:tcPr>
          <w:p w:rsidR="005574B3" w:rsidRPr="005574B3" w:rsidRDefault="005574B3" w:rsidP="005574B3">
            <w:pPr>
              <w:jc w:val="both"/>
            </w:pPr>
            <w:r w:rsidRPr="005574B3">
              <w:t>Подготовленные спортсмены массовых разрядов</w:t>
            </w:r>
          </w:p>
        </w:tc>
        <w:tc>
          <w:tcPr>
            <w:tcW w:w="2155" w:type="dxa"/>
            <w:vAlign w:val="center"/>
          </w:tcPr>
          <w:p w:rsidR="005574B3" w:rsidRPr="005574B3" w:rsidRDefault="005574B3" w:rsidP="005574B3">
            <w:pPr>
              <w:jc w:val="both"/>
            </w:pPr>
            <w:r w:rsidRPr="005574B3">
              <w:t>662</w:t>
            </w:r>
          </w:p>
        </w:tc>
        <w:tc>
          <w:tcPr>
            <w:tcW w:w="2126" w:type="dxa"/>
            <w:vAlign w:val="center"/>
          </w:tcPr>
          <w:p w:rsidR="005574B3" w:rsidRPr="005574B3" w:rsidRDefault="005574B3" w:rsidP="005574B3">
            <w:pPr>
              <w:jc w:val="both"/>
            </w:pPr>
            <w:r w:rsidRPr="005574B3">
              <w:t>868</w:t>
            </w:r>
          </w:p>
        </w:tc>
      </w:tr>
      <w:tr w:rsidR="005574B3" w:rsidRPr="005574B3" w:rsidTr="00630B8F">
        <w:tc>
          <w:tcPr>
            <w:tcW w:w="4820" w:type="dxa"/>
          </w:tcPr>
          <w:p w:rsidR="005574B3" w:rsidRPr="005574B3" w:rsidRDefault="005574B3" w:rsidP="005574B3">
            <w:pPr>
              <w:jc w:val="both"/>
            </w:pPr>
            <w:r w:rsidRPr="005574B3">
              <w:rPr>
                <w:lang w:val="en-US"/>
              </w:rPr>
              <w:t>I</w:t>
            </w:r>
            <w:r w:rsidRPr="005574B3">
              <w:t xml:space="preserve"> разряд</w:t>
            </w:r>
          </w:p>
        </w:tc>
        <w:tc>
          <w:tcPr>
            <w:tcW w:w="2155" w:type="dxa"/>
            <w:vAlign w:val="center"/>
          </w:tcPr>
          <w:p w:rsidR="005574B3" w:rsidRPr="005574B3" w:rsidRDefault="005574B3" w:rsidP="005574B3">
            <w:pPr>
              <w:jc w:val="both"/>
            </w:pPr>
            <w:r w:rsidRPr="005574B3">
              <w:t>47</w:t>
            </w:r>
          </w:p>
        </w:tc>
        <w:tc>
          <w:tcPr>
            <w:tcW w:w="2126" w:type="dxa"/>
            <w:vAlign w:val="center"/>
          </w:tcPr>
          <w:p w:rsidR="005574B3" w:rsidRPr="005574B3" w:rsidRDefault="005574B3" w:rsidP="005574B3">
            <w:pPr>
              <w:jc w:val="both"/>
            </w:pPr>
            <w:r w:rsidRPr="005574B3">
              <w:t>64</w:t>
            </w:r>
          </w:p>
        </w:tc>
      </w:tr>
      <w:tr w:rsidR="005574B3" w:rsidRPr="005574B3" w:rsidTr="00630B8F">
        <w:tc>
          <w:tcPr>
            <w:tcW w:w="4820" w:type="dxa"/>
          </w:tcPr>
          <w:p w:rsidR="005574B3" w:rsidRPr="005574B3" w:rsidRDefault="005574B3" w:rsidP="005574B3">
            <w:pPr>
              <w:jc w:val="both"/>
            </w:pPr>
            <w:r w:rsidRPr="005574B3">
              <w:t>КМС</w:t>
            </w:r>
          </w:p>
        </w:tc>
        <w:tc>
          <w:tcPr>
            <w:tcW w:w="2155" w:type="dxa"/>
            <w:vAlign w:val="center"/>
          </w:tcPr>
          <w:p w:rsidR="005574B3" w:rsidRPr="005574B3" w:rsidRDefault="005574B3" w:rsidP="005574B3">
            <w:pPr>
              <w:jc w:val="both"/>
            </w:pPr>
            <w:r w:rsidRPr="005574B3">
              <w:t>26</w:t>
            </w:r>
          </w:p>
        </w:tc>
        <w:tc>
          <w:tcPr>
            <w:tcW w:w="2126" w:type="dxa"/>
            <w:vAlign w:val="center"/>
          </w:tcPr>
          <w:p w:rsidR="005574B3" w:rsidRPr="005574B3" w:rsidRDefault="005574B3" w:rsidP="005574B3">
            <w:pPr>
              <w:jc w:val="both"/>
            </w:pPr>
            <w:r w:rsidRPr="005574B3">
              <w:t>20</w:t>
            </w:r>
          </w:p>
        </w:tc>
      </w:tr>
      <w:tr w:rsidR="005574B3" w:rsidRPr="005574B3" w:rsidTr="00630B8F">
        <w:tc>
          <w:tcPr>
            <w:tcW w:w="4820" w:type="dxa"/>
          </w:tcPr>
          <w:p w:rsidR="005574B3" w:rsidRPr="005574B3" w:rsidRDefault="005574B3" w:rsidP="005574B3">
            <w:pPr>
              <w:jc w:val="both"/>
            </w:pPr>
            <w:r w:rsidRPr="005574B3">
              <w:t>МС</w:t>
            </w:r>
          </w:p>
        </w:tc>
        <w:tc>
          <w:tcPr>
            <w:tcW w:w="2155" w:type="dxa"/>
            <w:vAlign w:val="center"/>
          </w:tcPr>
          <w:p w:rsidR="005574B3" w:rsidRPr="005574B3" w:rsidRDefault="005574B3" w:rsidP="005574B3">
            <w:pPr>
              <w:jc w:val="both"/>
            </w:pPr>
            <w:r w:rsidRPr="005574B3">
              <w:t>6</w:t>
            </w:r>
          </w:p>
        </w:tc>
        <w:tc>
          <w:tcPr>
            <w:tcW w:w="2126" w:type="dxa"/>
            <w:vAlign w:val="center"/>
          </w:tcPr>
          <w:p w:rsidR="005574B3" w:rsidRPr="005574B3" w:rsidRDefault="005574B3" w:rsidP="005574B3">
            <w:pPr>
              <w:jc w:val="both"/>
            </w:pPr>
            <w:r w:rsidRPr="005574B3">
              <w:t>0</w:t>
            </w:r>
          </w:p>
        </w:tc>
      </w:tr>
    </w:tbl>
    <w:p w:rsidR="005574B3" w:rsidRPr="005574B3" w:rsidRDefault="005574B3" w:rsidP="005574B3">
      <w:pPr>
        <w:jc w:val="both"/>
      </w:pPr>
    </w:p>
    <w:p w:rsidR="005574B3" w:rsidRPr="005574B3" w:rsidRDefault="005574B3" w:rsidP="00076ED3">
      <w:pPr>
        <w:ind w:firstLine="709"/>
        <w:jc w:val="both"/>
      </w:pPr>
      <w:r w:rsidRPr="005574B3">
        <w:t>Количество занимающихся физической культурой и спортом в 2016 году составило 17171 человек.</w:t>
      </w:r>
    </w:p>
    <w:p w:rsidR="005574B3" w:rsidRPr="005574B3" w:rsidRDefault="005574B3" w:rsidP="00076ED3">
      <w:pPr>
        <w:ind w:firstLine="709"/>
        <w:jc w:val="both"/>
        <w:rPr>
          <w:rFonts w:eastAsia="Calibri"/>
          <w:lang w:eastAsia="en-US"/>
        </w:rPr>
      </w:pPr>
      <w:r w:rsidRPr="005574B3">
        <w:rPr>
          <w:rFonts w:eastAsia="Calibri"/>
          <w:lang w:eastAsia="en-US"/>
        </w:rPr>
        <w:t>Работа по организации физкультурно-оздоровительных и спортивных мероприятий с инвалидами осуществляется с 2006 года на базе муниципального бюджетного учреждения «Центр спортивной подготовки «Спорт-Альтаир».</w:t>
      </w:r>
    </w:p>
    <w:p w:rsidR="005574B3" w:rsidRPr="005574B3" w:rsidRDefault="005574B3" w:rsidP="00076ED3">
      <w:pPr>
        <w:ind w:firstLine="709"/>
        <w:jc w:val="both"/>
        <w:rPr>
          <w:rFonts w:eastAsia="Calibri"/>
          <w:lang w:eastAsia="en-US"/>
        </w:rPr>
      </w:pPr>
      <w:r w:rsidRPr="005574B3">
        <w:rPr>
          <w:rFonts w:eastAsia="Calibri"/>
          <w:lang w:eastAsia="en-US"/>
        </w:rPr>
        <w:t xml:space="preserve">Развитие физической культуры и спорта для инвалидов направлено на повышение их двигательной активности и является непременным и определяющим условием всесторонней реабилитации и социальной адаптации инвалидов. Физкультурно-оздоровительная работа с инвалидами осуществляется в физкультурно-оздоровительном </w:t>
      </w:r>
      <w:r w:rsidRPr="005574B3">
        <w:rPr>
          <w:rFonts w:eastAsia="Calibri"/>
          <w:lang w:eastAsia="en-US"/>
        </w:rPr>
        <w:lastRenderedPageBreak/>
        <w:t>комплексе «Геолог». В группах адаптивной физической культуры и спорта занимаются и проходят реабилитацию 40 человек, в 2015 году - 49.</w:t>
      </w:r>
    </w:p>
    <w:p w:rsidR="005574B3" w:rsidRPr="005574B3" w:rsidRDefault="005574B3" w:rsidP="00076ED3">
      <w:pPr>
        <w:ind w:firstLine="709"/>
        <w:jc w:val="both"/>
        <w:rPr>
          <w:rFonts w:eastAsia="Calibri"/>
          <w:lang w:eastAsia="en-US"/>
        </w:rPr>
      </w:pPr>
      <w:r w:rsidRPr="005574B3">
        <w:rPr>
          <w:rFonts w:eastAsia="Calibri"/>
          <w:lang w:eastAsia="en-US"/>
        </w:rPr>
        <w:t xml:space="preserve">Работу с инвалидами осуществляют 3 штатных тренера-преподавателя. В рамках мероприятий по реабилитации проводятся тренировочные занятия в спортивно-оздоровительных группах по лёгкой атлетике, пауэрлифтингу, плаванию, настольному теннису, бочче.           </w:t>
      </w:r>
    </w:p>
    <w:p w:rsidR="005574B3" w:rsidRPr="005574B3" w:rsidRDefault="005574B3" w:rsidP="00076ED3">
      <w:pPr>
        <w:ind w:firstLine="709"/>
        <w:jc w:val="both"/>
        <w:rPr>
          <w:rFonts w:eastAsia="Calibri"/>
          <w:lang w:eastAsia="en-US"/>
        </w:rPr>
      </w:pPr>
      <w:r w:rsidRPr="005574B3">
        <w:rPr>
          <w:rFonts w:eastAsia="Calibri"/>
          <w:lang w:eastAsia="en-US"/>
        </w:rPr>
        <w:t>В соответствии с календарным планом для инвалидов было организовано 5 спортивно-массовых мероприятий.</w:t>
      </w:r>
    </w:p>
    <w:p w:rsidR="005574B3" w:rsidRPr="005574B3" w:rsidRDefault="005574B3" w:rsidP="00076ED3">
      <w:pPr>
        <w:ind w:firstLine="709"/>
        <w:jc w:val="both"/>
        <w:rPr>
          <w:rFonts w:eastAsia="Calibri"/>
          <w:lang w:eastAsia="en-US"/>
        </w:rPr>
      </w:pPr>
      <w:r w:rsidRPr="005574B3">
        <w:rPr>
          <w:rFonts w:eastAsia="Calibri"/>
          <w:lang w:eastAsia="en-US"/>
        </w:rPr>
        <w:t>В рамках муниципальной программы оздоровления детей и молодежи в период летних каникул традиционно была организована площадка временного пребывания детей, подростков и молодежи.</w:t>
      </w:r>
    </w:p>
    <w:p w:rsidR="005574B3" w:rsidRPr="005574B3" w:rsidRDefault="005574B3" w:rsidP="005574B3">
      <w:pPr>
        <w:jc w:val="both"/>
      </w:pPr>
    </w:p>
    <w:p w:rsidR="005574B3" w:rsidRPr="005574B3" w:rsidRDefault="005574B3" w:rsidP="00076ED3">
      <w:pPr>
        <w:jc w:val="center"/>
      </w:pPr>
      <w:r w:rsidRPr="005574B3">
        <w:t>Социальное обслуживания семьи и детей</w:t>
      </w:r>
    </w:p>
    <w:p w:rsidR="005574B3" w:rsidRPr="005574B3" w:rsidRDefault="005574B3" w:rsidP="005574B3">
      <w:pPr>
        <w:jc w:val="both"/>
      </w:pPr>
    </w:p>
    <w:p w:rsidR="005574B3" w:rsidRPr="005574B3" w:rsidRDefault="005574B3" w:rsidP="00076ED3">
      <w:pPr>
        <w:ind w:firstLine="709"/>
        <w:jc w:val="both"/>
      </w:pPr>
      <w:r w:rsidRPr="005574B3">
        <w:t>По состоянию на 1 января 2017 года система учреждений, подведомственных Депсоцразвития Югры, включает в себя 1 учреждение (в 2015 году - 1):</w:t>
      </w:r>
    </w:p>
    <w:p w:rsidR="005574B3" w:rsidRPr="005574B3" w:rsidRDefault="005574B3" w:rsidP="00076ED3">
      <w:pPr>
        <w:ind w:firstLine="709"/>
        <w:jc w:val="both"/>
      </w:pPr>
      <w:r w:rsidRPr="005574B3">
        <w:t>- бюджетное учреждение Ханты-Мансийского автономного округа - Югры «Комплексный центр социального обслуживания населения «Гармония», им оказывается предоставление социальных услуг семьям, имеющим детей, и детям, в том числе находящимся в социально опасном положении.</w:t>
      </w:r>
    </w:p>
    <w:p w:rsidR="005574B3" w:rsidRPr="005574B3" w:rsidRDefault="005574B3" w:rsidP="00076ED3">
      <w:pPr>
        <w:ind w:firstLine="709"/>
        <w:jc w:val="both"/>
      </w:pPr>
      <w:r w:rsidRPr="005574B3">
        <w:t>В 2016 году Комплексным центр социального обслуживания населения Центром «Гармония» обслужено 108 семей, 80 несовершеннолетних, находящихся в социально опасном положении, оказана комплексная социальная помощь семьям, несовершеннолетним в отношении которых были разработаны и реализовывались индивидуальные программы предоставления социальных услуг, межведомственные планы индивидуальной профилактической работы, программы социальной адаптации.</w:t>
      </w:r>
    </w:p>
    <w:p w:rsidR="005574B3" w:rsidRPr="005574B3" w:rsidRDefault="005574B3" w:rsidP="00076ED3">
      <w:pPr>
        <w:ind w:firstLine="709"/>
        <w:jc w:val="both"/>
      </w:pPr>
      <w:r w:rsidRPr="005574B3">
        <w:t>Общее количество обслуженных семей и детей, за 2015-2016 года.</w:t>
      </w:r>
    </w:p>
    <w:tbl>
      <w:tblPr>
        <w:tblW w:w="0" w:type="auto"/>
        <w:tblCellMar>
          <w:top w:w="15" w:type="dxa"/>
          <w:left w:w="15" w:type="dxa"/>
          <w:bottom w:w="15" w:type="dxa"/>
          <w:right w:w="15" w:type="dxa"/>
        </w:tblCellMar>
        <w:tblLook w:val="04A0" w:firstRow="1" w:lastRow="0" w:firstColumn="1" w:lastColumn="0" w:noHBand="0" w:noVBand="1"/>
      </w:tblPr>
      <w:tblGrid>
        <w:gridCol w:w="529"/>
        <w:gridCol w:w="3822"/>
        <w:gridCol w:w="2126"/>
        <w:gridCol w:w="2862"/>
      </w:tblGrid>
      <w:tr w:rsidR="005574B3" w:rsidRPr="005574B3" w:rsidTr="00630B8F">
        <w:tc>
          <w:tcPr>
            <w:tcW w:w="554" w:type="dxa"/>
            <w:vMerge w:val="restart"/>
            <w:tcBorders>
              <w:top w:val="single" w:sz="6" w:space="0" w:color="000000"/>
              <w:left w:val="single" w:sz="6" w:space="0" w:color="000000"/>
              <w:bottom w:val="single" w:sz="6" w:space="0" w:color="000000"/>
              <w:right w:val="single" w:sz="6" w:space="0" w:color="000000"/>
            </w:tcBorders>
            <w:vAlign w:val="center"/>
            <w:hideMark/>
          </w:tcPr>
          <w:p w:rsidR="005574B3" w:rsidRPr="005574B3" w:rsidRDefault="005574B3" w:rsidP="005574B3">
            <w:pPr>
              <w:jc w:val="both"/>
            </w:pPr>
            <w:r w:rsidRPr="005574B3">
              <w:t>№</w:t>
            </w:r>
          </w:p>
          <w:p w:rsidR="005574B3" w:rsidRPr="005574B3" w:rsidRDefault="005574B3" w:rsidP="005574B3">
            <w:pPr>
              <w:jc w:val="both"/>
            </w:pPr>
            <w:r w:rsidRPr="005574B3">
              <w:t>п/п</w:t>
            </w:r>
          </w:p>
        </w:tc>
        <w:tc>
          <w:tcPr>
            <w:tcW w:w="4231" w:type="dxa"/>
            <w:vMerge w:val="restart"/>
            <w:tcBorders>
              <w:top w:val="single" w:sz="6" w:space="0" w:color="000000"/>
              <w:left w:val="single" w:sz="6" w:space="0" w:color="000000"/>
              <w:bottom w:val="single" w:sz="6" w:space="0" w:color="000000"/>
              <w:right w:val="single" w:sz="6" w:space="0" w:color="000000"/>
            </w:tcBorders>
            <w:vAlign w:val="center"/>
            <w:hideMark/>
          </w:tcPr>
          <w:p w:rsidR="005574B3" w:rsidRPr="005574B3" w:rsidRDefault="005574B3" w:rsidP="005574B3">
            <w:pPr>
              <w:jc w:val="both"/>
            </w:pPr>
            <w:r w:rsidRPr="005574B3">
              <w:t>Категория семей</w:t>
            </w:r>
          </w:p>
        </w:tc>
        <w:tc>
          <w:tcPr>
            <w:tcW w:w="5436" w:type="dxa"/>
            <w:gridSpan w:val="2"/>
            <w:tcBorders>
              <w:top w:val="single" w:sz="6" w:space="0" w:color="000000"/>
              <w:left w:val="single" w:sz="6" w:space="0" w:color="000000"/>
              <w:bottom w:val="single" w:sz="6" w:space="0" w:color="000000"/>
              <w:right w:val="single" w:sz="6" w:space="0" w:color="000000"/>
            </w:tcBorders>
            <w:vAlign w:val="center"/>
            <w:hideMark/>
          </w:tcPr>
          <w:p w:rsidR="005574B3" w:rsidRPr="005574B3" w:rsidRDefault="005574B3" w:rsidP="005574B3">
            <w:pPr>
              <w:jc w:val="both"/>
            </w:pPr>
            <w:r w:rsidRPr="005574B3">
              <w:t>Состояло на учете семей/детей (обслужено)</w:t>
            </w:r>
          </w:p>
        </w:tc>
      </w:tr>
      <w:tr w:rsidR="005574B3" w:rsidRPr="005574B3" w:rsidTr="00630B8F">
        <w:trPr>
          <w:trHeight w:val="27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574B3" w:rsidRPr="005574B3" w:rsidRDefault="005574B3" w:rsidP="005574B3">
            <w:pPr>
              <w:jc w:val="both"/>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574B3" w:rsidRPr="005574B3" w:rsidRDefault="005574B3" w:rsidP="005574B3">
            <w:pPr>
              <w:jc w:val="both"/>
            </w:pP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5574B3" w:rsidRPr="005574B3" w:rsidRDefault="005574B3" w:rsidP="005574B3">
            <w:pPr>
              <w:jc w:val="both"/>
            </w:pPr>
            <w:r w:rsidRPr="005574B3">
              <w:t>2015 год</w:t>
            </w:r>
          </w:p>
        </w:tc>
        <w:tc>
          <w:tcPr>
            <w:tcW w:w="3168" w:type="dxa"/>
            <w:tcBorders>
              <w:top w:val="single" w:sz="6" w:space="0" w:color="000000"/>
              <w:left w:val="single" w:sz="6" w:space="0" w:color="000000"/>
              <w:bottom w:val="single" w:sz="6" w:space="0" w:color="000000"/>
              <w:right w:val="single" w:sz="6" w:space="0" w:color="000000"/>
            </w:tcBorders>
            <w:vAlign w:val="center"/>
            <w:hideMark/>
          </w:tcPr>
          <w:p w:rsidR="005574B3" w:rsidRPr="005574B3" w:rsidRDefault="005574B3" w:rsidP="005574B3">
            <w:pPr>
              <w:jc w:val="both"/>
            </w:pPr>
            <w:r w:rsidRPr="005574B3">
              <w:t>2016 год</w:t>
            </w:r>
          </w:p>
        </w:tc>
      </w:tr>
      <w:tr w:rsidR="005574B3" w:rsidRPr="005574B3" w:rsidTr="00630B8F">
        <w:trPr>
          <w:trHeight w:val="275"/>
        </w:trPr>
        <w:tc>
          <w:tcPr>
            <w:tcW w:w="0" w:type="auto"/>
            <w:vAlign w:val="center"/>
            <w:hideMark/>
          </w:tcPr>
          <w:p w:rsidR="005574B3" w:rsidRPr="005574B3" w:rsidRDefault="005574B3" w:rsidP="005574B3">
            <w:pPr>
              <w:jc w:val="both"/>
            </w:pPr>
          </w:p>
        </w:tc>
        <w:tc>
          <w:tcPr>
            <w:tcW w:w="0" w:type="auto"/>
            <w:vAlign w:val="center"/>
            <w:hideMark/>
          </w:tcPr>
          <w:p w:rsidR="005574B3" w:rsidRPr="005574B3" w:rsidRDefault="005574B3" w:rsidP="005574B3">
            <w:pPr>
              <w:jc w:val="both"/>
            </w:pPr>
          </w:p>
        </w:tc>
        <w:tc>
          <w:tcPr>
            <w:tcW w:w="0" w:type="auto"/>
            <w:vAlign w:val="center"/>
            <w:hideMark/>
          </w:tcPr>
          <w:p w:rsidR="005574B3" w:rsidRPr="005574B3" w:rsidRDefault="005574B3" w:rsidP="005574B3">
            <w:pPr>
              <w:jc w:val="both"/>
            </w:pPr>
          </w:p>
        </w:tc>
        <w:tc>
          <w:tcPr>
            <w:tcW w:w="3168" w:type="dxa"/>
            <w:vAlign w:val="center"/>
            <w:hideMark/>
          </w:tcPr>
          <w:p w:rsidR="005574B3" w:rsidRPr="005574B3" w:rsidRDefault="005574B3" w:rsidP="005574B3">
            <w:pPr>
              <w:jc w:val="both"/>
            </w:pPr>
          </w:p>
        </w:tc>
      </w:tr>
      <w:tr w:rsidR="005574B3" w:rsidRPr="005574B3" w:rsidTr="00630B8F">
        <w:tc>
          <w:tcPr>
            <w:tcW w:w="554" w:type="dxa"/>
            <w:tcBorders>
              <w:top w:val="single" w:sz="6" w:space="0" w:color="000000"/>
              <w:left w:val="single" w:sz="6" w:space="0" w:color="000000"/>
              <w:bottom w:val="single" w:sz="6" w:space="0" w:color="000000"/>
              <w:right w:val="single" w:sz="6" w:space="0" w:color="000000"/>
            </w:tcBorders>
            <w:vAlign w:val="center"/>
            <w:hideMark/>
          </w:tcPr>
          <w:p w:rsidR="005574B3" w:rsidRPr="005574B3" w:rsidRDefault="005574B3" w:rsidP="005574B3">
            <w:pPr>
              <w:jc w:val="both"/>
            </w:pPr>
            <w:r w:rsidRPr="005574B3">
              <w:t xml:space="preserve">1 </w:t>
            </w:r>
          </w:p>
        </w:tc>
        <w:tc>
          <w:tcPr>
            <w:tcW w:w="4231" w:type="dxa"/>
            <w:tcBorders>
              <w:top w:val="single" w:sz="6" w:space="0" w:color="000000"/>
              <w:left w:val="single" w:sz="6" w:space="0" w:color="000000"/>
              <w:bottom w:val="single" w:sz="6" w:space="0" w:color="000000"/>
              <w:right w:val="single" w:sz="6" w:space="0" w:color="000000"/>
            </w:tcBorders>
            <w:vAlign w:val="center"/>
            <w:hideMark/>
          </w:tcPr>
          <w:p w:rsidR="005574B3" w:rsidRPr="005574B3" w:rsidRDefault="005574B3" w:rsidP="005574B3">
            <w:pPr>
              <w:jc w:val="both"/>
            </w:pPr>
            <w:r w:rsidRPr="005574B3">
              <w:t xml:space="preserve">Всего </w:t>
            </w:r>
          </w:p>
        </w:tc>
        <w:tc>
          <w:tcPr>
            <w:tcW w:w="2268" w:type="dxa"/>
            <w:tcBorders>
              <w:top w:val="single" w:sz="6" w:space="0" w:color="000000"/>
              <w:left w:val="single" w:sz="6" w:space="0" w:color="000000"/>
              <w:bottom w:val="single" w:sz="6" w:space="0" w:color="000000"/>
              <w:right w:val="single" w:sz="6" w:space="0" w:color="000000"/>
            </w:tcBorders>
            <w:vAlign w:val="center"/>
          </w:tcPr>
          <w:p w:rsidR="005574B3" w:rsidRPr="005574B3" w:rsidRDefault="005574B3" w:rsidP="005574B3">
            <w:pPr>
              <w:jc w:val="both"/>
            </w:pPr>
            <w:r w:rsidRPr="005574B3">
              <w:t>_88/75</w:t>
            </w:r>
          </w:p>
        </w:tc>
        <w:tc>
          <w:tcPr>
            <w:tcW w:w="3168" w:type="dxa"/>
            <w:tcBorders>
              <w:top w:val="single" w:sz="6" w:space="0" w:color="000000"/>
              <w:left w:val="single" w:sz="6" w:space="0" w:color="000000"/>
              <w:bottom w:val="single" w:sz="6" w:space="0" w:color="000000"/>
              <w:right w:val="single" w:sz="6" w:space="0" w:color="000000"/>
            </w:tcBorders>
            <w:vAlign w:val="center"/>
          </w:tcPr>
          <w:p w:rsidR="005574B3" w:rsidRPr="005574B3" w:rsidRDefault="005574B3" w:rsidP="005574B3">
            <w:pPr>
              <w:jc w:val="both"/>
            </w:pPr>
            <w:r w:rsidRPr="005574B3">
              <w:t>_108/98</w:t>
            </w:r>
          </w:p>
        </w:tc>
      </w:tr>
      <w:tr w:rsidR="005574B3" w:rsidRPr="005574B3" w:rsidTr="00630B8F">
        <w:tc>
          <w:tcPr>
            <w:tcW w:w="554" w:type="dxa"/>
            <w:tcBorders>
              <w:top w:val="single" w:sz="6" w:space="0" w:color="000000"/>
              <w:left w:val="single" w:sz="6" w:space="0" w:color="000000"/>
              <w:bottom w:val="single" w:sz="6" w:space="0" w:color="000000"/>
              <w:right w:val="single" w:sz="6" w:space="0" w:color="000000"/>
            </w:tcBorders>
            <w:vAlign w:val="center"/>
            <w:hideMark/>
          </w:tcPr>
          <w:p w:rsidR="005574B3" w:rsidRPr="005574B3" w:rsidRDefault="005574B3" w:rsidP="005574B3">
            <w:pPr>
              <w:jc w:val="both"/>
            </w:pPr>
            <w:r w:rsidRPr="005574B3">
              <w:t>2</w:t>
            </w:r>
          </w:p>
        </w:tc>
        <w:tc>
          <w:tcPr>
            <w:tcW w:w="4231" w:type="dxa"/>
            <w:tcBorders>
              <w:top w:val="single" w:sz="6" w:space="0" w:color="000000"/>
              <w:left w:val="single" w:sz="6" w:space="0" w:color="000000"/>
              <w:bottom w:val="single" w:sz="6" w:space="0" w:color="000000"/>
              <w:right w:val="single" w:sz="6" w:space="0" w:color="000000"/>
            </w:tcBorders>
            <w:vAlign w:val="center"/>
            <w:hideMark/>
          </w:tcPr>
          <w:p w:rsidR="005574B3" w:rsidRPr="005574B3" w:rsidRDefault="005574B3" w:rsidP="005574B3">
            <w:pPr>
              <w:jc w:val="both"/>
            </w:pPr>
            <w:r w:rsidRPr="005574B3">
              <w:t>СОП</w:t>
            </w:r>
          </w:p>
        </w:tc>
        <w:tc>
          <w:tcPr>
            <w:tcW w:w="2268" w:type="dxa"/>
            <w:tcBorders>
              <w:top w:val="single" w:sz="6" w:space="0" w:color="000000"/>
              <w:left w:val="single" w:sz="6" w:space="0" w:color="000000"/>
              <w:bottom w:val="single" w:sz="6" w:space="0" w:color="000000"/>
              <w:right w:val="single" w:sz="6" w:space="0" w:color="000000"/>
            </w:tcBorders>
            <w:vAlign w:val="center"/>
          </w:tcPr>
          <w:p w:rsidR="005574B3" w:rsidRPr="005574B3" w:rsidRDefault="005574B3" w:rsidP="005574B3">
            <w:pPr>
              <w:jc w:val="both"/>
            </w:pPr>
            <w:r w:rsidRPr="005574B3">
              <w:t xml:space="preserve">  52/38</w:t>
            </w:r>
          </w:p>
        </w:tc>
        <w:tc>
          <w:tcPr>
            <w:tcW w:w="3168" w:type="dxa"/>
            <w:tcBorders>
              <w:top w:val="single" w:sz="6" w:space="0" w:color="000000"/>
              <w:left w:val="single" w:sz="6" w:space="0" w:color="000000"/>
              <w:bottom w:val="single" w:sz="6" w:space="0" w:color="000000"/>
              <w:right w:val="single" w:sz="6" w:space="0" w:color="000000"/>
            </w:tcBorders>
            <w:vAlign w:val="center"/>
          </w:tcPr>
          <w:p w:rsidR="005574B3" w:rsidRPr="005574B3" w:rsidRDefault="005574B3" w:rsidP="005574B3">
            <w:pPr>
              <w:jc w:val="both"/>
            </w:pPr>
            <w:r w:rsidRPr="005574B3">
              <w:t>81/78</w:t>
            </w:r>
          </w:p>
        </w:tc>
      </w:tr>
      <w:tr w:rsidR="005574B3" w:rsidRPr="005574B3" w:rsidTr="00630B8F">
        <w:tc>
          <w:tcPr>
            <w:tcW w:w="554" w:type="dxa"/>
            <w:tcBorders>
              <w:top w:val="single" w:sz="6" w:space="0" w:color="000000"/>
              <w:left w:val="single" w:sz="6" w:space="0" w:color="000000"/>
              <w:bottom w:val="single" w:sz="6" w:space="0" w:color="000000"/>
              <w:right w:val="single" w:sz="6" w:space="0" w:color="000000"/>
            </w:tcBorders>
            <w:vAlign w:val="center"/>
            <w:hideMark/>
          </w:tcPr>
          <w:p w:rsidR="005574B3" w:rsidRPr="005574B3" w:rsidRDefault="005574B3" w:rsidP="005574B3">
            <w:pPr>
              <w:jc w:val="both"/>
            </w:pPr>
            <w:r w:rsidRPr="005574B3">
              <w:t>3</w:t>
            </w:r>
          </w:p>
        </w:tc>
        <w:tc>
          <w:tcPr>
            <w:tcW w:w="4231" w:type="dxa"/>
            <w:tcBorders>
              <w:top w:val="single" w:sz="6" w:space="0" w:color="000000"/>
              <w:left w:val="single" w:sz="6" w:space="0" w:color="000000"/>
              <w:bottom w:val="single" w:sz="6" w:space="0" w:color="000000"/>
              <w:right w:val="single" w:sz="6" w:space="0" w:color="000000"/>
            </w:tcBorders>
            <w:vAlign w:val="center"/>
            <w:hideMark/>
          </w:tcPr>
          <w:p w:rsidR="005574B3" w:rsidRPr="005574B3" w:rsidRDefault="005574B3" w:rsidP="005574B3">
            <w:pPr>
              <w:jc w:val="both"/>
            </w:pPr>
            <w:r w:rsidRPr="005574B3">
              <w:t>ТЖС</w:t>
            </w:r>
          </w:p>
        </w:tc>
        <w:tc>
          <w:tcPr>
            <w:tcW w:w="2268" w:type="dxa"/>
            <w:tcBorders>
              <w:top w:val="single" w:sz="6" w:space="0" w:color="000000"/>
              <w:left w:val="single" w:sz="6" w:space="0" w:color="000000"/>
              <w:bottom w:val="single" w:sz="6" w:space="0" w:color="000000"/>
              <w:right w:val="single" w:sz="6" w:space="0" w:color="000000"/>
            </w:tcBorders>
            <w:vAlign w:val="center"/>
          </w:tcPr>
          <w:p w:rsidR="005574B3" w:rsidRPr="005574B3" w:rsidRDefault="005574B3" w:rsidP="005574B3">
            <w:pPr>
              <w:jc w:val="both"/>
            </w:pPr>
            <w:r w:rsidRPr="005574B3">
              <w:t>___36/37__</w:t>
            </w:r>
          </w:p>
        </w:tc>
        <w:tc>
          <w:tcPr>
            <w:tcW w:w="3168" w:type="dxa"/>
            <w:tcBorders>
              <w:top w:val="single" w:sz="6" w:space="0" w:color="000000"/>
              <w:left w:val="single" w:sz="6" w:space="0" w:color="000000"/>
              <w:bottom w:val="single" w:sz="6" w:space="0" w:color="000000"/>
              <w:right w:val="single" w:sz="6" w:space="0" w:color="000000"/>
            </w:tcBorders>
            <w:vAlign w:val="center"/>
          </w:tcPr>
          <w:p w:rsidR="005574B3" w:rsidRPr="005574B3" w:rsidRDefault="005574B3" w:rsidP="005574B3">
            <w:pPr>
              <w:jc w:val="both"/>
            </w:pPr>
            <w:r w:rsidRPr="005574B3">
              <w:t>_27/20_</w:t>
            </w:r>
          </w:p>
        </w:tc>
      </w:tr>
    </w:tbl>
    <w:p w:rsidR="005574B3" w:rsidRPr="005574B3" w:rsidRDefault="005574B3" w:rsidP="00076ED3">
      <w:pPr>
        <w:ind w:firstLine="709"/>
        <w:jc w:val="both"/>
      </w:pPr>
      <w:r w:rsidRPr="005574B3">
        <w:t>Количество семей, выявленных, поставленных на учет, а также снятых с учета в консультативном отделении</w:t>
      </w:r>
      <w:r w:rsidR="00076ED3">
        <w:t>:</w:t>
      </w:r>
    </w:p>
    <w:tbl>
      <w:tblPr>
        <w:tblW w:w="0" w:type="auto"/>
        <w:tblCellMar>
          <w:top w:w="15" w:type="dxa"/>
          <w:left w:w="15" w:type="dxa"/>
          <w:bottom w:w="15" w:type="dxa"/>
          <w:right w:w="15" w:type="dxa"/>
        </w:tblCellMar>
        <w:tblLook w:val="04A0" w:firstRow="1" w:lastRow="0" w:firstColumn="1" w:lastColumn="0" w:noHBand="0" w:noVBand="1"/>
      </w:tblPr>
      <w:tblGrid>
        <w:gridCol w:w="639"/>
        <w:gridCol w:w="5103"/>
        <w:gridCol w:w="1764"/>
        <w:gridCol w:w="1833"/>
      </w:tblGrid>
      <w:tr w:rsidR="005574B3" w:rsidRPr="005574B3" w:rsidTr="00C11B44">
        <w:tc>
          <w:tcPr>
            <w:tcW w:w="645" w:type="dxa"/>
            <w:tcBorders>
              <w:top w:val="single" w:sz="6" w:space="0" w:color="000000"/>
              <w:left w:val="single" w:sz="6" w:space="0" w:color="000000"/>
              <w:bottom w:val="single" w:sz="6" w:space="0" w:color="000000"/>
              <w:right w:val="single" w:sz="6" w:space="0" w:color="000000"/>
            </w:tcBorders>
            <w:vAlign w:val="center"/>
            <w:hideMark/>
          </w:tcPr>
          <w:p w:rsidR="005574B3" w:rsidRPr="005574B3" w:rsidRDefault="005574B3" w:rsidP="005574B3">
            <w:pPr>
              <w:jc w:val="both"/>
            </w:pPr>
            <w:r w:rsidRPr="005574B3">
              <w:t>№</w:t>
            </w:r>
          </w:p>
          <w:p w:rsidR="005574B3" w:rsidRPr="005574B3" w:rsidRDefault="005574B3" w:rsidP="005574B3">
            <w:pPr>
              <w:jc w:val="both"/>
            </w:pPr>
            <w:r w:rsidRPr="005574B3">
              <w:t>п/п</w:t>
            </w:r>
          </w:p>
        </w:tc>
        <w:tc>
          <w:tcPr>
            <w:tcW w:w="5159" w:type="dxa"/>
            <w:tcBorders>
              <w:top w:val="single" w:sz="6" w:space="0" w:color="000000"/>
              <w:left w:val="single" w:sz="6" w:space="0" w:color="000000"/>
              <w:bottom w:val="single" w:sz="6" w:space="0" w:color="000000"/>
              <w:right w:val="single" w:sz="6" w:space="0" w:color="000000"/>
            </w:tcBorders>
            <w:vAlign w:val="center"/>
            <w:hideMark/>
          </w:tcPr>
          <w:p w:rsidR="005574B3" w:rsidRPr="005574B3" w:rsidRDefault="005574B3" w:rsidP="005574B3">
            <w:pPr>
              <w:jc w:val="both"/>
            </w:pPr>
            <w:r w:rsidRPr="005574B3">
              <w:t>Показатель</w:t>
            </w: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5574B3" w:rsidRPr="005574B3" w:rsidRDefault="005574B3" w:rsidP="005574B3">
            <w:pPr>
              <w:jc w:val="both"/>
            </w:pPr>
            <w:r w:rsidRPr="005574B3">
              <w:t>Количественный показатель</w:t>
            </w:r>
          </w:p>
          <w:p w:rsidR="005574B3" w:rsidRPr="005574B3" w:rsidRDefault="005574B3" w:rsidP="005574B3">
            <w:pPr>
              <w:jc w:val="both"/>
            </w:pPr>
            <w:r w:rsidRPr="005574B3">
              <w:t>2015 год</w:t>
            </w:r>
          </w:p>
        </w:tc>
        <w:tc>
          <w:tcPr>
            <w:tcW w:w="1834" w:type="dxa"/>
            <w:tcBorders>
              <w:top w:val="single" w:sz="6" w:space="0" w:color="000000"/>
              <w:left w:val="single" w:sz="6" w:space="0" w:color="000000"/>
              <w:bottom w:val="single" w:sz="6" w:space="0" w:color="000000"/>
              <w:right w:val="single" w:sz="6" w:space="0" w:color="000000"/>
            </w:tcBorders>
            <w:vAlign w:val="center"/>
            <w:hideMark/>
          </w:tcPr>
          <w:p w:rsidR="005574B3" w:rsidRPr="005574B3" w:rsidRDefault="005574B3" w:rsidP="005574B3">
            <w:pPr>
              <w:jc w:val="both"/>
            </w:pPr>
            <w:r w:rsidRPr="005574B3">
              <w:t>Количественный показатель</w:t>
            </w:r>
          </w:p>
          <w:p w:rsidR="005574B3" w:rsidRPr="005574B3" w:rsidRDefault="005574B3" w:rsidP="005574B3">
            <w:pPr>
              <w:jc w:val="both"/>
            </w:pPr>
            <w:r w:rsidRPr="005574B3">
              <w:t>2016 год</w:t>
            </w:r>
          </w:p>
        </w:tc>
      </w:tr>
      <w:tr w:rsidR="005574B3" w:rsidRPr="005574B3" w:rsidTr="00C11B44">
        <w:tc>
          <w:tcPr>
            <w:tcW w:w="645" w:type="dxa"/>
            <w:tcBorders>
              <w:top w:val="single" w:sz="6" w:space="0" w:color="000000"/>
              <w:left w:val="single" w:sz="6" w:space="0" w:color="000000"/>
              <w:bottom w:val="single" w:sz="6" w:space="0" w:color="000000"/>
              <w:right w:val="single" w:sz="6" w:space="0" w:color="000000"/>
            </w:tcBorders>
            <w:vAlign w:val="center"/>
            <w:hideMark/>
          </w:tcPr>
          <w:p w:rsidR="005574B3" w:rsidRPr="005574B3" w:rsidRDefault="005574B3" w:rsidP="005574B3">
            <w:pPr>
              <w:jc w:val="both"/>
            </w:pPr>
            <w:r w:rsidRPr="005574B3">
              <w:t>1</w:t>
            </w:r>
          </w:p>
        </w:tc>
        <w:tc>
          <w:tcPr>
            <w:tcW w:w="5159" w:type="dxa"/>
            <w:tcBorders>
              <w:top w:val="single" w:sz="6" w:space="0" w:color="000000"/>
              <w:left w:val="single" w:sz="6" w:space="0" w:color="000000"/>
              <w:bottom w:val="single" w:sz="6" w:space="0" w:color="000000"/>
              <w:right w:val="single" w:sz="6" w:space="0" w:color="000000"/>
            </w:tcBorders>
            <w:vAlign w:val="center"/>
            <w:hideMark/>
          </w:tcPr>
          <w:p w:rsidR="005574B3" w:rsidRPr="005574B3" w:rsidRDefault="005574B3" w:rsidP="005574B3">
            <w:pPr>
              <w:jc w:val="both"/>
            </w:pPr>
            <w:r w:rsidRPr="005574B3">
              <w:t xml:space="preserve">Количество выявленных семей (граждан), находящихся в трудной жизненной ситуации и социально опасном положении </w:t>
            </w: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5574B3" w:rsidRPr="005574B3" w:rsidRDefault="005574B3" w:rsidP="005574B3">
            <w:pPr>
              <w:jc w:val="both"/>
            </w:pPr>
            <w:r w:rsidRPr="005574B3">
              <w:t>795</w:t>
            </w:r>
          </w:p>
        </w:tc>
        <w:tc>
          <w:tcPr>
            <w:tcW w:w="1834" w:type="dxa"/>
            <w:tcBorders>
              <w:top w:val="single" w:sz="6" w:space="0" w:color="000000"/>
              <w:left w:val="single" w:sz="6" w:space="0" w:color="000000"/>
              <w:bottom w:val="single" w:sz="6" w:space="0" w:color="000000"/>
              <w:right w:val="single" w:sz="6" w:space="0" w:color="000000"/>
            </w:tcBorders>
            <w:vAlign w:val="center"/>
            <w:hideMark/>
          </w:tcPr>
          <w:p w:rsidR="005574B3" w:rsidRPr="005574B3" w:rsidRDefault="005574B3" w:rsidP="005574B3">
            <w:pPr>
              <w:jc w:val="both"/>
            </w:pPr>
            <w:r w:rsidRPr="005574B3">
              <w:t>971</w:t>
            </w:r>
          </w:p>
        </w:tc>
      </w:tr>
      <w:tr w:rsidR="005574B3" w:rsidRPr="005574B3" w:rsidTr="00C11B44">
        <w:tc>
          <w:tcPr>
            <w:tcW w:w="645" w:type="dxa"/>
            <w:vMerge w:val="restart"/>
            <w:tcBorders>
              <w:top w:val="single" w:sz="6" w:space="0" w:color="000000"/>
              <w:left w:val="single" w:sz="6" w:space="0" w:color="000000"/>
              <w:bottom w:val="single" w:sz="6" w:space="0" w:color="000000"/>
              <w:right w:val="single" w:sz="6" w:space="0" w:color="000000"/>
            </w:tcBorders>
            <w:vAlign w:val="center"/>
            <w:hideMark/>
          </w:tcPr>
          <w:p w:rsidR="005574B3" w:rsidRPr="005574B3" w:rsidRDefault="005574B3" w:rsidP="005574B3">
            <w:pPr>
              <w:jc w:val="both"/>
            </w:pPr>
            <w:r w:rsidRPr="005574B3">
              <w:t>2</w:t>
            </w:r>
          </w:p>
        </w:tc>
        <w:tc>
          <w:tcPr>
            <w:tcW w:w="5159" w:type="dxa"/>
            <w:tcBorders>
              <w:top w:val="single" w:sz="6" w:space="0" w:color="000000"/>
              <w:left w:val="single" w:sz="6" w:space="0" w:color="000000"/>
              <w:bottom w:val="single" w:sz="6" w:space="0" w:color="000000"/>
              <w:right w:val="single" w:sz="6" w:space="0" w:color="000000"/>
            </w:tcBorders>
            <w:vAlign w:val="center"/>
            <w:hideMark/>
          </w:tcPr>
          <w:p w:rsidR="005574B3" w:rsidRPr="005574B3" w:rsidRDefault="005574B3" w:rsidP="005574B3">
            <w:pPr>
              <w:jc w:val="both"/>
            </w:pPr>
            <w:r w:rsidRPr="005574B3">
              <w:t>Количество семей, поставленных на учет в консультативном отделении (участковой социальной службе)</w:t>
            </w: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5574B3" w:rsidRPr="005574B3" w:rsidRDefault="005574B3" w:rsidP="005574B3">
            <w:pPr>
              <w:jc w:val="both"/>
            </w:pPr>
            <w:r w:rsidRPr="005574B3">
              <w:t>40</w:t>
            </w:r>
          </w:p>
        </w:tc>
        <w:tc>
          <w:tcPr>
            <w:tcW w:w="1834" w:type="dxa"/>
            <w:tcBorders>
              <w:top w:val="single" w:sz="6" w:space="0" w:color="000000"/>
              <w:left w:val="single" w:sz="6" w:space="0" w:color="000000"/>
              <w:bottom w:val="single" w:sz="6" w:space="0" w:color="000000"/>
              <w:right w:val="single" w:sz="6" w:space="0" w:color="000000"/>
            </w:tcBorders>
            <w:vAlign w:val="center"/>
            <w:hideMark/>
          </w:tcPr>
          <w:p w:rsidR="005574B3" w:rsidRPr="005574B3" w:rsidRDefault="005574B3" w:rsidP="005574B3">
            <w:pPr>
              <w:jc w:val="both"/>
            </w:pPr>
            <w:r w:rsidRPr="005574B3">
              <w:t>42</w:t>
            </w:r>
          </w:p>
        </w:tc>
      </w:tr>
      <w:tr w:rsidR="005574B3" w:rsidRPr="005574B3" w:rsidTr="00C11B4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574B3" w:rsidRPr="005574B3" w:rsidRDefault="005574B3" w:rsidP="005574B3">
            <w:pPr>
              <w:jc w:val="both"/>
            </w:pPr>
          </w:p>
        </w:tc>
        <w:tc>
          <w:tcPr>
            <w:tcW w:w="5159" w:type="dxa"/>
            <w:tcBorders>
              <w:top w:val="single" w:sz="6" w:space="0" w:color="000000"/>
              <w:left w:val="single" w:sz="6" w:space="0" w:color="000000"/>
              <w:bottom w:val="single" w:sz="6" w:space="0" w:color="000000"/>
              <w:right w:val="single" w:sz="6" w:space="0" w:color="000000"/>
            </w:tcBorders>
            <w:vAlign w:val="center"/>
            <w:hideMark/>
          </w:tcPr>
          <w:p w:rsidR="005574B3" w:rsidRPr="005574B3" w:rsidRDefault="005574B3" w:rsidP="005574B3">
            <w:pPr>
              <w:jc w:val="both"/>
            </w:pPr>
            <w:r w:rsidRPr="005574B3">
              <w:t>В том числе по категориям:</w:t>
            </w: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5574B3" w:rsidRPr="005574B3" w:rsidRDefault="005574B3" w:rsidP="005574B3">
            <w:pPr>
              <w:jc w:val="both"/>
            </w:pPr>
          </w:p>
        </w:tc>
        <w:tc>
          <w:tcPr>
            <w:tcW w:w="1834" w:type="dxa"/>
            <w:tcBorders>
              <w:top w:val="single" w:sz="6" w:space="0" w:color="000000"/>
              <w:left w:val="single" w:sz="6" w:space="0" w:color="000000"/>
              <w:bottom w:val="single" w:sz="6" w:space="0" w:color="000000"/>
              <w:right w:val="single" w:sz="6" w:space="0" w:color="000000"/>
            </w:tcBorders>
            <w:vAlign w:val="center"/>
            <w:hideMark/>
          </w:tcPr>
          <w:p w:rsidR="005574B3" w:rsidRPr="005574B3" w:rsidRDefault="005574B3" w:rsidP="005574B3">
            <w:pPr>
              <w:jc w:val="both"/>
            </w:pPr>
          </w:p>
        </w:tc>
      </w:tr>
      <w:tr w:rsidR="005574B3" w:rsidRPr="005574B3" w:rsidTr="00C11B4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574B3" w:rsidRPr="005574B3" w:rsidRDefault="005574B3" w:rsidP="005574B3">
            <w:pPr>
              <w:jc w:val="both"/>
            </w:pPr>
          </w:p>
        </w:tc>
        <w:tc>
          <w:tcPr>
            <w:tcW w:w="5159" w:type="dxa"/>
            <w:tcBorders>
              <w:top w:val="single" w:sz="6" w:space="0" w:color="000000"/>
              <w:left w:val="single" w:sz="6" w:space="0" w:color="000000"/>
              <w:bottom w:val="single" w:sz="6" w:space="0" w:color="000000"/>
              <w:right w:val="single" w:sz="6" w:space="0" w:color="000000"/>
            </w:tcBorders>
            <w:vAlign w:val="center"/>
            <w:hideMark/>
          </w:tcPr>
          <w:p w:rsidR="005574B3" w:rsidRPr="005574B3" w:rsidRDefault="005574B3" w:rsidP="005574B3">
            <w:pPr>
              <w:jc w:val="both"/>
            </w:pPr>
            <w:r w:rsidRPr="005574B3">
              <w:t>Малообеспеченная семья</w:t>
            </w: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5574B3" w:rsidRPr="005574B3" w:rsidRDefault="005574B3" w:rsidP="005574B3">
            <w:pPr>
              <w:jc w:val="both"/>
            </w:pPr>
            <w:r w:rsidRPr="005574B3">
              <w:t>27</w:t>
            </w:r>
          </w:p>
        </w:tc>
        <w:tc>
          <w:tcPr>
            <w:tcW w:w="1834" w:type="dxa"/>
            <w:tcBorders>
              <w:top w:val="single" w:sz="6" w:space="0" w:color="000000"/>
              <w:left w:val="single" w:sz="6" w:space="0" w:color="000000"/>
              <w:bottom w:val="single" w:sz="6" w:space="0" w:color="000000"/>
              <w:right w:val="single" w:sz="6" w:space="0" w:color="000000"/>
            </w:tcBorders>
            <w:vAlign w:val="center"/>
            <w:hideMark/>
          </w:tcPr>
          <w:p w:rsidR="005574B3" w:rsidRPr="005574B3" w:rsidRDefault="005574B3" w:rsidP="005574B3">
            <w:pPr>
              <w:jc w:val="both"/>
            </w:pPr>
            <w:r w:rsidRPr="005574B3">
              <w:t xml:space="preserve">                21</w:t>
            </w:r>
          </w:p>
        </w:tc>
      </w:tr>
      <w:tr w:rsidR="005574B3" w:rsidRPr="005574B3" w:rsidTr="00C11B4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574B3" w:rsidRPr="005574B3" w:rsidRDefault="005574B3" w:rsidP="005574B3">
            <w:pPr>
              <w:jc w:val="both"/>
            </w:pPr>
          </w:p>
        </w:tc>
        <w:tc>
          <w:tcPr>
            <w:tcW w:w="5159" w:type="dxa"/>
            <w:tcBorders>
              <w:top w:val="single" w:sz="6" w:space="0" w:color="000000"/>
              <w:left w:val="single" w:sz="6" w:space="0" w:color="000000"/>
              <w:bottom w:val="single" w:sz="6" w:space="0" w:color="000000"/>
              <w:right w:val="single" w:sz="6" w:space="0" w:color="000000"/>
            </w:tcBorders>
            <w:vAlign w:val="center"/>
            <w:hideMark/>
          </w:tcPr>
          <w:p w:rsidR="005574B3" w:rsidRPr="005574B3" w:rsidRDefault="005574B3" w:rsidP="005574B3">
            <w:pPr>
              <w:jc w:val="both"/>
            </w:pPr>
            <w:r w:rsidRPr="005574B3">
              <w:t>Многодетная семья</w:t>
            </w: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5574B3" w:rsidRPr="005574B3" w:rsidRDefault="005574B3" w:rsidP="005574B3">
            <w:pPr>
              <w:jc w:val="both"/>
            </w:pPr>
            <w:r w:rsidRPr="005574B3">
              <w:t>4</w:t>
            </w:r>
          </w:p>
        </w:tc>
        <w:tc>
          <w:tcPr>
            <w:tcW w:w="1834" w:type="dxa"/>
            <w:tcBorders>
              <w:top w:val="single" w:sz="6" w:space="0" w:color="000000"/>
              <w:left w:val="single" w:sz="6" w:space="0" w:color="000000"/>
              <w:bottom w:val="single" w:sz="6" w:space="0" w:color="000000"/>
              <w:right w:val="single" w:sz="6" w:space="0" w:color="000000"/>
            </w:tcBorders>
            <w:vAlign w:val="center"/>
            <w:hideMark/>
          </w:tcPr>
          <w:p w:rsidR="005574B3" w:rsidRPr="005574B3" w:rsidRDefault="005574B3" w:rsidP="005574B3">
            <w:pPr>
              <w:jc w:val="both"/>
            </w:pPr>
            <w:r w:rsidRPr="005574B3">
              <w:t xml:space="preserve">               6</w:t>
            </w:r>
          </w:p>
        </w:tc>
      </w:tr>
      <w:tr w:rsidR="005574B3" w:rsidRPr="005574B3" w:rsidTr="00C11B4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574B3" w:rsidRPr="005574B3" w:rsidRDefault="005574B3" w:rsidP="005574B3">
            <w:pPr>
              <w:jc w:val="both"/>
            </w:pPr>
          </w:p>
        </w:tc>
        <w:tc>
          <w:tcPr>
            <w:tcW w:w="5159" w:type="dxa"/>
            <w:tcBorders>
              <w:top w:val="single" w:sz="6" w:space="0" w:color="000000"/>
              <w:left w:val="single" w:sz="6" w:space="0" w:color="000000"/>
              <w:bottom w:val="single" w:sz="6" w:space="0" w:color="000000"/>
              <w:right w:val="single" w:sz="6" w:space="0" w:color="000000"/>
            </w:tcBorders>
            <w:vAlign w:val="center"/>
            <w:hideMark/>
          </w:tcPr>
          <w:p w:rsidR="005574B3" w:rsidRPr="005574B3" w:rsidRDefault="005574B3" w:rsidP="005574B3">
            <w:pPr>
              <w:jc w:val="both"/>
            </w:pPr>
            <w:r w:rsidRPr="005574B3">
              <w:t>Семья, имеющая ребенка инвалида, инвалида</w:t>
            </w: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5574B3" w:rsidRPr="005574B3" w:rsidRDefault="005574B3" w:rsidP="005574B3">
            <w:pPr>
              <w:jc w:val="both"/>
            </w:pPr>
            <w:r w:rsidRPr="005574B3">
              <w:t>1</w:t>
            </w:r>
          </w:p>
        </w:tc>
        <w:tc>
          <w:tcPr>
            <w:tcW w:w="1834" w:type="dxa"/>
            <w:tcBorders>
              <w:top w:val="single" w:sz="6" w:space="0" w:color="000000"/>
              <w:left w:val="single" w:sz="6" w:space="0" w:color="000000"/>
              <w:bottom w:val="single" w:sz="6" w:space="0" w:color="000000"/>
              <w:right w:val="single" w:sz="6" w:space="0" w:color="000000"/>
            </w:tcBorders>
            <w:vAlign w:val="center"/>
            <w:hideMark/>
          </w:tcPr>
          <w:p w:rsidR="005574B3" w:rsidRPr="005574B3" w:rsidRDefault="005574B3" w:rsidP="005574B3">
            <w:pPr>
              <w:jc w:val="both"/>
            </w:pPr>
            <w:r w:rsidRPr="005574B3">
              <w:t>0</w:t>
            </w:r>
          </w:p>
        </w:tc>
      </w:tr>
      <w:tr w:rsidR="005574B3" w:rsidRPr="005574B3" w:rsidTr="00C11B4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574B3" w:rsidRPr="005574B3" w:rsidRDefault="005574B3" w:rsidP="005574B3">
            <w:pPr>
              <w:jc w:val="both"/>
            </w:pPr>
          </w:p>
        </w:tc>
        <w:tc>
          <w:tcPr>
            <w:tcW w:w="5159" w:type="dxa"/>
            <w:tcBorders>
              <w:top w:val="single" w:sz="6" w:space="0" w:color="000000"/>
              <w:left w:val="single" w:sz="6" w:space="0" w:color="000000"/>
              <w:bottom w:val="single" w:sz="6" w:space="0" w:color="000000"/>
              <w:right w:val="single" w:sz="6" w:space="0" w:color="000000"/>
            </w:tcBorders>
            <w:vAlign w:val="center"/>
            <w:hideMark/>
          </w:tcPr>
          <w:p w:rsidR="005574B3" w:rsidRPr="005574B3" w:rsidRDefault="005574B3" w:rsidP="005574B3">
            <w:pPr>
              <w:jc w:val="both"/>
            </w:pPr>
            <w:r w:rsidRPr="005574B3">
              <w:t>Одинокий гражданин</w:t>
            </w: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5574B3" w:rsidRPr="005574B3" w:rsidRDefault="005574B3" w:rsidP="005574B3">
            <w:pPr>
              <w:jc w:val="both"/>
            </w:pPr>
            <w:r w:rsidRPr="005574B3">
              <w:t>2</w:t>
            </w:r>
          </w:p>
        </w:tc>
        <w:tc>
          <w:tcPr>
            <w:tcW w:w="1834" w:type="dxa"/>
            <w:tcBorders>
              <w:top w:val="single" w:sz="6" w:space="0" w:color="000000"/>
              <w:left w:val="single" w:sz="6" w:space="0" w:color="000000"/>
              <w:bottom w:val="single" w:sz="6" w:space="0" w:color="000000"/>
              <w:right w:val="single" w:sz="6" w:space="0" w:color="000000"/>
            </w:tcBorders>
            <w:vAlign w:val="center"/>
            <w:hideMark/>
          </w:tcPr>
          <w:p w:rsidR="005574B3" w:rsidRPr="005574B3" w:rsidRDefault="005574B3" w:rsidP="005574B3">
            <w:pPr>
              <w:jc w:val="both"/>
            </w:pPr>
            <w:r w:rsidRPr="005574B3">
              <w:t>5</w:t>
            </w:r>
          </w:p>
        </w:tc>
      </w:tr>
      <w:tr w:rsidR="005574B3" w:rsidRPr="005574B3" w:rsidTr="00C11B4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574B3" w:rsidRPr="005574B3" w:rsidRDefault="005574B3" w:rsidP="005574B3">
            <w:pPr>
              <w:jc w:val="both"/>
            </w:pPr>
          </w:p>
        </w:tc>
        <w:tc>
          <w:tcPr>
            <w:tcW w:w="5159" w:type="dxa"/>
            <w:tcBorders>
              <w:top w:val="single" w:sz="6" w:space="0" w:color="000000"/>
              <w:left w:val="single" w:sz="6" w:space="0" w:color="000000"/>
              <w:bottom w:val="single" w:sz="6" w:space="0" w:color="000000"/>
              <w:right w:val="single" w:sz="6" w:space="0" w:color="000000"/>
            </w:tcBorders>
            <w:vAlign w:val="center"/>
            <w:hideMark/>
          </w:tcPr>
          <w:p w:rsidR="005574B3" w:rsidRPr="005574B3" w:rsidRDefault="005574B3" w:rsidP="005574B3">
            <w:pPr>
              <w:jc w:val="both"/>
            </w:pPr>
            <w:r w:rsidRPr="005574B3">
              <w:t>Гражданин, без определенного места жительства</w:t>
            </w: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5574B3" w:rsidRPr="005574B3" w:rsidRDefault="005574B3" w:rsidP="005574B3">
            <w:pPr>
              <w:jc w:val="both"/>
            </w:pPr>
            <w:r w:rsidRPr="005574B3">
              <w:t>1</w:t>
            </w:r>
          </w:p>
        </w:tc>
        <w:tc>
          <w:tcPr>
            <w:tcW w:w="1834" w:type="dxa"/>
            <w:tcBorders>
              <w:top w:val="single" w:sz="6" w:space="0" w:color="000000"/>
              <w:left w:val="single" w:sz="6" w:space="0" w:color="000000"/>
              <w:bottom w:val="single" w:sz="6" w:space="0" w:color="000000"/>
              <w:right w:val="single" w:sz="6" w:space="0" w:color="000000"/>
            </w:tcBorders>
            <w:vAlign w:val="center"/>
            <w:hideMark/>
          </w:tcPr>
          <w:p w:rsidR="005574B3" w:rsidRPr="005574B3" w:rsidRDefault="005574B3" w:rsidP="005574B3">
            <w:pPr>
              <w:jc w:val="both"/>
            </w:pPr>
            <w:r w:rsidRPr="005574B3">
              <w:t>2</w:t>
            </w:r>
          </w:p>
        </w:tc>
      </w:tr>
      <w:tr w:rsidR="005574B3" w:rsidRPr="005574B3" w:rsidTr="00C11B4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574B3" w:rsidRPr="005574B3" w:rsidRDefault="005574B3" w:rsidP="005574B3">
            <w:pPr>
              <w:jc w:val="both"/>
            </w:pPr>
          </w:p>
        </w:tc>
        <w:tc>
          <w:tcPr>
            <w:tcW w:w="5159" w:type="dxa"/>
            <w:tcBorders>
              <w:top w:val="single" w:sz="6" w:space="0" w:color="000000"/>
              <w:left w:val="single" w:sz="6" w:space="0" w:color="000000"/>
              <w:bottom w:val="single" w:sz="6" w:space="0" w:color="000000"/>
              <w:right w:val="single" w:sz="6" w:space="0" w:color="000000"/>
            </w:tcBorders>
            <w:vAlign w:val="center"/>
            <w:hideMark/>
          </w:tcPr>
          <w:p w:rsidR="005574B3" w:rsidRPr="005574B3" w:rsidRDefault="005574B3" w:rsidP="005574B3">
            <w:pPr>
              <w:jc w:val="both"/>
            </w:pPr>
            <w:r w:rsidRPr="005574B3">
              <w:t>Другие (семья в трудной жизненной ситуации, социально-опасном положении)</w:t>
            </w: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5574B3" w:rsidRPr="005574B3" w:rsidRDefault="005574B3" w:rsidP="005574B3">
            <w:pPr>
              <w:jc w:val="both"/>
            </w:pPr>
            <w:r w:rsidRPr="005574B3">
              <w:t>5</w:t>
            </w:r>
          </w:p>
        </w:tc>
        <w:tc>
          <w:tcPr>
            <w:tcW w:w="1834" w:type="dxa"/>
            <w:tcBorders>
              <w:top w:val="single" w:sz="6" w:space="0" w:color="000000"/>
              <w:left w:val="single" w:sz="6" w:space="0" w:color="000000"/>
              <w:bottom w:val="single" w:sz="6" w:space="0" w:color="000000"/>
              <w:right w:val="single" w:sz="6" w:space="0" w:color="000000"/>
            </w:tcBorders>
            <w:vAlign w:val="center"/>
            <w:hideMark/>
          </w:tcPr>
          <w:p w:rsidR="005574B3" w:rsidRPr="005574B3" w:rsidRDefault="005574B3" w:rsidP="005574B3">
            <w:pPr>
              <w:jc w:val="both"/>
            </w:pPr>
            <w:r w:rsidRPr="005574B3">
              <w:t>8</w:t>
            </w:r>
          </w:p>
        </w:tc>
      </w:tr>
      <w:tr w:rsidR="005574B3" w:rsidRPr="005574B3" w:rsidTr="00C11B44">
        <w:tc>
          <w:tcPr>
            <w:tcW w:w="645" w:type="dxa"/>
            <w:vMerge w:val="restart"/>
            <w:tcBorders>
              <w:top w:val="single" w:sz="6" w:space="0" w:color="000000"/>
              <w:left w:val="single" w:sz="6" w:space="0" w:color="000000"/>
              <w:bottom w:val="single" w:sz="6" w:space="0" w:color="000000"/>
              <w:right w:val="single" w:sz="6" w:space="0" w:color="000000"/>
            </w:tcBorders>
            <w:vAlign w:val="center"/>
            <w:hideMark/>
          </w:tcPr>
          <w:p w:rsidR="005574B3" w:rsidRPr="005574B3" w:rsidRDefault="005574B3" w:rsidP="005574B3">
            <w:pPr>
              <w:jc w:val="both"/>
            </w:pPr>
            <w:r w:rsidRPr="005574B3">
              <w:t>3</w:t>
            </w:r>
          </w:p>
        </w:tc>
        <w:tc>
          <w:tcPr>
            <w:tcW w:w="5159" w:type="dxa"/>
            <w:tcBorders>
              <w:top w:val="single" w:sz="6" w:space="0" w:color="000000"/>
              <w:left w:val="single" w:sz="6" w:space="0" w:color="000000"/>
              <w:bottom w:val="single" w:sz="6" w:space="0" w:color="000000"/>
              <w:right w:val="single" w:sz="6" w:space="0" w:color="000000"/>
            </w:tcBorders>
            <w:vAlign w:val="center"/>
            <w:hideMark/>
          </w:tcPr>
          <w:p w:rsidR="005574B3" w:rsidRPr="005574B3" w:rsidRDefault="005574B3" w:rsidP="005574B3">
            <w:pPr>
              <w:jc w:val="both"/>
            </w:pPr>
            <w:r w:rsidRPr="005574B3">
              <w:t>Количество семей, снятых с учета по основаниям, в том числе:</w:t>
            </w: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5574B3" w:rsidRPr="005574B3" w:rsidRDefault="005574B3" w:rsidP="005574B3">
            <w:pPr>
              <w:jc w:val="both"/>
            </w:pPr>
            <w:r w:rsidRPr="005574B3">
              <w:t>56</w:t>
            </w:r>
          </w:p>
        </w:tc>
        <w:tc>
          <w:tcPr>
            <w:tcW w:w="1834" w:type="dxa"/>
            <w:tcBorders>
              <w:top w:val="single" w:sz="6" w:space="0" w:color="000000"/>
              <w:left w:val="single" w:sz="6" w:space="0" w:color="000000"/>
              <w:bottom w:val="single" w:sz="6" w:space="0" w:color="000000"/>
              <w:right w:val="single" w:sz="6" w:space="0" w:color="000000"/>
            </w:tcBorders>
            <w:vAlign w:val="center"/>
            <w:hideMark/>
          </w:tcPr>
          <w:p w:rsidR="005574B3" w:rsidRPr="005574B3" w:rsidRDefault="005574B3" w:rsidP="005574B3">
            <w:pPr>
              <w:jc w:val="both"/>
            </w:pPr>
            <w:r w:rsidRPr="005574B3">
              <w:t>51</w:t>
            </w:r>
          </w:p>
        </w:tc>
      </w:tr>
      <w:tr w:rsidR="005574B3" w:rsidRPr="005574B3" w:rsidTr="00C11B4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574B3" w:rsidRPr="005574B3" w:rsidRDefault="005574B3" w:rsidP="005574B3">
            <w:pPr>
              <w:jc w:val="both"/>
            </w:pPr>
          </w:p>
        </w:tc>
        <w:tc>
          <w:tcPr>
            <w:tcW w:w="5159" w:type="dxa"/>
            <w:tcBorders>
              <w:top w:val="single" w:sz="6" w:space="0" w:color="000000"/>
              <w:left w:val="single" w:sz="6" w:space="0" w:color="000000"/>
              <w:bottom w:val="single" w:sz="6" w:space="0" w:color="000000"/>
              <w:right w:val="single" w:sz="6" w:space="0" w:color="000000"/>
            </w:tcBorders>
            <w:vAlign w:val="center"/>
            <w:hideMark/>
          </w:tcPr>
          <w:p w:rsidR="005574B3" w:rsidRPr="005574B3" w:rsidRDefault="005574B3" w:rsidP="005574B3">
            <w:pPr>
              <w:jc w:val="both"/>
            </w:pPr>
            <w:r w:rsidRPr="005574B3">
              <w:t>Устранение причин и условий, способствующих безнадзорности (беспризорности), правонарушениям или антиобщественным действиям. Устранение причин и условий, создавших трудную жизненную ситуацию или социально опасное положение. Реализация мероприятий социального контракта</w:t>
            </w: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5574B3" w:rsidRPr="005574B3" w:rsidRDefault="005574B3" w:rsidP="005574B3">
            <w:pPr>
              <w:jc w:val="both"/>
            </w:pPr>
            <w:r w:rsidRPr="005574B3">
              <w:t>45</w:t>
            </w:r>
          </w:p>
        </w:tc>
        <w:tc>
          <w:tcPr>
            <w:tcW w:w="1834" w:type="dxa"/>
            <w:tcBorders>
              <w:top w:val="single" w:sz="6" w:space="0" w:color="000000"/>
              <w:left w:val="single" w:sz="6" w:space="0" w:color="000000"/>
              <w:bottom w:val="single" w:sz="6" w:space="0" w:color="000000"/>
              <w:right w:val="single" w:sz="6" w:space="0" w:color="000000"/>
            </w:tcBorders>
            <w:vAlign w:val="center"/>
            <w:hideMark/>
          </w:tcPr>
          <w:p w:rsidR="005574B3" w:rsidRPr="005574B3" w:rsidRDefault="005574B3" w:rsidP="005574B3">
            <w:pPr>
              <w:jc w:val="both"/>
            </w:pPr>
            <w:r w:rsidRPr="005574B3">
              <w:t>31</w:t>
            </w:r>
          </w:p>
        </w:tc>
      </w:tr>
      <w:tr w:rsidR="005574B3" w:rsidRPr="005574B3" w:rsidTr="00C11B4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574B3" w:rsidRPr="005574B3" w:rsidRDefault="005574B3" w:rsidP="005574B3">
            <w:pPr>
              <w:jc w:val="both"/>
            </w:pPr>
          </w:p>
        </w:tc>
        <w:tc>
          <w:tcPr>
            <w:tcW w:w="5159" w:type="dxa"/>
            <w:tcBorders>
              <w:top w:val="single" w:sz="6" w:space="0" w:color="000000"/>
              <w:left w:val="single" w:sz="6" w:space="0" w:color="000000"/>
              <w:bottom w:val="single" w:sz="6" w:space="0" w:color="000000"/>
              <w:right w:val="single" w:sz="6" w:space="0" w:color="000000"/>
            </w:tcBorders>
            <w:vAlign w:val="center"/>
            <w:hideMark/>
          </w:tcPr>
          <w:p w:rsidR="005574B3" w:rsidRPr="005574B3" w:rsidRDefault="005574B3" w:rsidP="005574B3">
            <w:pPr>
              <w:jc w:val="both"/>
            </w:pPr>
            <w:r w:rsidRPr="005574B3">
              <w:t xml:space="preserve">Достижение возраста 18 лет (совершеннолетия) </w:t>
            </w: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5574B3" w:rsidRPr="005574B3" w:rsidRDefault="005574B3" w:rsidP="005574B3">
            <w:pPr>
              <w:jc w:val="both"/>
            </w:pPr>
            <w:r w:rsidRPr="005574B3">
              <w:t>1</w:t>
            </w:r>
          </w:p>
        </w:tc>
        <w:tc>
          <w:tcPr>
            <w:tcW w:w="1834" w:type="dxa"/>
            <w:tcBorders>
              <w:top w:val="single" w:sz="6" w:space="0" w:color="000000"/>
              <w:left w:val="single" w:sz="6" w:space="0" w:color="000000"/>
              <w:bottom w:val="single" w:sz="6" w:space="0" w:color="000000"/>
              <w:right w:val="single" w:sz="6" w:space="0" w:color="000000"/>
            </w:tcBorders>
            <w:vAlign w:val="center"/>
            <w:hideMark/>
          </w:tcPr>
          <w:p w:rsidR="005574B3" w:rsidRPr="005574B3" w:rsidRDefault="005574B3" w:rsidP="005574B3">
            <w:pPr>
              <w:jc w:val="both"/>
            </w:pPr>
            <w:r w:rsidRPr="005574B3">
              <w:t>2</w:t>
            </w:r>
          </w:p>
        </w:tc>
      </w:tr>
      <w:tr w:rsidR="005574B3" w:rsidRPr="005574B3" w:rsidTr="00C11B4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574B3" w:rsidRPr="005574B3" w:rsidRDefault="005574B3" w:rsidP="005574B3">
            <w:pPr>
              <w:jc w:val="both"/>
            </w:pPr>
          </w:p>
        </w:tc>
        <w:tc>
          <w:tcPr>
            <w:tcW w:w="5159" w:type="dxa"/>
            <w:tcBorders>
              <w:top w:val="single" w:sz="6" w:space="0" w:color="000000"/>
              <w:left w:val="single" w:sz="6" w:space="0" w:color="000000"/>
              <w:bottom w:val="single" w:sz="6" w:space="0" w:color="000000"/>
              <w:right w:val="single" w:sz="6" w:space="0" w:color="000000"/>
            </w:tcBorders>
            <w:vAlign w:val="center"/>
            <w:hideMark/>
          </w:tcPr>
          <w:p w:rsidR="005574B3" w:rsidRPr="005574B3" w:rsidRDefault="005574B3" w:rsidP="005574B3">
            <w:pPr>
              <w:jc w:val="both"/>
            </w:pPr>
            <w:r w:rsidRPr="005574B3">
              <w:t xml:space="preserve">Переезд на другое место жительства за пределы муниципального образования </w:t>
            </w: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5574B3" w:rsidRPr="005574B3" w:rsidRDefault="005574B3" w:rsidP="005574B3">
            <w:pPr>
              <w:jc w:val="both"/>
            </w:pPr>
            <w:r w:rsidRPr="005574B3">
              <w:t>3</w:t>
            </w:r>
          </w:p>
        </w:tc>
        <w:tc>
          <w:tcPr>
            <w:tcW w:w="1834" w:type="dxa"/>
            <w:tcBorders>
              <w:top w:val="single" w:sz="6" w:space="0" w:color="000000"/>
              <w:left w:val="single" w:sz="6" w:space="0" w:color="000000"/>
              <w:bottom w:val="single" w:sz="6" w:space="0" w:color="000000"/>
              <w:right w:val="single" w:sz="6" w:space="0" w:color="000000"/>
            </w:tcBorders>
            <w:vAlign w:val="center"/>
            <w:hideMark/>
          </w:tcPr>
          <w:p w:rsidR="005574B3" w:rsidRPr="005574B3" w:rsidRDefault="005574B3" w:rsidP="005574B3">
            <w:pPr>
              <w:jc w:val="both"/>
            </w:pPr>
            <w:r w:rsidRPr="005574B3">
              <w:t>7</w:t>
            </w:r>
          </w:p>
        </w:tc>
      </w:tr>
      <w:tr w:rsidR="005574B3" w:rsidRPr="005574B3" w:rsidTr="00C11B4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574B3" w:rsidRPr="005574B3" w:rsidRDefault="005574B3" w:rsidP="005574B3">
            <w:pPr>
              <w:jc w:val="both"/>
            </w:pPr>
          </w:p>
        </w:tc>
        <w:tc>
          <w:tcPr>
            <w:tcW w:w="5159" w:type="dxa"/>
            <w:tcBorders>
              <w:top w:val="single" w:sz="6" w:space="0" w:color="000000"/>
              <w:left w:val="single" w:sz="6" w:space="0" w:color="000000"/>
              <w:bottom w:val="single" w:sz="6" w:space="0" w:color="000000"/>
              <w:right w:val="single" w:sz="6" w:space="0" w:color="000000"/>
            </w:tcBorders>
            <w:vAlign w:val="center"/>
            <w:hideMark/>
          </w:tcPr>
          <w:p w:rsidR="005574B3" w:rsidRPr="005574B3" w:rsidRDefault="005574B3" w:rsidP="005574B3">
            <w:pPr>
              <w:jc w:val="both"/>
            </w:pPr>
            <w:r w:rsidRPr="005574B3">
              <w:t xml:space="preserve">Жизнеустройство в семью под опеку, попечительство, усыновление </w:t>
            </w: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5574B3" w:rsidRPr="005574B3" w:rsidRDefault="005574B3" w:rsidP="005574B3">
            <w:pPr>
              <w:jc w:val="both"/>
            </w:pPr>
            <w:r w:rsidRPr="005574B3">
              <w:t>4</w:t>
            </w:r>
          </w:p>
        </w:tc>
        <w:tc>
          <w:tcPr>
            <w:tcW w:w="1834" w:type="dxa"/>
            <w:tcBorders>
              <w:top w:val="single" w:sz="6" w:space="0" w:color="000000"/>
              <w:left w:val="single" w:sz="6" w:space="0" w:color="000000"/>
              <w:bottom w:val="single" w:sz="6" w:space="0" w:color="000000"/>
              <w:right w:val="single" w:sz="6" w:space="0" w:color="000000"/>
            </w:tcBorders>
            <w:vAlign w:val="center"/>
            <w:hideMark/>
          </w:tcPr>
          <w:p w:rsidR="005574B3" w:rsidRPr="005574B3" w:rsidRDefault="005574B3" w:rsidP="005574B3">
            <w:pPr>
              <w:jc w:val="both"/>
            </w:pPr>
            <w:r w:rsidRPr="005574B3">
              <w:t>10</w:t>
            </w:r>
          </w:p>
        </w:tc>
      </w:tr>
      <w:tr w:rsidR="005574B3" w:rsidRPr="005574B3" w:rsidTr="00C11B4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574B3" w:rsidRPr="005574B3" w:rsidRDefault="005574B3" w:rsidP="005574B3">
            <w:pPr>
              <w:jc w:val="both"/>
            </w:pPr>
          </w:p>
        </w:tc>
        <w:tc>
          <w:tcPr>
            <w:tcW w:w="5159" w:type="dxa"/>
            <w:tcBorders>
              <w:top w:val="single" w:sz="6" w:space="0" w:color="000000"/>
              <w:left w:val="single" w:sz="6" w:space="0" w:color="000000"/>
              <w:bottom w:val="single" w:sz="6" w:space="0" w:color="000000"/>
              <w:right w:val="single" w:sz="6" w:space="0" w:color="000000"/>
            </w:tcBorders>
            <w:vAlign w:val="center"/>
            <w:hideMark/>
          </w:tcPr>
          <w:p w:rsidR="005574B3" w:rsidRPr="005574B3" w:rsidRDefault="005574B3" w:rsidP="005574B3">
            <w:pPr>
              <w:jc w:val="both"/>
            </w:pPr>
            <w:r w:rsidRPr="005574B3">
              <w:t xml:space="preserve">Определение на обслуживание в стационарные учреждения (помещение на государственное обеспечение) </w:t>
            </w: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5574B3" w:rsidRPr="005574B3" w:rsidRDefault="005574B3" w:rsidP="005574B3">
            <w:pPr>
              <w:jc w:val="both"/>
            </w:pPr>
            <w:r w:rsidRPr="005574B3">
              <w:t>___</w:t>
            </w:r>
          </w:p>
        </w:tc>
        <w:tc>
          <w:tcPr>
            <w:tcW w:w="1834" w:type="dxa"/>
            <w:tcBorders>
              <w:top w:val="single" w:sz="6" w:space="0" w:color="000000"/>
              <w:left w:val="single" w:sz="6" w:space="0" w:color="000000"/>
              <w:bottom w:val="single" w:sz="6" w:space="0" w:color="000000"/>
              <w:right w:val="single" w:sz="6" w:space="0" w:color="000000"/>
            </w:tcBorders>
            <w:vAlign w:val="center"/>
            <w:hideMark/>
          </w:tcPr>
          <w:p w:rsidR="005574B3" w:rsidRPr="005574B3" w:rsidRDefault="005574B3" w:rsidP="005574B3">
            <w:pPr>
              <w:jc w:val="both"/>
            </w:pPr>
            <w:r w:rsidRPr="005574B3">
              <w:t>___</w:t>
            </w:r>
          </w:p>
        </w:tc>
      </w:tr>
      <w:tr w:rsidR="005574B3" w:rsidRPr="005574B3" w:rsidTr="00C11B4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574B3" w:rsidRPr="005574B3" w:rsidRDefault="005574B3" w:rsidP="005574B3">
            <w:pPr>
              <w:jc w:val="both"/>
            </w:pPr>
          </w:p>
        </w:tc>
        <w:tc>
          <w:tcPr>
            <w:tcW w:w="5159" w:type="dxa"/>
            <w:tcBorders>
              <w:top w:val="single" w:sz="6" w:space="0" w:color="000000"/>
              <w:left w:val="single" w:sz="6" w:space="0" w:color="000000"/>
              <w:bottom w:val="single" w:sz="6" w:space="0" w:color="000000"/>
              <w:right w:val="single" w:sz="6" w:space="0" w:color="000000"/>
            </w:tcBorders>
            <w:vAlign w:val="center"/>
            <w:hideMark/>
          </w:tcPr>
          <w:p w:rsidR="005574B3" w:rsidRPr="005574B3" w:rsidRDefault="005574B3" w:rsidP="005574B3">
            <w:pPr>
              <w:jc w:val="both"/>
            </w:pPr>
            <w:r w:rsidRPr="005574B3">
              <w:t>Добровольный отказ от социальных услуг на основании личного заявления</w:t>
            </w: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5574B3" w:rsidRPr="005574B3" w:rsidRDefault="005574B3" w:rsidP="005574B3">
            <w:pPr>
              <w:jc w:val="both"/>
            </w:pPr>
            <w:r w:rsidRPr="005574B3">
              <w:t>3</w:t>
            </w:r>
          </w:p>
        </w:tc>
        <w:tc>
          <w:tcPr>
            <w:tcW w:w="1834" w:type="dxa"/>
            <w:tcBorders>
              <w:top w:val="single" w:sz="6" w:space="0" w:color="000000"/>
              <w:left w:val="single" w:sz="6" w:space="0" w:color="000000"/>
              <w:bottom w:val="single" w:sz="6" w:space="0" w:color="000000"/>
              <w:right w:val="single" w:sz="6" w:space="0" w:color="000000"/>
            </w:tcBorders>
            <w:vAlign w:val="center"/>
            <w:hideMark/>
          </w:tcPr>
          <w:p w:rsidR="005574B3" w:rsidRPr="005574B3" w:rsidRDefault="005574B3" w:rsidP="005574B3">
            <w:pPr>
              <w:jc w:val="both"/>
            </w:pPr>
            <w:r w:rsidRPr="005574B3">
              <w:t>1</w:t>
            </w:r>
          </w:p>
        </w:tc>
      </w:tr>
      <w:tr w:rsidR="005574B3" w:rsidRPr="005574B3" w:rsidTr="00C11B4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574B3" w:rsidRPr="005574B3" w:rsidRDefault="005574B3" w:rsidP="005574B3">
            <w:pPr>
              <w:jc w:val="both"/>
            </w:pPr>
          </w:p>
        </w:tc>
        <w:tc>
          <w:tcPr>
            <w:tcW w:w="5159" w:type="dxa"/>
            <w:tcBorders>
              <w:top w:val="single" w:sz="6" w:space="0" w:color="000000"/>
              <w:left w:val="single" w:sz="6" w:space="0" w:color="000000"/>
              <w:bottom w:val="single" w:sz="6" w:space="0" w:color="000000"/>
              <w:right w:val="single" w:sz="6" w:space="0" w:color="000000"/>
            </w:tcBorders>
            <w:vAlign w:val="center"/>
            <w:hideMark/>
          </w:tcPr>
          <w:p w:rsidR="005574B3" w:rsidRPr="005574B3" w:rsidRDefault="005574B3" w:rsidP="005574B3">
            <w:pPr>
              <w:jc w:val="both"/>
            </w:pPr>
            <w:r w:rsidRPr="005574B3">
              <w:t>Другое</w:t>
            </w: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5574B3" w:rsidRPr="005574B3" w:rsidRDefault="005574B3" w:rsidP="005574B3">
            <w:pPr>
              <w:jc w:val="both"/>
            </w:pPr>
            <w:r w:rsidRPr="005574B3">
              <w:t xml:space="preserve">          -</w:t>
            </w:r>
          </w:p>
        </w:tc>
        <w:tc>
          <w:tcPr>
            <w:tcW w:w="1834" w:type="dxa"/>
            <w:tcBorders>
              <w:top w:val="single" w:sz="6" w:space="0" w:color="000000"/>
              <w:left w:val="single" w:sz="6" w:space="0" w:color="000000"/>
              <w:bottom w:val="single" w:sz="6" w:space="0" w:color="000000"/>
              <w:right w:val="single" w:sz="6" w:space="0" w:color="000000"/>
            </w:tcBorders>
            <w:vAlign w:val="center"/>
            <w:hideMark/>
          </w:tcPr>
          <w:p w:rsidR="005574B3" w:rsidRPr="005574B3" w:rsidRDefault="005574B3" w:rsidP="005574B3">
            <w:pPr>
              <w:jc w:val="both"/>
            </w:pPr>
            <w:r w:rsidRPr="005574B3">
              <w:t>-</w:t>
            </w:r>
          </w:p>
        </w:tc>
      </w:tr>
    </w:tbl>
    <w:p w:rsidR="005574B3" w:rsidRPr="005574B3" w:rsidRDefault="005574B3" w:rsidP="005574B3">
      <w:pPr>
        <w:jc w:val="both"/>
      </w:pPr>
    </w:p>
    <w:p w:rsidR="005574B3" w:rsidRPr="005574B3" w:rsidRDefault="005574B3" w:rsidP="00076ED3">
      <w:pPr>
        <w:ind w:firstLine="709"/>
        <w:jc w:val="both"/>
      </w:pPr>
      <w:r w:rsidRPr="005574B3">
        <w:t xml:space="preserve">В результате проведенной профилактической работы и оказанной комплексной помощи было снято с профилактического учета 51 семья (47,2% семей от общего количества обслуженных), из них 60,7% (31 семья) снято с положительным результатом (устранение причин и условий, создавших трудную жизненную ситуацию или социально опасное положение). </w:t>
      </w:r>
    </w:p>
    <w:p w:rsidR="005574B3" w:rsidRPr="005574B3" w:rsidRDefault="005574B3" w:rsidP="00076ED3">
      <w:pPr>
        <w:ind w:firstLine="709"/>
        <w:jc w:val="both"/>
      </w:pPr>
      <w:r w:rsidRPr="005574B3">
        <w:t>Всего предоставлено – 4242 (АППГ – 4749) консультаций: (консультативная помощь – 1833 (АППГ- 904) консультации, консультирование по социально-правовым вопросам (юрисконсульт) – 95 (АППГ- 72) консультации).</w:t>
      </w:r>
    </w:p>
    <w:p w:rsidR="005574B3" w:rsidRPr="005574B3" w:rsidRDefault="005574B3" w:rsidP="00076ED3">
      <w:pPr>
        <w:ind w:firstLine="709"/>
        <w:jc w:val="both"/>
      </w:pPr>
      <w:r w:rsidRPr="005574B3">
        <w:t>В консультативном отделении организована индивидуальная профилактическая работа с семьями, находящимися в социально опасном положении, с целью предупреждения противоправного поведения несовершеннолетних и их законных представителей, профилактики безнадзорности, социального неблагополучия.  В 2016 распространена печатная продукция среди семей, несовершеннолетних, находящихся в социально опасном положении:</w:t>
      </w:r>
    </w:p>
    <w:p w:rsidR="005574B3" w:rsidRPr="005574B3" w:rsidRDefault="005574B3" w:rsidP="00076ED3">
      <w:pPr>
        <w:ind w:firstLine="709"/>
        <w:jc w:val="both"/>
      </w:pPr>
      <w:r w:rsidRPr="005574B3">
        <w:t>- Информационный буклет советы для родителей «Профилактика алкоголизма среди подростков»;</w:t>
      </w:r>
    </w:p>
    <w:p w:rsidR="005574B3" w:rsidRPr="005574B3" w:rsidRDefault="005574B3" w:rsidP="00076ED3">
      <w:pPr>
        <w:ind w:firstLine="709"/>
        <w:jc w:val="both"/>
      </w:pPr>
      <w:r w:rsidRPr="005574B3">
        <w:t>- Информационный буклет «Что делать, если ваш ребенок ворует? (советы родителям)»;</w:t>
      </w:r>
    </w:p>
    <w:p w:rsidR="005574B3" w:rsidRPr="005574B3" w:rsidRDefault="005574B3" w:rsidP="00076ED3">
      <w:pPr>
        <w:ind w:firstLine="709"/>
        <w:jc w:val="both"/>
      </w:pPr>
      <w:r w:rsidRPr="005574B3">
        <w:t>- Информационный   буклет рекомендации для родителей «Профилактика дорожно-транспортного травматизма»;</w:t>
      </w:r>
    </w:p>
    <w:p w:rsidR="005574B3" w:rsidRPr="005574B3" w:rsidRDefault="005574B3" w:rsidP="00076ED3">
      <w:pPr>
        <w:ind w:firstLine="709"/>
        <w:jc w:val="both"/>
        <w:rPr>
          <w:rFonts w:eastAsia="Calibri"/>
        </w:rPr>
      </w:pPr>
      <w:r w:rsidRPr="005574B3">
        <w:rPr>
          <w:rFonts w:eastAsia="Calibri"/>
        </w:rPr>
        <w:t>- Информационный буклет «Защита сотового телефона»;</w:t>
      </w:r>
    </w:p>
    <w:p w:rsidR="005574B3" w:rsidRPr="005574B3" w:rsidRDefault="005574B3" w:rsidP="00076ED3">
      <w:pPr>
        <w:ind w:firstLine="709"/>
        <w:jc w:val="both"/>
        <w:rPr>
          <w:rFonts w:eastAsia="Calibri"/>
        </w:rPr>
      </w:pPr>
      <w:r w:rsidRPr="005574B3">
        <w:rPr>
          <w:rFonts w:eastAsia="Calibri"/>
        </w:rPr>
        <w:t>- Информационный буклет памятка для родителей «Как узнать, употребляет ли ребенок наркотики?»;</w:t>
      </w:r>
    </w:p>
    <w:p w:rsidR="005574B3" w:rsidRPr="005574B3" w:rsidRDefault="005574B3" w:rsidP="00076ED3">
      <w:pPr>
        <w:ind w:firstLine="709"/>
        <w:jc w:val="both"/>
        <w:rPr>
          <w:rFonts w:eastAsia="Calibri"/>
        </w:rPr>
      </w:pPr>
      <w:r w:rsidRPr="005574B3">
        <w:rPr>
          <w:rFonts w:eastAsia="Calibri"/>
        </w:rPr>
        <w:t>- Информационно-методическая брошюра «Социальная реабилитация несовершеннолетних, находящихся в конфликте с законом»;</w:t>
      </w:r>
    </w:p>
    <w:p w:rsidR="005574B3" w:rsidRPr="005574B3" w:rsidRDefault="005574B3" w:rsidP="00076ED3">
      <w:pPr>
        <w:ind w:firstLine="709"/>
        <w:jc w:val="both"/>
        <w:rPr>
          <w:rFonts w:eastAsia="Calibri"/>
        </w:rPr>
      </w:pPr>
      <w:r w:rsidRPr="005574B3">
        <w:rPr>
          <w:rFonts w:eastAsia="Calibri"/>
        </w:rPr>
        <w:t>- Информационный буклет «Здоровый образ жизни»;</w:t>
      </w:r>
    </w:p>
    <w:p w:rsidR="005574B3" w:rsidRPr="005574B3" w:rsidRDefault="005574B3" w:rsidP="00076ED3">
      <w:pPr>
        <w:ind w:firstLine="709"/>
        <w:jc w:val="both"/>
        <w:rPr>
          <w:rFonts w:eastAsia="Calibri"/>
        </w:rPr>
      </w:pPr>
      <w:r w:rsidRPr="005574B3">
        <w:rPr>
          <w:rFonts w:eastAsia="Calibri"/>
        </w:rPr>
        <w:t>- Информационный буклет «Жестокое обращение с детьми»;</w:t>
      </w:r>
    </w:p>
    <w:p w:rsidR="005574B3" w:rsidRPr="005574B3" w:rsidRDefault="005574B3" w:rsidP="00076ED3">
      <w:pPr>
        <w:ind w:firstLine="709"/>
        <w:jc w:val="both"/>
        <w:rPr>
          <w:rFonts w:eastAsia="Calibri"/>
        </w:rPr>
      </w:pPr>
      <w:r w:rsidRPr="005574B3">
        <w:rPr>
          <w:rFonts w:eastAsia="Calibri"/>
        </w:rPr>
        <w:t>- Памятка для детей, подростков и родителей по правам ребенка;</w:t>
      </w:r>
    </w:p>
    <w:p w:rsidR="005574B3" w:rsidRPr="005574B3" w:rsidRDefault="005574B3" w:rsidP="00076ED3">
      <w:pPr>
        <w:ind w:firstLine="709"/>
        <w:jc w:val="both"/>
        <w:rPr>
          <w:rFonts w:eastAsia="Calibri"/>
        </w:rPr>
      </w:pPr>
      <w:r w:rsidRPr="005574B3">
        <w:rPr>
          <w:rFonts w:eastAsia="Calibri"/>
        </w:rPr>
        <w:lastRenderedPageBreak/>
        <w:t>- Памятка для родителей «Что делать родителям, чтобы предупредить ситуацию уходов и побегов детей из дома?»;</w:t>
      </w:r>
    </w:p>
    <w:p w:rsidR="005574B3" w:rsidRPr="005574B3" w:rsidRDefault="005574B3" w:rsidP="00076ED3">
      <w:pPr>
        <w:ind w:firstLine="709"/>
        <w:jc w:val="both"/>
        <w:rPr>
          <w:rFonts w:eastAsia="Calibri"/>
        </w:rPr>
      </w:pPr>
      <w:r w:rsidRPr="005574B3">
        <w:rPr>
          <w:rFonts w:eastAsia="Calibri"/>
        </w:rPr>
        <w:t>- Памятка для родителей «Что делать родителям, когда ребенок ушел из дома?»;</w:t>
      </w:r>
    </w:p>
    <w:p w:rsidR="005574B3" w:rsidRPr="005574B3" w:rsidRDefault="005574B3" w:rsidP="00076ED3">
      <w:pPr>
        <w:ind w:firstLine="709"/>
        <w:jc w:val="both"/>
        <w:rPr>
          <w:rFonts w:eastAsia="Calibri"/>
        </w:rPr>
      </w:pPr>
      <w:r w:rsidRPr="005574B3">
        <w:rPr>
          <w:rFonts w:eastAsia="Calibri"/>
        </w:rPr>
        <w:t xml:space="preserve"> - Информационный буклет «Профилактика подросткового курения»;</w:t>
      </w:r>
    </w:p>
    <w:p w:rsidR="005574B3" w:rsidRPr="005574B3" w:rsidRDefault="005574B3" w:rsidP="00076ED3">
      <w:pPr>
        <w:ind w:firstLine="709"/>
        <w:jc w:val="both"/>
        <w:rPr>
          <w:rFonts w:eastAsia="Calibri"/>
        </w:rPr>
      </w:pPr>
      <w:r w:rsidRPr="005574B3">
        <w:rPr>
          <w:rFonts w:eastAsia="Calibri"/>
        </w:rPr>
        <w:t>- Информационный буклет «Береги честь смолоду»;</w:t>
      </w:r>
    </w:p>
    <w:p w:rsidR="005574B3" w:rsidRPr="005574B3" w:rsidRDefault="005574B3" w:rsidP="00076ED3">
      <w:pPr>
        <w:ind w:firstLine="709"/>
        <w:jc w:val="both"/>
      </w:pPr>
      <w:r w:rsidRPr="005574B3">
        <w:t>- Информационный буклет «Секреты бесконфликтного взаимодействия»;</w:t>
      </w:r>
    </w:p>
    <w:p w:rsidR="005574B3" w:rsidRPr="005574B3" w:rsidRDefault="005574B3" w:rsidP="00076ED3">
      <w:pPr>
        <w:ind w:firstLine="709"/>
        <w:jc w:val="both"/>
      </w:pPr>
      <w:r w:rsidRPr="005574B3">
        <w:t>- Информационный буклет «Если с тобой случилась беда»;</w:t>
      </w:r>
    </w:p>
    <w:p w:rsidR="005574B3" w:rsidRPr="005574B3" w:rsidRDefault="005574B3" w:rsidP="00076ED3">
      <w:pPr>
        <w:ind w:firstLine="709"/>
        <w:jc w:val="both"/>
      </w:pPr>
      <w:r w:rsidRPr="005574B3">
        <w:t>- Информационный буклет «Безопасность ребенка в интернете».</w:t>
      </w:r>
    </w:p>
    <w:p w:rsidR="005574B3" w:rsidRPr="005574B3" w:rsidRDefault="005574B3" w:rsidP="00076ED3">
      <w:pPr>
        <w:ind w:firstLine="709"/>
        <w:jc w:val="both"/>
      </w:pPr>
      <w:r w:rsidRPr="005574B3">
        <w:t>Осуществляется проведение еженедельных профилактических бесед с родителями и несовершеннолетними, состоящими на профилактическом учете, социальном обслуживании в учреждении, о соблюдении прав и законных интересов несовершеннолетних, о надлежащем исполнении родительских обязанностей по воспитанию, обучению и содержанию детей.  В рамках осуществления социально-педагогического патроната проведено – 579 (АППГ- 498) бесед.</w:t>
      </w:r>
    </w:p>
    <w:p w:rsidR="005574B3" w:rsidRPr="005574B3" w:rsidRDefault="005574B3" w:rsidP="00076ED3">
      <w:pPr>
        <w:ind w:firstLine="709"/>
        <w:jc w:val="both"/>
      </w:pPr>
      <w:r w:rsidRPr="005574B3">
        <w:t>На базе отделения дневного пребывания несовершеннолетних за 2016 год было обслужено 75 несовершеннолетних, признанных нуждающимися в социальном обслуживании. В результате прохождения курса комплексного социального обслуживания в рамках индивидуальной программы предоставления социальных услуг (далее ИППСУ), положительная динамика в разрешении проблемного поля наблюдается у 95 % несовершеннолетних от общего количества обслуженных, у 5 % состояние стабильное (без изменений) в связи с частичной реализацией ИППСУ. В 2015 году данный показатель составлял 83 % несовершеннолетних от общего количества обслуженных.</w:t>
      </w:r>
    </w:p>
    <w:p w:rsidR="005574B3" w:rsidRPr="005574B3" w:rsidRDefault="005574B3" w:rsidP="00076ED3">
      <w:pPr>
        <w:ind w:firstLine="709"/>
        <w:jc w:val="both"/>
      </w:pPr>
      <w:r w:rsidRPr="005574B3">
        <w:t xml:space="preserve">В 2016 году временное проживание в   условиях кризисного отделения для женщин было предоставлено 44 клиентам (в том числе 24 женщинам и 20 несовершеннолетним детям (АППГ – 34 клиента, из них 19 женщинам и 15 несовершеннолетним детям). </w:t>
      </w:r>
    </w:p>
    <w:p w:rsidR="005574B3" w:rsidRPr="005574B3" w:rsidRDefault="005574B3" w:rsidP="00076ED3">
      <w:pPr>
        <w:ind w:firstLine="709"/>
        <w:jc w:val="both"/>
      </w:pPr>
      <w:r w:rsidRPr="005574B3">
        <w:t>В результате работы предоставлены социально-бытовые услуги, включая временное проживание в условиях отделения 100% обслуженных граждан; повысился уровень психологического благополучия у 92% обслуженных. В 8% уровень психологического благополучия граждан не был достигнут, по причине неготовности гражданина принять ответственность на себя в решении жизненных задач и низкой активности, и мотивации со стороны клиента, отказ клиента от услуг кризисного отделения. Предоставлены услуги социально-педагогического характера по формированию позитивных интересов граждан – 100%; предоставлены услуги по содействию в трудоустройстве граждан – 100%; оказаны услуги социально - правового характера, включая содействие в оформлении мер социальной поддержки гражданам и мероприятия по повышению юридической грамотности граждан, составлении исковых заявлений о расторжении брака – 92%.</w:t>
      </w:r>
    </w:p>
    <w:p w:rsidR="005574B3" w:rsidRPr="005574B3" w:rsidRDefault="005574B3" w:rsidP="00076ED3">
      <w:pPr>
        <w:ind w:firstLine="709"/>
        <w:jc w:val="both"/>
      </w:pPr>
      <w:r w:rsidRPr="005574B3">
        <w:t xml:space="preserve">Все женщины (их несовершеннолетние дети), которые обратились за помощью в отделение, получили своевременную и профессиональную помощь и поддержку, которые являются одним из основных акцентов в сопровождении женщины и ее детей в кризисной ситуации. </w:t>
      </w:r>
    </w:p>
    <w:p w:rsidR="005574B3" w:rsidRPr="005574B3" w:rsidRDefault="005574B3" w:rsidP="00076ED3">
      <w:pPr>
        <w:ind w:firstLine="709"/>
        <w:jc w:val="both"/>
      </w:pPr>
      <w:r w:rsidRPr="005574B3">
        <w:t>За 2016 год осуществлено 46 выездов службы «Экстренная детская помощь», из них 1 выезд внеплановый. В результате осуществления рейдов охвачено 108 семей, в которых воспитывается 235 несовершеннолетних детей. В ходе экстренных выездов выявлено 2 семьи, находящиеся в социально опасном положении, 0 несовершеннолетних были помещены в БУ ХМАО - Югры «МГДБ «Жемчужинка». Проведено 1254 профилактических бесед с родителями, направленных на коррекцию отклоняющегося от нормы поведения, предупреждение об ответственности за ненадлежащее исполнение родительских обязанностей, соблюдение гигиены питания и жилища, профилактику вредных привычек. Оказана 732 социально-психологические консультации по разрешению проблемных ситуаций.</w:t>
      </w:r>
    </w:p>
    <w:p w:rsidR="005574B3" w:rsidRPr="005574B3" w:rsidRDefault="005574B3" w:rsidP="00076ED3">
      <w:pPr>
        <w:ind w:firstLine="709"/>
        <w:jc w:val="both"/>
      </w:pPr>
      <w:r w:rsidRPr="005574B3">
        <w:t xml:space="preserve">Отделением психолого-педагогической помощи в 2016 году осуществлено социально-психологическое сопровождение 108 семей, находящихся в социально опасном </w:t>
      </w:r>
      <w:r w:rsidRPr="005574B3">
        <w:lastRenderedPageBreak/>
        <w:t xml:space="preserve">положении. Социально-психологическое сопровождение семьи направлено на устранение причин и условий социальной дезадаптации семьи, реализацию комплекса реабилитационных мероприятий: проведение экспертной оценки по психологической атмосфере и характеру взаимоотношений в семье, где проживают несовершеннолетние, диагностика наличия признаков эмоционального неблагополучия ребенка (диагностика угрозы или наличия случаев психологического и физического насилия). </w:t>
      </w:r>
    </w:p>
    <w:p w:rsidR="005574B3" w:rsidRPr="005574B3" w:rsidRDefault="005574B3" w:rsidP="00076ED3">
      <w:pPr>
        <w:ind w:firstLine="709"/>
        <w:jc w:val="both"/>
      </w:pPr>
      <w:r w:rsidRPr="005574B3">
        <w:t>Количество семей с положительной динамикой составляет 28,7 %. У 62 % семей отмечается частичная стабилизация внутрисемейной ситуации, в 9,2 % семей внутрисемейная ситуация отличается нестабильностью, что находит выражение в ситуативных ухудшениях внутрисемейной ситуации, связанных с актуализацией проблемы злоупотребления психоактивными веществами; в частичном выполнении предоставленных рекомендаций и неполном выполнении запланированных мероприятий в рамках программы психологической реабилитации.</w:t>
      </w:r>
    </w:p>
    <w:p w:rsidR="005574B3" w:rsidRPr="005574B3" w:rsidRDefault="005574B3" w:rsidP="00076ED3">
      <w:pPr>
        <w:ind w:firstLine="709"/>
        <w:jc w:val="both"/>
      </w:pPr>
      <w:r w:rsidRPr="005574B3">
        <w:t>В рамках социально-психологического сопровождения семей (граждан), в том числе находящихся в социально опасном положении, осуществлялось социально-психологическое консультирование и социально-психологический патронаж.</w:t>
      </w:r>
    </w:p>
    <w:p w:rsidR="005574B3" w:rsidRPr="005574B3" w:rsidRDefault="005574B3" w:rsidP="00076ED3">
      <w:pPr>
        <w:ind w:firstLine="709"/>
        <w:jc w:val="both"/>
      </w:pPr>
      <w:r w:rsidRPr="005574B3">
        <w:t>Общее количество психологических консультаций, предоставленных всем категориям граждан, обслуживаемым в отделении, по сравнению с 2015 годом в 2016 году возросло на 4,4 % (2015 осуществлено психологических консультаций – 1415, 2016 - 1448).</w:t>
      </w:r>
    </w:p>
    <w:p w:rsidR="005574B3" w:rsidRPr="005574B3" w:rsidRDefault="005574B3" w:rsidP="00076ED3">
      <w:pPr>
        <w:ind w:firstLine="709"/>
        <w:jc w:val="both"/>
      </w:pPr>
      <w:r w:rsidRPr="005574B3">
        <w:t xml:space="preserve">При оказании психологической консультативной помощи несовершеннолетним и их родителям (законным представителям), в том числе находящимся в социально опасном положении, в 100% случаев проведены психодиагностические исследования внутрисемейной ситуации или детско-родительских отношений, что позволило повысить степень информированности о процессах, происходящих в социально дезадаптированных семьях. </w:t>
      </w:r>
    </w:p>
    <w:p w:rsidR="005574B3" w:rsidRPr="005574B3" w:rsidRDefault="005574B3" w:rsidP="00076ED3">
      <w:pPr>
        <w:ind w:firstLine="709"/>
        <w:jc w:val="both"/>
      </w:pPr>
      <w:r w:rsidRPr="005574B3">
        <w:t>За 2016 году осуществлено 735 социально-психологических патронажа (АППГ- 347).</w:t>
      </w:r>
    </w:p>
    <w:p w:rsidR="005574B3" w:rsidRPr="005574B3" w:rsidRDefault="005574B3" w:rsidP="00076ED3">
      <w:pPr>
        <w:ind w:firstLine="709"/>
        <w:jc w:val="both"/>
      </w:pPr>
      <w:r w:rsidRPr="005574B3">
        <w:t>За отчетный период зачислены на социальное обслуживание в отделение для несовершеннолетних «Социальный приют для детей» 42 несовершеннолетних, признанных нуждающимися в социальном обслуживании.</w:t>
      </w:r>
    </w:p>
    <w:p w:rsidR="005574B3" w:rsidRPr="005574B3" w:rsidRDefault="005574B3" w:rsidP="00076ED3">
      <w:pPr>
        <w:ind w:firstLine="709"/>
        <w:jc w:val="both"/>
      </w:pPr>
      <w:r w:rsidRPr="005574B3">
        <w:t>На конец 2016 года продолжается работа по реализации мероприятий ИППСУ с 9 несовершеннолетними (21%); 33 несовершеннолетних (79%) возвращены в родные семьи на основании личного заявления родителей/законных представителей; 0 (0%) несовершеннолетних передано под опеку (попечительство); 0 (0%) несовершеннолетний направлен в образовательное учреждение для детей-сирот и детей, оставшихся без попечения родителей;</w:t>
      </w:r>
    </w:p>
    <w:p w:rsidR="005574B3" w:rsidRPr="005574B3" w:rsidRDefault="005574B3" w:rsidP="00076ED3">
      <w:pPr>
        <w:ind w:firstLine="709"/>
        <w:jc w:val="both"/>
      </w:pPr>
      <w:r w:rsidRPr="005574B3">
        <w:t>Основными проблемами, которые решались специалистами, явились трудности в социальной адаптации несовершеннолетних; социальная неустроенность родителей (отсутствие работы, отсутствие необходимых документов, неоформленность социальных льгот и пособий, алкогольная зависимость родителей); нарушение детско-родительских отношений, асоциальное поведение членов семьи, нарушение родственных отношений, нарушение прав и законных интересов несовершеннолетних.</w:t>
      </w:r>
    </w:p>
    <w:p w:rsidR="005574B3" w:rsidRPr="005574B3" w:rsidRDefault="005574B3" w:rsidP="00076ED3">
      <w:pPr>
        <w:ind w:firstLine="709"/>
        <w:jc w:val="both"/>
      </w:pPr>
      <w:r w:rsidRPr="005574B3">
        <w:t xml:space="preserve">Реализация мероприятий ИППСУ наблюдается у 100% несовершеннолетних, прошедших курс реабилитации в условиях стационарного отделения и получивших социальные услуги, что свидетельствует об эффективной модели оказания комплексной социальной помощи несовершеннолетним детям, признанным нуждающимися в социальном обслуживании. </w:t>
      </w:r>
    </w:p>
    <w:p w:rsidR="005574B3" w:rsidRPr="005574B3" w:rsidRDefault="005574B3" w:rsidP="00076ED3">
      <w:pPr>
        <w:ind w:firstLine="709"/>
        <w:jc w:val="both"/>
      </w:pPr>
      <w:r w:rsidRPr="005574B3">
        <w:t xml:space="preserve">Предоставление социальных услуг семьям, имеющим детей-инвалидов </w:t>
      </w:r>
    </w:p>
    <w:p w:rsidR="005574B3" w:rsidRPr="005574B3" w:rsidRDefault="005574B3" w:rsidP="00076ED3">
      <w:pPr>
        <w:ind w:firstLine="709"/>
        <w:jc w:val="both"/>
        <w:rPr>
          <w:rFonts w:eastAsia="Calibri"/>
        </w:rPr>
      </w:pPr>
      <w:r w:rsidRPr="005574B3">
        <w:rPr>
          <w:rFonts w:eastAsia="Calibri"/>
        </w:rPr>
        <w:t xml:space="preserve">За 2016 год комплексную социально-медицинскую и психолого-педагогическую помощь в условиях отделения реабилитации детей и подростков с ограниченными возможностями получили 109 детей-инвалидов (с ментальными нарушениями) и с </w:t>
      </w:r>
      <w:r w:rsidRPr="005574B3">
        <w:rPr>
          <w:rFonts w:eastAsia="Calibri"/>
        </w:rPr>
        <w:lastRenderedPageBreak/>
        <w:t>расстр</w:t>
      </w:r>
      <w:r w:rsidRPr="005574B3">
        <w:t xml:space="preserve">ойствами аутистического сектора, 13 </w:t>
      </w:r>
      <w:r w:rsidRPr="005574B3">
        <w:rPr>
          <w:rFonts w:eastAsia="Calibri"/>
        </w:rPr>
        <w:t>детей с ограниченными возможностями</w:t>
      </w:r>
      <w:r w:rsidRPr="005574B3">
        <w:t xml:space="preserve"> здоровья.</w:t>
      </w:r>
    </w:p>
    <w:p w:rsidR="005574B3" w:rsidRPr="005574B3" w:rsidRDefault="005574B3" w:rsidP="00076ED3">
      <w:pPr>
        <w:ind w:firstLine="709"/>
        <w:jc w:val="both"/>
        <w:rPr>
          <w:rFonts w:eastAsia="Calibri"/>
        </w:rPr>
      </w:pPr>
      <w:r w:rsidRPr="005574B3">
        <w:rPr>
          <w:rFonts w:eastAsia="Calibri"/>
        </w:rPr>
        <w:t xml:space="preserve">На всех вышеуказанных несовершеннолетних в соответствии с ИППСУ разработаны индивидуальные планы социальной реабилитации, включающие комплексную медико-социальную и психолого-педагогическую помощь с использованием таких методов, как: арт-терапия (музыка, живопись, движение, театр), сенсорная интеграция (работа с телом ребенка) и др. </w:t>
      </w:r>
    </w:p>
    <w:p w:rsidR="005574B3" w:rsidRPr="005574B3" w:rsidRDefault="005574B3" w:rsidP="00076ED3">
      <w:pPr>
        <w:ind w:firstLine="709"/>
        <w:jc w:val="both"/>
        <w:rPr>
          <w:lang w:eastAsia="zh-CN"/>
        </w:rPr>
      </w:pPr>
      <w:r w:rsidRPr="005574B3">
        <w:rPr>
          <w:lang w:eastAsia="zh-CN"/>
        </w:rPr>
        <w:t xml:space="preserve">Как правило, </w:t>
      </w:r>
      <w:r w:rsidRPr="005574B3">
        <w:rPr>
          <w:rFonts w:eastAsia="Calibri"/>
          <w:lang w:eastAsia="en-US"/>
        </w:rPr>
        <w:t>мероприятия ИППСУ направлены на реабилитацию/абилитацию ребенка в части исполнения мероприятий социальной реабилитации ИПР либо ИПРА, и направлены на:</w:t>
      </w:r>
    </w:p>
    <w:p w:rsidR="005574B3" w:rsidRPr="005574B3" w:rsidRDefault="005574B3" w:rsidP="00076ED3">
      <w:pPr>
        <w:ind w:firstLine="709"/>
        <w:jc w:val="both"/>
        <w:rPr>
          <w:rFonts w:eastAsia="Calibri"/>
        </w:rPr>
      </w:pPr>
      <w:r w:rsidRPr="005574B3">
        <w:rPr>
          <w:rFonts w:eastAsia="Calibri"/>
        </w:rPr>
        <w:t>- социально-средовую реабилитацию;</w:t>
      </w:r>
    </w:p>
    <w:p w:rsidR="005574B3" w:rsidRPr="005574B3" w:rsidRDefault="005574B3" w:rsidP="00076ED3">
      <w:pPr>
        <w:ind w:firstLine="709"/>
        <w:jc w:val="both"/>
        <w:rPr>
          <w:rFonts w:eastAsia="Calibri"/>
        </w:rPr>
      </w:pPr>
      <w:r w:rsidRPr="005574B3">
        <w:rPr>
          <w:rFonts w:eastAsia="Calibri"/>
        </w:rPr>
        <w:t>- социально-психологическую реабилитацию;</w:t>
      </w:r>
    </w:p>
    <w:p w:rsidR="005574B3" w:rsidRPr="005574B3" w:rsidRDefault="005574B3" w:rsidP="00076ED3">
      <w:pPr>
        <w:ind w:firstLine="709"/>
        <w:jc w:val="both"/>
        <w:rPr>
          <w:rFonts w:eastAsia="Calibri"/>
        </w:rPr>
      </w:pPr>
      <w:r w:rsidRPr="005574B3">
        <w:rPr>
          <w:rFonts w:eastAsia="Calibri"/>
        </w:rPr>
        <w:t>- социально-педагогическую реабилитацию;</w:t>
      </w:r>
    </w:p>
    <w:p w:rsidR="005574B3" w:rsidRPr="005574B3" w:rsidRDefault="005574B3" w:rsidP="00076ED3">
      <w:pPr>
        <w:ind w:firstLine="709"/>
        <w:jc w:val="both"/>
        <w:rPr>
          <w:rFonts w:eastAsia="Calibri"/>
        </w:rPr>
      </w:pPr>
      <w:r w:rsidRPr="005574B3">
        <w:rPr>
          <w:rFonts w:eastAsia="Calibri"/>
        </w:rPr>
        <w:t>- социокультурную реабилитацию;</w:t>
      </w:r>
    </w:p>
    <w:p w:rsidR="005574B3" w:rsidRPr="005574B3" w:rsidRDefault="005574B3" w:rsidP="00076ED3">
      <w:pPr>
        <w:ind w:firstLine="709"/>
        <w:jc w:val="both"/>
        <w:rPr>
          <w:rFonts w:eastAsia="Calibri"/>
        </w:rPr>
      </w:pPr>
      <w:r w:rsidRPr="005574B3">
        <w:rPr>
          <w:rFonts w:eastAsia="Calibri"/>
        </w:rPr>
        <w:t>- социально-бытовую адаптацию.</w:t>
      </w:r>
    </w:p>
    <w:p w:rsidR="005574B3" w:rsidRPr="005574B3" w:rsidRDefault="005574B3" w:rsidP="00076ED3">
      <w:pPr>
        <w:ind w:firstLine="709"/>
        <w:jc w:val="both"/>
      </w:pPr>
      <w:r w:rsidRPr="005574B3">
        <w:t>В рамках социально-бытовой реабилитации специалисты отделения проводят развивающие занятия с детьми, они включают в себя познавательные беседы, развивающие игры. Специалисты отделения обучают получателей социальных услуг социальным навыкам, персональной «сохранности», участию в коллективных играх и тренингах, прививают культуру общения, развивают интеллект, помогают организовать свой быт и планировать свободное время.</w:t>
      </w:r>
    </w:p>
    <w:p w:rsidR="005574B3" w:rsidRPr="005574B3" w:rsidRDefault="005574B3" w:rsidP="00076ED3">
      <w:pPr>
        <w:ind w:firstLine="709"/>
        <w:jc w:val="both"/>
      </w:pPr>
      <w:r w:rsidRPr="005574B3">
        <w:t xml:space="preserve">Для психоэмоциональной разгрузки дети посещают комнату «релаксации», в которой цветомузыкальное оформление сочетается с разнообразным сенсорным комплексом. Все это позволяет улучшить психическое развитие, мелкую моторику и эмоциональное состояние детей с поражениями центральной нервной системы, детским церебральным параличом, нарушением опорно-двигательного аппарата. </w:t>
      </w:r>
    </w:p>
    <w:p w:rsidR="005574B3" w:rsidRPr="005574B3" w:rsidRDefault="005574B3" w:rsidP="00076ED3">
      <w:pPr>
        <w:ind w:firstLine="709"/>
        <w:jc w:val="both"/>
      </w:pPr>
      <w:r w:rsidRPr="005574B3">
        <w:t>Медико-социальная реабилитация направлена на поддержание физического и психического здоровья и развития детей. Получателям, в рамках медико-социальной реабилитации проводятся лечебно-оздоровительные мероприятия:</w:t>
      </w:r>
    </w:p>
    <w:p w:rsidR="005574B3" w:rsidRPr="005574B3" w:rsidRDefault="005574B3" w:rsidP="00076ED3">
      <w:pPr>
        <w:ind w:firstLine="709"/>
        <w:jc w:val="both"/>
      </w:pPr>
      <w:r w:rsidRPr="005574B3">
        <w:t>-оздоровительный массаж;</w:t>
      </w:r>
    </w:p>
    <w:p w:rsidR="005574B3" w:rsidRPr="005574B3" w:rsidRDefault="005574B3" w:rsidP="00076ED3">
      <w:pPr>
        <w:ind w:firstLine="709"/>
        <w:jc w:val="both"/>
      </w:pPr>
      <w:r w:rsidRPr="005574B3">
        <w:t>-оздоровительная физкультура;</w:t>
      </w:r>
    </w:p>
    <w:p w:rsidR="005574B3" w:rsidRPr="005574B3" w:rsidRDefault="005574B3" w:rsidP="00076ED3">
      <w:pPr>
        <w:ind w:firstLine="709"/>
        <w:jc w:val="both"/>
      </w:pPr>
      <w:r w:rsidRPr="005574B3">
        <w:t>-формирование диафрагмально-релаксационного типа дыхания на тренажерах БОС;</w:t>
      </w:r>
    </w:p>
    <w:p w:rsidR="005574B3" w:rsidRPr="005574B3" w:rsidRDefault="005574B3" w:rsidP="00076ED3">
      <w:pPr>
        <w:ind w:firstLine="709"/>
        <w:jc w:val="both"/>
      </w:pPr>
      <w:r w:rsidRPr="005574B3">
        <w:t>-фитотерапия.</w:t>
      </w:r>
    </w:p>
    <w:p w:rsidR="005574B3" w:rsidRPr="005574B3" w:rsidRDefault="005574B3" w:rsidP="00076ED3">
      <w:pPr>
        <w:ind w:firstLine="709"/>
        <w:jc w:val="both"/>
      </w:pPr>
      <w:r w:rsidRPr="005574B3">
        <w:t>Так же процесс развития, реабилитации и социальной адаптации несовершеннолетних включает в себя:</w:t>
      </w:r>
    </w:p>
    <w:p w:rsidR="005574B3" w:rsidRPr="005574B3" w:rsidRDefault="005574B3" w:rsidP="00076ED3">
      <w:pPr>
        <w:ind w:firstLine="709"/>
        <w:jc w:val="both"/>
        <w:rPr>
          <w:rFonts w:eastAsia="Calibri"/>
        </w:rPr>
      </w:pPr>
      <w:r w:rsidRPr="005574B3">
        <w:rPr>
          <w:rFonts w:eastAsia="Calibri"/>
        </w:rPr>
        <w:t>- индивидуальные занятия со специалистами по логопедии, продуктивной деятельности и арт-терапии, музыкотерапии;</w:t>
      </w:r>
    </w:p>
    <w:p w:rsidR="005574B3" w:rsidRPr="005574B3" w:rsidRDefault="005574B3" w:rsidP="00076ED3">
      <w:pPr>
        <w:ind w:firstLine="709"/>
        <w:jc w:val="both"/>
        <w:rPr>
          <w:rFonts w:eastAsia="Calibri"/>
        </w:rPr>
      </w:pPr>
      <w:r w:rsidRPr="005574B3">
        <w:rPr>
          <w:rFonts w:eastAsia="Calibri"/>
        </w:rPr>
        <w:t>- игротерапия (индивидуальные занятия и игровые группы);</w:t>
      </w:r>
    </w:p>
    <w:p w:rsidR="005574B3" w:rsidRPr="005574B3" w:rsidRDefault="005574B3" w:rsidP="00076ED3">
      <w:pPr>
        <w:ind w:firstLine="709"/>
        <w:jc w:val="both"/>
        <w:rPr>
          <w:rFonts w:eastAsia="Calibri"/>
        </w:rPr>
      </w:pPr>
      <w:r w:rsidRPr="005574B3">
        <w:rPr>
          <w:rFonts w:eastAsia="Calibri"/>
        </w:rPr>
        <w:t>- различные формы театра (кукольный, ролевой);</w:t>
      </w:r>
    </w:p>
    <w:p w:rsidR="005574B3" w:rsidRPr="005574B3" w:rsidRDefault="005574B3" w:rsidP="00076ED3">
      <w:pPr>
        <w:ind w:firstLine="709"/>
        <w:jc w:val="both"/>
        <w:rPr>
          <w:rFonts w:eastAsia="Calibri"/>
        </w:rPr>
      </w:pPr>
      <w:r w:rsidRPr="005574B3">
        <w:rPr>
          <w:rFonts w:eastAsia="Calibri"/>
        </w:rPr>
        <w:t>- творческие студии (изостудия и музыкальная);</w:t>
      </w:r>
    </w:p>
    <w:p w:rsidR="005574B3" w:rsidRPr="005574B3" w:rsidRDefault="005574B3" w:rsidP="00076ED3">
      <w:pPr>
        <w:ind w:firstLine="709"/>
        <w:jc w:val="both"/>
      </w:pPr>
      <w:r w:rsidRPr="005574B3">
        <w:rPr>
          <w:rFonts w:eastAsia="Calibri"/>
        </w:rPr>
        <w:t>- специальная программа занятий с родителями;</w:t>
      </w:r>
    </w:p>
    <w:p w:rsidR="005574B3" w:rsidRPr="005574B3" w:rsidRDefault="005574B3" w:rsidP="00076ED3">
      <w:pPr>
        <w:ind w:firstLine="709"/>
        <w:jc w:val="both"/>
        <w:rPr>
          <w:rFonts w:eastAsia="Calibri"/>
        </w:rPr>
      </w:pPr>
      <w:r w:rsidRPr="005574B3">
        <w:rPr>
          <w:rFonts w:eastAsia="Calibri"/>
        </w:rPr>
        <w:t xml:space="preserve">За период 2016 года положительная динамика достигнута у 62% детей, незначительные положительные изменения у 21% детей. </w:t>
      </w:r>
    </w:p>
    <w:p w:rsidR="005574B3" w:rsidRPr="005574B3" w:rsidRDefault="005574B3" w:rsidP="00076ED3">
      <w:pPr>
        <w:ind w:firstLine="709"/>
        <w:jc w:val="both"/>
        <w:rPr>
          <w:rFonts w:eastAsia="Calibri"/>
        </w:rPr>
      </w:pPr>
      <w:r w:rsidRPr="005574B3">
        <w:rPr>
          <w:rFonts w:eastAsia="Calibri"/>
        </w:rPr>
        <w:t>В период с 01.06.2016 по 31.08.2016 на базе отделения реабилитации детей и подростков с ограниченными возможностями был организован летний отдых и оздоровление несовершеннолетних. Организованы 3 летние оздоровительные смены. Прошли оздоровление в летний период 86 детей, имеющие особенности развития, из них (54 детей-инвалидов, 32 ребенка с ограниченными возможностями здоровья).</w:t>
      </w:r>
    </w:p>
    <w:p w:rsidR="005574B3" w:rsidRPr="005574B3" w:rsidRDefault="005574B3" w:rsidP="005574B3">
      <w:pPr>
        <w:jc w:val="both"/>
        <w:rPr>
          <w:rFonts w:eastAsia="Calibri"/>
        </w:rPr>
      </w:pPr>
    </w:p>
    <w:p w:rsidR="005574B3" w:rsidRPr="005574B3" w:rsidRDefault="005574B3" w:rsidP="00076ED3">
      <w:pPr>
        <w:jc w:val="center"/>
      </w:pPr>
      <w:r w:rsidRPr="005574B3">
        <w:t>Государственные пособия и дополнительные меры государственной поддержки семей, имеющих детей</w:t>
      </w:r>
      <w:r w:rsidR="0028312B">
        <w:t>.</w:t>
      </w:r>
    </w:p>
    <w:p w:rsidR="005574B3" w:rsidRPr="005574B3" w:rsidRDefault="005574B3" w:rsidP="005574B3">
      <w:pPr>
        <w:jc w:val="both"/>
      </w:pPr>
    </w:p>
    <w:p w:rsidR="005574B3" w:rsidRPr="005574B3" w:rsidRDefault="005574B3" w:rsidP="0028312B">
      <w:pPr>
        <w:ind w:firstLine="709"/>
        <w:jc w:val="both"/>
      </w:pPr>
      <w:r w:rsidRPr="005574B3">
        <w:lastRenderedPageBreak/>
        <w:t xml:space="preserve">Одной из основных задач органов социальной защиты населения является реализация государственных полномочий в соответствии с законодательством Российской Федерации, Ханты-Мансийского автономного округа по предоставлению мер социальной поддержки гражданам, проживающим на территории города Мегиона. </w:t>
      </w:r>
    </w:p>
    <w:p w:rsidR="005574B3" w:rsidRPr="005574B3" w:rsidRDefault="005574B3" w:rsidP="0028312B">
      <w:pPr>
        <w:ind w:firstLine="709"/>
        <w:jc w:val="both"/>
      </w:pPr>
      <w:r w:rsidRPr="005574B3">
        <w:t>Семьям, имеющим на попечении несовершеннолетних детей, в рамках окружного законодательства в 2015 и 2016 году предоставлены следующие меры социальной поддержки:</w:t>
      </w:r>
    </w:p>
    <w:p w:rsidR="005574B3" w:rsidRPr="005574B3" w:rsidRDefault="005574B3" w:rsidP="005574B3">
      <w:pPr>
        <w:jc w:val="both"/>
      </w:pPr>
    </w:p>
    <w:tbl>
      <w:tblPr>
        <w:tblW w:w="0" w:type="auto"/>
        <w:tblCellMar>
          <w:top w:w="15" w:type="dxa"/>
          <w:left w:w="15" w:type="dxa"/>
          <w:bottom w:w="15" w:type="dxa"/>
          <w:right w:w="15" w:type="dxa"/>
        </w:tblCellMar>
        <w:tblLook w:val="04A0" w:firstRow="1" w:lastRow="0" w:firstColumn="1" w:lastColumn="0" w:noHBand="0" w:noVBand="1"/>
      </w:tblPr>
      <w:tblGrid>
        <w:gridCol w:w="3795"/>
        <w:gridCol w:w="1454"/>
        <w:gridCol w:w="1178"/>
        <w:gridCol w:w="1364"/>
        <w:gridCol w:w="1310"/>
      </w:tblGrid>
      <w:tr w:rsidR="005574B3" w:rsidRPr="005574B3" w:rsidTr="00630B8F">
        <w:trPr>
          <w:trHeight w:val="599"/>
        </w:trPr>
        <w:tc>
          <w:tcPr>
            <w:tcW w:w="3795" w:type="dxa"/>
            <w:vMerge w:val="restart"/>
            <w:tcBorders>
              <w:top w:val="single" w:sz="6" w:space="0" w:color="000000"/>
              <w:left w:val="single" w:sz="6" w:space="0" w:color="000000"/>
              <w:right w:val="single" w:sz="6" w:space="0" w:color="000000"/>
            </w:tcBorders>
            <w:vAlign w:val="center"/>
            <w:hideMark/>
          </w:tcPr>
          <w:p w:rsidR="005574B3" w:rsidRPr="005574B3" w:rsidRDefault="005574B3" w:rsidP="005574B3">
            <w:pPr>
              <w:jc w:val="both"/>
            </w:pPr>
            <w:r w:rsidRPr="005574B3">
              <w:t>Вид пособия (выплаты) для семей, воспитывающих детей в рамках окружного и федерального законодательства</w:t>
            </w:r>
          </w:p>
          <w:p w:rsidR="005574B3" w:rsidRPr="005574B3" w:rsidRDefault="005574B3" w:rsidP="005574B3">
            <w:pPr>
              <w:jc w:val="both"/>
            </w:pPr>
            <w:r w:rsidRPr="005574B3">
              <w:t> </w:t>
            </w:r>
          </w:p>
        </w:tc>
        <w:tc>
          <w:tcPr>
            <w:tcW w:w="2632" w:type="dxa"/>
            <w:gridSpan w:val="2"/>
            <w:tcBorders>
              <w:top w:val="single" w:sz="6" w:space="0" w:color="000000"/>
              <w:bottom w:val="single" w:sz="6" w:space="0" w:color="000000"/>
              <w:right w:val="single" w:sz="6" w:space="0" w:color="000000"/>
            </w:tcBorders>
            <w:vAlign w:val="center"/>
            <w:hideMark/>
          </w:tcPr>
          <w:p w:rsidR="005574B3" w:rsidRPr="005574B3" w:rsidRDefault="005574B3" w:rsidP="00C11B44">
            <w:pPr>
              <w:jc w:val="center"/>
            </w:pPr>
            <w:r w:rsidRPr="005574B3">
              <w:t>2015</w:t>
            </w:r>
          </w:p>
        </w:tc>
        <w:tc>
          <w:tcPr>
            <w:tcW w:w="2674" w:type="dxa"/>
            <w:gridSpan w:val="2"/>
            <w:tcBorders>
              <w:top w:val="single" w:sz="6" w:space="0" w:color="000000"/>
              <w:bottom w:val="single" w:sz="6" w:space="0" w:color="000000"/>
              <w:right w:val="single" w:sz="6" w:space="0" w:color="000000"/>
            </w:tcBorders>
            <w:vAlign w:val="center"/>
            <w:hideMark/>
          </w:tcPr>
          <w:p w:rsidR="005574B3" w:rsidRPr="005574B3" w:rsidRDefault="005574B3" w:rsidP="00C11B44">
            <w:pPr>
              <w:jc w:val="center"/>
            </w:pPr>
            <w:r w:rsidRPr="005574B3">
              <w:t>2016</w:t>
            </w:r>
          </w:p>
        </w:tc>
      </w:tr>
      <w:tr w:rsidR="005574B3" w:rsidRPr="005574B3" w:rsidTr="00630B8F">
        <w:trPr>
          <w:trHeight w:val="577"/>
        </w:trPr>
        <w:tc>
          <w:tcPr>
            <w:tcW w:w="0" w:type="auto"/>
            <w:vMerge/>
            <w:tcBorders>
              <w:top w:val="single" w:sz="6" w:space="0" w:color="000000"/>
              <w:left w:val="single" w:sz="6" w:space="0" w:color="000000"/>
              <w:right w:val="single" w:sz="6" w:space="0" w:color="000000"/>
            </w:tcBorders>
            <w:vAlign w:val="center"/>
            <w:hideMark/>
          </w:tcPr>
          <w:p w:rsidR="005574B3" w:rsidRPr="005574B3" w:rsidRDefault="005574B3" w:rsidP="005574B3">
            <w:pPr>
              <w:jc w:val="both"/>
            </w:pPr>
          </w:p>
        </w:tc>
        <w:tc>
          <w:tcPr>
            <w:tcW w:w="1454" w:type="dxa"/>
            <w:tcBorders>
              <w:bottom w:val="single" w:sz="6" w:space="0" w:color="000000"/>
              <w:right w:val="single" w:sz="6" w:space="0" w:color="000000"/>
            </w:tcBorders>
            <w:vAlign w:val="center"/>
            <w:hideMark/>
          </w:tcPr>
          <w:p w:rsidR="005574B3" w:rsidRPr="005574B3" w:rsidRDefault="005574B3" w:rsidP="00C11B44">
            <w:pPr>
              <w:jc w:val="center"/>
            </w:pPr>
            <w:r w:rsidRPr="005574B3">
              <w:t>получателей</w:t>
            </w:r>
          </w:p>
        </w:tc>
        <w:tc>
          <w:tcPr>
            <w:tcW w:w="1178" w:type="dxa"/>
            <w:tcBorders>
              <w:bottom w:val="single" w:sz="6" w:space="0" w:color="000000"/>
              <w:right w:val="single" w:sz="6" w:space="0" w:color="000000"/>
            </w:tcBorders>
            <w:vAlign w:val="center"/>
            <w:hideMark/>
          </w:tcPr>
          <w:p w:rsidR="005574B3" w:rsidRPr="005574B3" w:rsidRDefault="005574B3" w:rsidP="00C11B44">
            <w:pPr>
              <w:jc w:val="center"/>
            </w:pPr>
            <w:r w:rsidRPr="005574B3">
              <w:t>детей</w:t>
            </w:r>
          </w:p>
        </w:tc>
        <w:tc>
          <w:tcPr>
            <w:tcW w:w="1364" w:type="dxa"/>
            <w:tcBorders>
              <w:bottom w:val="single" w:sz="6" w:space="0" w:color="000000"/>
              <w:right w:val="single" w:sz="6" w:space="0" w:color="000000"/>
            </w:tcBorders>
            <w:vAlign w:val="center"/>
            <w:hideMark/>
          </w:tcPr>
          <w:p w:rsidR="005574B3" w:rsidRPr="005574B3" w:rsidRDefault="005574B3" w:rsidP="00C11B44">
            <w:pPr>
              <w:jc w:val="center"/>
            </w:pPr>
            <w:r w:rsidRPr="005574B3">
              <w:t>получателей</w:t>
            </w:r>
          </w:p>
        </w:tc>
        <w:tc>
          <w:tcPr>
            <w:tcW w:w="1310" w:type="dxa"/>
            <w:tcBorders>
              <w:bottom w:val="single" w:sz="6" w:space="0" w:color="000000"/>
              <w:right w:val="single" w:sz="6" w:space="0" w:color="000000"/>
            </w:tcBorders>
            <w:vAlign w:val="center"/>
            <w:hideMark/>
          </w:tcPr>
          <w:p w:rsidR="005574B3" w:rsidRPr="005574B3" w:rsidRDefault="005574B3" w:rsidP="00C11B44">
            <w:pPr>
              <w:jc w:val="center"/>
            </w:pPr>
            <w:r w:rsidRPr="005574B3">
              <w:t>детей</w:t>
            </w:r>
          </w:p>
        </w:tc>
      </w:tr>
      <w:tr w:rsidR="005574B3" w:rsidRPr="005574B3" w:rsidTr="00630B8F">
        <w:trPr>
          <w:trHeight w:val="585"/>
        </w:trPr>
        <w:tc>
          <w:tcPr>
            <w:tcW w:w="3795" w:type="dxa"/>
            <w:tcBorders>
              <w:left w:val="single" w:sz="6" w:space="0" w:color="000000"/>
              <w:bottom w:val="single" w:sz="6" w:space="0" w:color="000000"/>
              <w:right w:val="single" w:sz="6" w:space="0" w:color="000000"/>
            </w:tcBorders>
            <w:vAlign w:val="center"/>
            <w:hideMark/>
          </w:tcPr>
          <w:p w:rsidR="005574B3" w:rsidRPr="005574B3" w:rsidRDefault="005574B3" w:rsidP="005574B3">
            <w:pPr>
              <w:jc w:val="both"/>
            </w:pPr>
            <w:r w:rsidRPr="005574B3">
              <w:t>Выплата компенсации затрат родителям, воспитание детей-инвалидов на дому</w:t>
            </w:r>
          </w:p>
        </w:tc>
        <w:tc>
          <w:tcPr>
            <w:tcW w:w="1454" w:type="dxa"/>
            <w:tcBorders>
              <w:bottom w:val="single" w:sz="6" w:space="0" w:color="000000"/>
              <w:right w:val="single" w:sz="6" w:space="0" w:color="000000"/>
            </w:tcBorders>
            <w:vAlign w:val="center"/>
          </w:tcPr>
          <w:p w:rsidR="005574B3" w:rsidRPr="005574B3" w:rsidRDefault="005574B3" w:rsidP="005574B3">
            <w:pPr>
              <w:jc w:val="both"/>
              <w:rPr>
                <w:lang w:val="en-US"/>
              </w:rPr>
            </w:pPr>
            <w:r w:rsidRPr="005574B3">
              <w:rPr>
                <w:lang w:val="en-US"/>
              </w:rPr>
              <w:t>23</w:t>
            </w:r>
          </w:p>
        </w:tc>
        <w:tc>
          <w:tcPr>
            <w:tcW w:w="1178" w:type="dxa"/>
            <w:tcBorders>
              <w:bottom w:val="single" w:sz="6" w:space="0" w:color="000000"/>
              <w:right w:val="single" w:sz="6" w:space="0" w:color="000000"/>
            </w:tcBorders>
            <w:vAlign w:val="center"/>
          </w:tcPr>
          <w:p w:rsidR="005574B3" w:rsidRPr="005574B3" w:rsidRDefault="005574B3" w:rsidP="005574B3">
            <w:pPr>
              <w:jc w:val="both"/>
              <w:rPr>
                <w:lang w:val="en-US"/>
              </w:rPr>
            </w:pPr>
            <w:r w:rsidRPr="005574B3">
              <w:rPr>
                <w:lang w:val="en-US"/>
              </w:rPr>
              <w:t>23</w:t>
            </w:r>
          </w:p>
        </w:tc>
        <w:tc>
          <w:tcPr>
            <w:tcW w:w="1364" w:type="dxa"/>
            <w:tcBorders>
              <w:bottom w:val="single" w:sz="6" w:space="0" w:color="000000"/>
              <w:right w:val="single" w:sz="6" w:space="0" w:color="000000"/>
            </w:tcBorders>
            <w:vAlign w:val="center"/>
          </w:tcPr>
          <w:p w:rsidR="005574B3" w:rsidRPr="005574B3" w:rsidRDefault="005574B3" w:rsidP="005574B3">
            <w:pPr>
              <w:jc w:val="both"/>
              <w:rPr>
                <w:lang w:val="en-US"/>
              </w:rPr>
            </w:pPr>
            <w:r w:rsidRPr="005574B3">
              <w:rPr>
                <w:lang w:val="en-US"/>
              </w:rPr>
              <w:t>20</w:t>
            </w:r>
          </w:p>
        </w:tc>
        <w:tc>
          <w:tcPr>
            <w:tcW w:w="1310" w:type="dxa"/>
            <w:tcBorders>
              <w:bottom w:val="single" w:sz="6" w:space="0" w:color="000000"/>
              <w:right w:val="single" w:sz="6" w:space="0" w:color="000000"/>
            </w:tcBorders>
            <w:vAlign w:val="center"/>
          </w:tcPr>
          <w:p w:rsidR="005574B3" w:rsidRPr="005574B3" w:rsidRDefault="005574B3" w:rsidP="005574B3">
            <w:pPr>
              <w:jc w:val="both"/>
              <w:rPr>
                <w:lang w:val="en-US"/>
              </w:rPr>
            </w:pPr>
            <w:r w:rsidRPr="005574B3">
              <w:rPr>
                <w:lang w:val="en-US"/>
              </w:rPr>
              <w:t>20</w:t>
            </w:r>
          </w:p>
        </w:tc>
      </w:tr>
      <w:tr w:rsidR="005574B3" w:rsidRPr="005574B3" w:rsidTr="00630B8F">
        <w:trPr>
          <w:trHeight w:val="585"/>
        </w:trPr>
        <w:tc>
          <w:tcPr>
            <w:tcW w:w="3795" w:type="dxa"/>
            <w:tcBorders>
              <w:left w:val="single" w:sz="6" w:space="0" w:color="000000"/>
              <w:bottom w:val="single" w:sz="6" w:space="0" w:color="000000"/>
              <w:right w:val="single" w:sz="6" w:space="0" w:color="000000"/>
            </w:tcBorders>
            <w:vAlign w:val="center"/>
            <w:hideMark/>
          </w:tcPr>
          <w:p w:rsidR="005574B3" w:rsidRPr="005574B3" w:rsidRDefault="005574B3" w:rsidP="005574B3">
            <w:pPr>
              <w:jc w:val="both"/>
            </w:pPr>
            <w:r w:rsidRPr="005574B3">
              <w:t>Единовременное пособие при рождении ребенка ФСС</w:t>
            </w:r>
          </w:p>
        </w:tc>
        <w:tc>
          <w:tcPr>
            <w:tcW w:w="1454" w:type="dxa"/>
            <w:tcBorders>
              <w:bottom w:val="single" w:sz="6" w:space="0" w:color="000000"/>
              <w:right w:val="single" w:sz="6" w:space="0" w:color="000000"/>
            </w:tcBorders>
            <w:vAlign w:val="center"/>
          </w:tcPr>
          <w:p w:rsidR="005574B3" w:rsidRPr="005574B3" w:rsidRDefault="005574B3" w:rsidP="005574B3">
            <w:pPr>
              <w:jc w:val="both"/>
              <w:rPr>
                <w:lang w:val="en-US"/>
              </w:rPr>
            </w:pPr>
            <w:r w:rsidRPr="005574B3">
              <w:rPr>
                <w:lang w:val="en-US"/>
              </w:rPr>
              <w:t>96</w:t>
            </w:r>
          </w:p>
        </w:tc>
        <w:tc>
          <w:tcPr>
            <w:tcW w:w="1178" w:type="dxa"/>
            <w:tcBorders>
              <w:bottom w:val="single" w:sz="6" w:space="0" w:color="000000"/>
              <w:right w:val="single" w:sz="6" w:space="0" w:color="000000"/>
            </w:tcBorders>
            <w:vAlign w:val="center"/>
          </w:tcPr>
          <w:p w:rsidR="005574B3" w:rsidRPr="005574B3" w:rsidRDefault="005574B3" w:rsidP="005574B3">
            <w:pPr>
              <w:jc w:val="both"/>
              <w:rPr>
                <w:lang w:val="en-US"/>
              </w:rPr>
            </w:pPr>
            <w:r w:rsidRPr="005574B3">
              <w:rPr>
                <w:lang w:val="en-US"/>
              </w:rPr>
              <w:t>97</w:t>
            </w:r>
          </w:p>
        </w:tc>
        <w:tc>
          <w:tcPr>
            <w:tcW w:w="1364" w:type="dxa"/>
            <w:tcBorders>
              <w:bottom w:val="single" w:sz="6" w:space="0" w:color="000000"/>
              <w:right w:val="single" w:sz="6" w:space="0" w:color="000000"/>
            </w:tcBorders>
            <w:vAlign w:val="center"/>
          </w:tcPr>
          <w:p w:rsidR="005574B3" w:rsidRPr="005574B3" w:rsidRDefault="005574B3" w:rsidP="005574B3">
            <w:pPr>
              <w:jc w:val="both"/>
              <w:rPr>
                <w:lang w:val="en-US"/>
              </w:rPr>
            </w:pPr>
            <w:r w:rsidRPr="005574B3">
              <w:rPr>
                <w:lang w:val="en-US"/>
              </w:rPr>
              <w:t>93</w:t>
            </w:r>
          </w:p>
        </w:tc>
        <w:tc>
          <w:tcPr>
            <w:tcW w:w="1310" w:type="dxa"/>
            <w:tcBorders>
              <w:bottom w:val="single" w:sz="6" w:space="0" w:color="000000"/>
              <w:right w:val="single" w:sz="6" w:space="0" w:color="000000"/>
            </w:tcBorders>
            <w:vAlign w:val="center"/>
          </w:tcPr>
          <w:p w:rsidR="005574B3" w:rsidRPr="005574B3" w:rsidRDefault="005574B3" w:rsidP="005574B3">
            <w:pPr>
              <w:jc w:val="both"/>
              <w:rPr>
                <w:lang w:val="en-US"/>
              </w:rPr>
            </w:pPr>
            <w:r w:rsidRPr="005574B3">
              <w:rPr>
                <w:lang w:val="en-US"/>
              </w:rPr>
              <w:t>93</w:t>
            </w:r>
          </w:p>
        </w:tc>
      </w:tr>
      <w:tr w:rsidR="005574B3" w:rsidRPr="005574B3" w:rsidTr="00630B8F">
        <w:trPr>
          <w:trHeight w:val="585"/>
        </w:trPr>
        <w:tc>
          <w:tcPr>
            <w:tcW w:w="3795" w:type="dxa"/>
            <w:tcBorders>
              <w:left w:val="single" w:sz="6" w:space="0" w:color="000000"/>
              <w:bottom w:val="single" w:sz="6" w:space="0" w:color="000000"/>
              <w:right w:val="single" w:sz="6" w:space="0" w:color="000000"/>
            </w:tcBorders>
            <w:vAlign w:val="center"/>
            <w:hideMark/>
          </w:tcPr>
          <w:p w:rsidR="005574B3" w:rsidRPr="005574B3" w:rsidRDefault="005574B3" w:rsidP="005574B3">
            <w:pPr>
              <w:jc w:val="both"/>
            </w:pPr>
            <w:r w:rsidRPr="005574B3">
              <w:t>Единовременное пособие при одновременном рождении 2-х и более детей</w:t>
            </w:r>
          </w:p>
        </w:tc>
        <w:tc>
          <w:tcPr>
            <w:tcW w:w="1454" w:type="dxa"/>
            <w:tcBorders>
              <w:bottom w:val="single" w:sz="6" w:space="0" w:color="000000"/>
              <w:right w:val="single" w:sz="6" w:space="0" w:color="000000"/>
            </w:tcBorders>
            <w:vAlign w:val="center"/>
          </w:tcPr>
          <w:p w:rsidR="005574B3" w:rsidRPr="005574B3" w:rsidRDefault="005574B3" w:rsidP="005574B3">
            <w:pPr>
              <w:jc w:val="both"/>
              <w:rPr>
                <w:lang w:val="en-US"/>
              </w:rPr>
            </w:pPr>
            <w:r w:rsidRPr="005574B3">
              <w:rPr>
                <w:lang w:val="en-US"/>
              </w:rPr>
              <w:t>5</w:t>
            </w:r>
          </w:p>
        </w:tc>
        <w:tc>
          <w:tcPr>
            <w:tcW w:w="1178" w:type="dxa"/>
            <w:tcBorders>
              <w:bottom w:val="single" w:sz="6" w:space="0" w:color="000000"/>
              <w:right w:val="single" w:sz="6" w:space="0" w:color="000000"/>
            </w:tcBorders>
            <w:vAlign w:val="center"/>
          </w:tcPr>
          <w:p w:rsidR="005574B3" w:rsidRPr="005574B3" w:rsidRDefault="005574B3" w:rsidP="005574B3">
            <w:pPr>
              <w:jc w:val="both"/>
              <w:rPr>
                <w:lang w:val="en-US"/>
              </w:rPr>
            </w:pPr>
            <w:r w:rsidRPr="005574B3">
              <w:rPr>
                <w:lang w:val="en-US"/>
              </w:rPr>
              <w:t>10</w:t>
            </w:r>
          </w:p>
        </w:tc>
        <w:tc>
          <w:tcPr>
            <w:tcW w:w="1364" w:type="dxa"/>
            <w:tcBorders>
              <w:bottom w:val="single" w:sz="6" w:space="0" w:color="000000"/>
              <w:right w:val="single" w:sz="6" w:space="0" w:color="000000"/>
            </w:tcBorders>
            <w:vAlign w:val="center"/>
          </w:tcPr>
          <w:p w:rsidR="005574B3" w:rsidRPr="005574B3" w:rsidRDefault="005574B3" w:rsidP="005574B3">
            <w:pPr>
              <w:jc w:val="both"/>
              <w:rPr>
                <w:lang w:val="en-US"/>
              </w:rPr>
            </w:pPr>
            <w:r w:rsidRPr="005574B3">
              <w:rPr>
                <w:lang w:val="en-US"/>
              </w:rPr>
              <w:t>8</w:t>
            </w:r>
          </w:p>
        </w:tc>
        <w:tc>
          <w:tcPr>
            <w:tcW w:w="1310" w:type="dxa"/>
            <w:tcBorders>
              <w:bottom w:val="single" w:sz="6" w:space="0" w:color="000000"/>
              <w:right w:val="single" w:sz="6" w:space="0" w:color="000000"/>
            </w:tcBorders>
            <w:vAlign w:val="center"/>
          </w:tcPr>
          <w:p w:rsidR="005574B3" w:rsidRPr="005574B3" w:rsidRDefault="005574B3" w:rsidP="005574B3">
            <w:pPr>
              <w:jc w:val="both"/>
              <w:rPr>
                <w:lang w:val="en-US"/>
              </w:rPr>
            </w:pPr>
            <w:r w:rsidRPr="005574B3">
              <w:rPr>
                <w:lang w:val="en-US"/>
              </w:rPr>
              <w:t>17</w:t>
            </w:r>
          </w:p>
        </w:tc>
      </w:tr>
      <w:tr w:rsidR="005574B3" w:rsidRPr="005574B3" w:rsidTr="00630B8F">
        <w:trPr>
          <w:trHeight w:val="585"/>
        </w:trPr>
        <w:tc>
          <w:tcPr>
            <w:tcW w:w="3795" w:type="dxa"/>
            <w:tcBorders>
              <w:left w:val="single" w:sz="6" w:space="0" w:color="000000"/>
              <w:bottom w:val="single" w:sz="6" w:space="0" w:color="000000"/>
              <w:right w:val="single" w:sz="6" w:space="0" w:color="000000"/>
            </w:tcBorders>
            <w:vAlign w:val="center"/>
            <w:hideMark/>
          </w:tcPr>
          <w:p w:rsidR="005574B3" w:rsidRPr="005574B3" w:rsidRDefault="005574B3" w:rsidP="005574B3">
            <w:pPr>
              <w:jc w:val="both"/>
            </w:pPr>
            <w:r w:rsidRPr="005574B3">
              <w:t>Единовременное пособие при рождении 1-го ребенка в течение 2-х лет со дня регистрации его родителями брака в органах ЗАГС</w:t>
            </w:r>
          </w:p>
        </w:tc>
        <w:tc>
          <w:tcPr>
            <w:tcW w:w="1454" w:type="dxa"/>
            <w:tcBorders>
              <w:bottom w:val="single" w:sz="6" w:space="0" w:color="000000"/>
              <w:right w:val="single" w:sz="6" w:space="0" w:color="000000"/>
            </w:tcBorders>
            <w:vAlign w:val="center"/>
          </w:tcPr>
          <w:p w:rsidR="005574B3" w:rsidRPr="005574B3" w:rsidRDefault="005574B3" w:rsidP="005574B3">
            <w:pPr>
              <w:jc w:val="both"/>
              <w:rPr>
                <w:lang w:val="en-US"/>
              </w:rPr>
            </w:pPr>
            <w:r w:rsidRPr="005574B3">
              <w:rPr>
                <w:lang w:val="en-US"/>
              </w:rPr>
              <w:t>106</w:t>
            </w:r>
          </w:p>
        </w:tc>
        <w:tc>
          <w:tcPr>
            <w:tcW w:w="1178" w:type="dxa"/>
            <w:tcBorders>
              <w:bottom w:val="single" w:sz="6" w:space="0" w:color="000000"/>
              <w:right w:val="single" w:sz="6" w:space="0" w:color="000000"/>
            </w:tcBorders>
            <w:vAlign w:val="center"/>
          </w:tcPr>
          <w:p w:rsidR="005574B3" w:rsidRPr="005574B3" w:rsidRDefault="005574B3" w:rsidP="005574B3">
            <w:pPr>
              <w:jc w:val="both"/>
              <w:rPr>
                <w:lang w:val="en-US"/>
              </w:rPr>
            </w:pPr>
            <w:r w:rsidRPr="005574B3">
              <w:rPr>
                <w:lang w:val="en-US"/>
              </w:rPr>
              <w:t>106</w:t>
            </w:r>
          </w:p>
        </w:tc>
        <w:tc>
          <w:tcPr>
            <w:tcW w:w="1364" w:type="dxa"/>
            <w:tcBorders>
              <w:bottom w:val="single" w:sz="6" w:space="0" w:color="000000"/>
              <w:right w:val="single" w:sz="6" w:space="0" w:color="000000"/>
            </w:tcBorders>
            <w:vAlign w:val="center"/>
          </w:tcPr>
          <w:p w:rsidR="005574B3" w:rsidRPr="005574B3" w:rsidRDefault="005574B3" w:rsidP="005574B3">
            <w:pPr>
              <w:jc w:val="both"/>
              <w:rPr>
                <w:lang w:val="en-US"/>
              </w:rPr>
            </w:pPr>
            <w:r w:rsidRPr="005574B3">
              <w:rPr>
                <w:lang w:val="en-US"/>
              </w:rPr>
              <w:t>105</w:t>
            </w:r>
          </w:p>
        </w:tc>
        <w:tc>
          <w:tcPr>
            <w:tcW w:w="1310" w:type="dxa"/>
            <w:tcBorders>
              <w:bottom w:val="single" w:sz="6" w:space="0" w:color="000000"/>
              <w:right w:val="single" w:sz="6" w:space="0" w:color="000000"/>
            </w:tcBorders>
            <w:vAlign w:val="center"/>
          </w:tcPr>
          <w:p w:rsidR="005574B3" w:rsidRPr="005574B3" w:rsidRDefault="005574B3" w:rsidP="005574B3">
            <w:pPr>
              <w:jc w:val="both"/>
              <w:rPr>
                <w:lang w:val="en-US"/>
              </w:rPr>
            </w:pPr>
            <w:r w:rsidRPr="005574B3">
              <w:rPr>
                <w:lang w:val="en-US"/>
              </w:rPr>
              <w:t>105</w:t>
            </w:r>
          </w:p>
        </w:tc>
      </w:tr>
      <w:tr w:rsidR="005574B3" w:rsidRPr="005574B3" w:rsidTr="00630B8F">
        <w:trPr>
          <w:trHeight w:val="585"/>
        </w:trPr>
        <w:tc>
          <w:tcPr>
            <w:tcW w:w="3795" w:type="dxa"/>
            <w:tcBorders>
              <w:left w:val="single" w:sz="6" w:space="0" w:color="000000"/>
              <w:bottom w:val="single" w:sz="6" w:space="0" w:color="000000"/>
              <w:right w:val="single" w:sz="6" w:space="0" w:color="000000"/>
            </w:tcBorders>
            <w:vAlign w:val="center"/>
            <w:hideMark/>
          </w:tcPr>
          <w:p w:rsidR="005574B3" w:rsidRPr="005574B3" w:rsidRDefault="005574B3" w:rsidP="005574B3">
            <w:pPr>
              <w:jc w:val="both"/>
            </w:pPr>
            <w:r w:rsidRPr="005574B3">
              <w:t>Единовременное пособие при рождении второго ребенка</w:t>
            </w:r>
          </w:p>
        </w:tc>
        <w:tc>
          <w:tcPr>
            <w:tcW w:w="1454" w:type="dxa"/>
            <w:tcBorders>
              <w:bottom w:val="single" w:sz="6" w:space="0" w:color="000000"/>
              <w:right w:val="single" w:sz="6" w:space="0" w:color="000000"/>
            </w:tcBorders>
            <w:vAlign w:val="center"/>
          </w:tcPr>
          <w:p w:rsidR="005574B3" w:rsidRPr="005574B3" w:rsidRDefault="005574B3" w:rsidP="005574B3">
            <w:pPr>
              <w:jc w:val="both"/>
              <w:rPr>
                <w:lang w:val="en-US"/>
              </w:rPr>
            </w:pPr>
            <w:r w:rsidRPr="005574B3">
              <w:rPr>
                <w:lang w:val="en-US"/>
              </w:rPr>
              <w:t>263</w:t>
            </w:r>
          </w:p>
        </w:tc>
        <w:tc>
          <w:tcPr>
            <w:tcW w:w="1178" w:type="dxa"/>
            <w:tcBorders>
              <w:bottom w:val="single" w:sz="6" w:space="0" w:color="000000"/>
              <w:right w:val="single" w:sz="6" w:space="0" w:color="000000"/>
            </w:tcBorders>
            <w:vAlign w:val="center"/>
          </w:tcPr>
          <w:p w:rsidR="005574B3" w:rsidRPr="005574B3" w:rsidRDefault="005574B3" w:rsidP="005574B3">
            <w:pPr>
              <w:jc w:val="both"/>
              <w:rPr>
                <w:lang w:val="en-US"/>
              </w:rPr>
            </w:pPr>
            <w:r w:rsidRPr="005574B3">
              <w:rPr>
                <w:lang w:val="en-US"/>
              </w:rPr>
              <w:t>263</w:t>
            </w:r>
          </w:p>
        </w:tc>
        <w:tc>
          <w:tcPr>
            <w:tcW w:w="1364" w:type="dxa"/>
            <w:tcBorders>
              <w:bottom w:val="single" w:sz="6" w:space="0" w:color="000000"/>
              <w:right w:val="single" w:sz="6" w:space="0" w:color="000000"/>
            </w:tcBorders>
            <w:vAlign w:val="center"/>
          </w:tcPr>
          <w:p w:rsidR="005574B3" w:rsidRPr="005574B3" w:rsidRDefault="005574B3" w:rsidP="005574B3">
            <w:pPr>
              <w:jc w:val="both"/>
              <w:rPr>
                <w:lang w:val="en-US"/>
              </w:rPr>
            </w:pPr>
            <w:r w:rsidRPr="005574B3">
              <w:rPr>
                <w:lang w:val="en-US"/>
              </w:rPr>
              <w:t>266</w:t>
            </w:r>
          </w:p>
        </w:tc>
        <w:tc>
          <w:tcPr>
            <w:tcW w:w="1310" w:type="dxa"/>
            <w:tcBorders>
              <w:bottom w:val="single" w:sz="6" w:space="0" w:color="000000"/>
              <w:right w:val="single" w:sz="6" w:space="0" w:color="000000"/>
            </w:tcBorders>
            <w:vAlign w:val="center"/>
          </w:tcPr>
          <w:p w:rsidR="005574B3" w:rsidRPr="005574B3" w:rsidRDefault="005574B3" w:rsidP="005574B3">
            <w:pPr>
              <w:jc w:val="both"/>
              <w:rPr>
                <w:lang w:val="en-US"/>
              </w:rPr>
            </w:pPr>
            <w:r w:rsidRPr="005574B3">
              <w:rPr>
                <w:lang w:val="en-US"/>
              </w:rPr>
              <w:t>266</w:t>
            </w:r>
          </w:p>
        </w:tc>
      </w:tr>
      <w:tr w:rsidR="005574B3" w:rsidRPr="005574B3" w:rsidTr="00630B8F">
        <w:trPr>
          <w:trHeight w:val="585"/>
        </w:trPr>
        <w:tc>
          <w:tcPr>
            <w:tcW w:w="3795" w:type="dxa"/>
            <w:tcBorders>
              <w:left w:val="single" w:sz="6" w:space="0" w:color="000000"/>
              <w:bottom w:val="single" w:sz="6" w:space="0" w:color="000000"/>
              <w:right w:val="single" w:sz="6" w:space="0" w:color="000000"/>
            </w:tcBorders>
            <w:vAlign w:val="center"/>
            <w:hideMark/>
          </w:tcPr>
          <w:p w:rsidR="005574B3" w:rsidRPr="005574B3" w:rsidRDefault="005574B3" w:rsidP="005574B3">
            <w:pPr>
              <w:jc w:val="both"/>
            </w:pPr>
            <w:r w:rsidRPr="005574B3">
              <w:t>Единовременное пособие при рождении третьего и последующих детей</w:t>
            </w:r>
          </w:p>
        </w:tc>
        <w:tc>
          <w:tcPr>
            <w:tcW w:w="1454" w:type="dxa"/>
            <w:tcBorders>
              <w:bottom w:val="single" w:sz="6" w:space="0" w:color="000000"/>
              <w:right w:val="single" w:sz="6" w:space="0" w:color="000000"/>
            </w:tcBorders>
            <w:vAlign w:val="center"/>
          </w:tcPr>
          <w:p w:rsidR="005574B3" w:rsidRPr="005574B3" w:rsidRDefault="005574B3" w:rsidP="005574B3">
            <w:pPr>
              <w:jc w:val="both"/>
              <w:rPr>
                <w:lang w:val="en-US"/>
              </w:rPr>
            </w:pPr>
            <w:r w:rsidRPr="005574B3">
              <w:rPr>
                <w:lang w:val="en-US"/>
              </w:rPr>
              <w:t>125</w:t>
            </w:r>
          </w:p>
        </w:tc>
        <w:tc>
          <w:tcPr>
            <w:tcW w:w="1178" w:type="dxa"/>
            <w:tcBorders>
              <w:bottom w:val="single" w:sz="6" w:space="0" w:color="000000"/>
              <w:right w:val="single" w:sz="6" w:space="0" w:color="000000"/>
            </w:tcBorders>
            <w:vAlign w:val="center"/>
          </w:tcPr>
          <w:p w:rsidR="005574B3" w:rsidRPr="005574B3" w:rsidRDefault="005574B3" w:rsidP="005574B3">
            <w:pPr>
              <w:jc w:val="both"/>
              <w:rPr>
                <w:lang w:val="en-US"/>
              </w:rPr>
            </w:pPr>
            <w:r w:rsidRPr="005574B3">
              <w:rPr>
                <w:lang w:val="en-US"/>
              </w:rPr>
              <w:t>125</w:t>
            </w:r>
          </w:p>
        </w:tc>
        <w:tc>
          <w:tcPr>
            <w:tcW w:w="1364" w:type="dxa"/>
            <w:tcBorders>
              <w:bottom w:val="single" w:sz="6" w:space="0" w:color="000000"/>
              <w:right w:val="single" w:sz="6" w:space="0" w:color="000000"/>
            </w:tcBorders>
            <w:vAlign w:val="center"/>
          </w:tcPr>
          <w:p w:rsidR="005574B3" w:rsidRPr="005574B3" w:rsidRDefault="005574B3" w:rsidP="005574B3">
            <w:pPr>
              <w:jc w:val="both"/>
              <w:rPr>
                <w:lang w:val="en-US"/>
              </w:rPr>
            </w:pPr>
            <w:r w:rsidRPr="005574B3">
              <w:rPr>
                <w:lang w:val="en-US"/>
              </w:rPr>
              <w:t>141</w:t>
            </w:r>
          </w:p>
        </w:tc>
        <w:tc>
          <w:tcPr>
            <w:tcW w:w="1310" w:type="dxa"/>
            <w:tcBorders>
              <w:bottom w:val="single" w:sz="6" w:space="0" w:color="000000"/>
              <w:right w:val="single" w:sz="6" w:space="0" w:color="000000"/>
            </w:tcBorders>
            <w:vAlign w:val="center"/>
          </w:tcPr>
          <w:p w:rsidR="005574B3" w:rsidRPr="005574B3" w:rsidRDefault="005574B3" w:rsidP="005574B3">
            <w:pPr>
              <w:jc w:val="both"/>
              <w:rPr>
                <w:lang w:val="en-US"/>
              </w:rPr>
            </w:pPr>
            <w:r w:rsidRPr="005574B3">
              <w:rPr>
                <w:lang w:val="en-US"/>
              </w:rPr>
              <w:t>141</w:t>
            </w:r>
          </w:p>
        </w:tc>
      </w:tr>
      <w:tr w:rsidR="005574B3" w:rsidRPr="005574B3" w:rsidTr="00630B8F">
        <w:trPr>
          <w:trHeight w:val="585"/>
        </w:trPr>
        <w:tc>
          <w:tcPr>
            <w:tcW w:w="3795" w:type="dxa"/>
            <w:tcBorders>
              <w:left w:val="single" w:sz="6" w:space="0" w:color="000000"/>
              <w:bottom w:val="single" w:sz="6" w:space="0" w:color="000000"/>
              <w:right w:val="single" w:sz="6" w:space="0" w:color="000000"/>
            </w:tcBorders>
            <w:vAlign w:val="center"/>
            <w:hideMark/>
          </w:tcPr>
          <w:p w:rsidR="005574B3" w:rsidRPr="005574B3" w:rsidRDefault="005574B3" w:rsidP="005574B3">
            <w:pPr>
              <w:jc w:val="both"/>
            </w:pPr>
            <w:r w:rsidRPr="005574B3">
              <w:t>Ежемесячное пособие многодетным семьям</w:t>
            </w:r>
          </w:p>
        </w:tc>
        <w:tc>
          <w:tcPr>
            <w:tcW w:w="1454" w:type="dxa"/>
            <w:tcBorders>
              <w:bottom w:val="single" w:sz="6" w:space="0" w:color="000000"/>
              <w:right w:val="single" w:sz="6" w:space="0" w:color="000000"/>
            </w:tcBorders>
            <w:vAlign w:val="center"/>
          </w:tcPr>
          <w:p w:rsidR="005574B3" w:rsidRPr="005574B3" w:rsidRDefault="005574B3" w:rsidP="005574B3">
            <w:pPr>
              <w:jc w:val="both"/>
              <w:rPr>
                <w:lang w:val="en-US"/>
              </w:rPr>
            </w:pPr>
            <w:r w:rsidRPr="005574B3">
              <w:rPr>
                <w:lang w:val="en-US"/>
              </w:rPr>
              <w:t>886</w:t>
            </w:r>
          </w:p>
        </w:tc>
        <w:tc>
          <w:tcPr>
            <w:tcW w:w="1178" w:type="dxa"/>
            <w:tcBorders>
              <w:bottom w:val="single" w:sz="6" w:space="0" w:color="000000"/>
              <w:right w:val="single" w:sz="6" w:space="0" w:color="000000"/>
            </w:tcBorders>
            <w:vAlign w:val="center"/>
          </w:tcPr>
          <w:p w:rsidR="005574B3" w:rsidRPr="005574B3" w:rsidRDefault="005574B3" w:rsidP="005574B3">
            <w:pPr>
              <w:jc w:val="both"/>
              <w:rPr>
                <w:lang w:val="en-US"/>
              </w:rPr>
            </w:pPr>
            <w:r w:rsidRPr="005574B3">
              <w:rPr>
                <w:lang w:val="en-US"/>
              </w:rPr>
              <w:t>2814</w:t>
            </w:r>
          </w:p>
        </w:tc>
        <w:tc>
          <w:tcPr>
            <w:tcW w:w="1364" w:type="dxa"/>
            <w:tcBorders>
              <w:bottom w:val="single" w:sz="6" w:space="0" w:color="000000"/>
              <w:right w:val="single" w:sz="6" w:space="0" w:color="000000"/>
            </w:tcBorders>
            <w:vAlign w:val="center"/>
          </w:tcPr>
          <w:p w:rsidR="005574B3" w:rsidRPr="005574B3" w:rsidRDefault="005574B3" w:rsidP="005574B3">
            <w:pPr>
              <w:jc w:val="both"/>
              <w:rPr>
                <w:lang w:val="en-US"/>
              </w:rPr>
            </w:pPr>
            <w:r w:rsidRPr="005574B3">
              <w:rPr>
                <w:lang w:val="en-US"/>
              </w:rPr>
              <w:t>915</w:t>
            </w:r>
          </w:p>
        </w:tc>
        <w:tc>
          <w:tcPr>
            <w:tcW w:w="1310" w:type="dxa"/>
            <w:tcBorders>
              <w:bottom w:val="single" w:sz="6" w:space="0" w:color="000000"/>
              <w:right w:val="single" w:sz="6" w:space="0" w:color="000000"/>
            </w:tcBorders>
            <w:vAlign w:val="center"/>
          </w:tcPr>
          <w:p w:rsidR="005574B3" w:rsidRPr="005574B3" w:rsidRDefault="005574B3" w:rsidP="005574B3">
            <w:pPr>
              <w:jc w:val="both"/>
              <w:rPr>
                <w:lang w:val="en-US"/>
              </w:rPr>
            </w:pPr>
            <w:r w:rsidRPr="005574B3">
              <w:rPr>
                <w:lang w:val="en-US"/>
              </w:rPr>
              <w:t>2959</w:t>
            </w:r>
          </w:p>
        </w:tc>
      </w:tr>
      <w:tr w:rsidR="005574B3" w:rsidRPr="005574B3" w:rsidTr="00630B8F">
        <w:trPr>
          <w:trHeight w:val="585"/>
        </w:trPr>
        <w:tc>
          <w:tcPr>
            <w:tcW w:w="3795" w:type="dxa"/>
            <w:tcBorders>
              <w:left w:val="single" w:sz="6" w:space="0" w:color="000000"/>
              <w:bottom w:val="single" w:sz="6" w:space="0" w:color="000000"/>
              <w:right w:val="single" w:sz="6" w:space="0" w:color="000000"/>
            </w:tcBorders>
            <w:vAlign w:val="center"/>
            <w:hideMark/>
          </w:tcPr>
          <w:p w:rsidR="005574B3" w:rsidRPr="005574B3" w:rsidRDefault="005574B3" w:rsidP="005574B3">
            <w:pPr>
              <w:jc w:val="both"/>
            </w:pPr>
            <w:r w:rsidRPr="005574B3">
              <w:t>Ежемесячное пособие на ребенка (детей)</w:t>
            </w:r>
          </w:p>
        </w:tc>
        <w:tc>
          <w:tcPr>
            <w:tcW w:w="1454" w:type="dxa"/>
            <w:tcBorders>
              <w:bottom w:val="single" w:sz="6" w:space="0" w:color="000000"/>
              <w:right w:val="single" w:sz="6" w:space="0" w:color="000000"/>
            </w:tcBorders>
            <w:vAlign w:val="center"/>
          </w:tcPr>
          <w:p w:rsidR="005574B3" w:rsidRPr="005574B3" w:rsidRDefault="005574B3" w:rsidP="005574B3">
            <w:pPr>
              <w:jc w:val="both"/>
              <w:rPr>
                <w:lang w:val="en-US"/>
              </w:rPr>
            </w:pPr>
            <w:r w:rsidRPr="005574B3">
              <w:rPr>
                <w:lang w:val="en-US"/>
              </w:rPr>
              <w:t>2077</w:t>
            </w:r>
          </w:p>
        </w:tc>
        <w:tc>
          <w:tcPr>
            <w:tcW w:w="1178" w:type="dxa"/>
            <w:tcBorders>
              <w:bottom w:val="single" w:sz="6" w:space="0" w:color="000000"/>
              <w:right w:val="single" w:sz="6" w:space="0" w:color="000000"/>
            </w:tcBorders>
            <w:vAlign w:val="center"/>
          </w:tcPr>
          <w:p w:rsidR="005574B3" w:rsidRPr="005574B3" w:rsidRDefault="005574B3" w:rsidP="005574B3">
            <w:pPr>
              <w:jc w:val="both"/>
              <w:rPr>
                <w:lang w:val="en-US"/>
              </w:rPr>
            </w:pPr>
            <w:r w:rsidRPr="005574B3">
              <w:rPr>
                <w:lang w:val="en-US"/>
              </w:rPr>
              <w:t>3648</w:t>
            </w:r>
          </w:p>
        </w:tc>
        <w:tc>
          <w:tcPr>
            <w:tcW w:w="1364" w:type="dxa"/>
            <w:tcBorders>
              <w:bottom w:val="single" w:sz="6" w:space="0" w:color="000000"/>
              <w:right w:val="single" w:sz="6" w:space="0" w:color="000000"/>
            </w:tcBorders>
            <w:vAlign w:val="center"/>
          </w:tcPr>
          <w:p w:rsidR="005574B3" w:rsidRPr="005574B3" w:rsidRDefault="005574B3" w:rsidP="005574B3">
            <w:pPr>
              <w:jc w:val="both"/>
              <w:rPr>
                <w:lang w:val="en-US"/>
              </w:rPr>
            </w:pPr>
            <w:r w:rsidRPr="005574B3">
              <w:rPr>
                <w:lang w:val="en-US"/>
              </w:rPr>
              <w:t>2208</w:t>
            </w:r>
          </w:p>
        </w:tc>
        <w:tc>
          <w:tcPr>
            <w:tcW w:w="1310" w:type="dxa"/>
            <w:tcBorders>
              <w:bottom w:val="single" w:sz="6" w:space="0" w:color="000000"/>
              <w:right w:val="single" w:sz="6" w:space="0" w:color="000000"/>
            </w:tcBorders>
            <w:vAlign w:val="center"/>
          </w:tcPr>
          <w:p w:rsidR="005574B3" w:rsidRPr="005574B3" w:rsidRDefault="005574B3" w:rsidP="005574B3">
            <w:pPr>
              <w:jc w:val="both"/>
              <w:rPr>
                <w:lang w:val="en-US"/>
              </w:rPr>
            </w:pPr>
            <w:r w:rsidRPr="005574B3">
              <w:rPr>
                <w:lang w:val="en-US"/>
              </w:rPr>
              <w:t>3923</w:t>
            </w:r>
          </w:p>
        </w:tc>
      </w:tr>
      <w:tr w:rsidR="005574B3" w:rsidRPr="005574B3" w:rsidTr="00630B8F">
        <w:trPr>
          <w:trHeight w:val="585"/>
        </w:trPr>
        <w:tc>
          <w:tcPr>
            <w:tcW w:w="3795" w:type="dxa"/>
            <w:tcBorders>
              <w:left w:val="single" w:sz="6" w:space="0" w:color="000000"/>
              <w:bottom w:val="single" w:sz="6" w:space="0" w:color="000000"/>
              <w:right w:val="single" w:sz="6" w:space="0" w:color="000000"/>
            </w:tcBorders>
            <w:vAlign w:val="center"/>
            <w:hideMark/>
          </w:tcPr>
          <w:p w:rsidR="005574B3" w:rsidRPr="005574B3" w:rsidRDefault="005574B3" w:rsidP="005574B3">
            <w:pPr>
              <w:jc w:val="both"/>
            </w:pPr>
            <w:r w:rsidRPr="005574B3">
              <w:t>Ежемесячное пособие на ребенка военнослужащего, проходящего военную службу по призыву</w:t>
            </w:r>
          </w:p>
        </w:tc>
        <w:tc>
          <w:tcPr>
            <w:tcW w:w="1454" w:type="dxa"/>
            <w:tcBorders>
              <w:bottom w:val="single" w:sz="6" w:space="0" w:color="000000"/>
              <w:right w:val="single" w:sz="6" w:space="0" w:color="000000"/>
            </w:tcBorders>
            <w:vAlign w:val="center"/>
          </w:tcPr>
          <w:p w:rsidR="005574B3" w:rsidRPr="005574B3" w:rsidRDefault="005574B3" w:rsidP="005574B3">
            <w:pPr>
              <w:jc w:val="both"/>
              <w:rPr>
                <w:lang w:val="en-US"/>
              </w:rPr>
            </w:pPr>
            <w:r w:rsidRPr="005574B3">
              <w:rPr>
                <w:lang w:val="en-US"/>
              </w:rPr>
              <w:t>2</w:t>
            </w:r>
          </w:p>
        </w:tc>
        <w:tc>
          <w:tcPr>
            <w:tcW w:w="1178" w:type="dxa"/>
            <w:tcBorders>
              <w:bottom w:val="single" w:sz="6" w:space="0" w:color="000000"/>
              <w:right w:val="single" w:sz="6" w:space="0" w:color="000000"/>
            </w:tcBorders>
            <w:vAlign w:val="center"/>
          </w:tcPr>
          <w:p w:rsidR="005574B3" w:rsidRPr="005574B3" w:rsidRDefault="005574B3" w:rsidP="005574B3">
            <w:pPr>
              <w:jc w:val="both"/>
              <w:rPr>
                <w:lang w:val="en-US"/>
              </w:rPr>
            </w:pPr>
            <w:r w:rsidRPr="005574B3">
              <w:rPr>
                <w:lang w:val="en-US"/>
              </w:rPr>
              <w:t>2</w:t>
            </w:r>
          </w:p>
        </w:tc>
        <w:tc>
          <w:tcPr>
            <w:tcW w:w="1364" w:type="dxa"/>
            <w:tcBorders>
              <w:bottom w:val="single" w:sz="6" w:space="0" w:color="000000"/>
              <w:right w:val="single" w:sz="6" w:space="0" w:color="000000"/>
            </w:tcBorders>
            <w:vAlign w:val="center"/>
          </w:tcPr>
          <w:p w:rsidR="005574B3" w:rsidRPr="005574B3" w:rsidRDefault="005574B3" w:rsidP="005574B3">
            <w:pPr>
              <w:jc w:val="both"/>
              <w:rPr>
                <w:lang w:val="en-US"/>
              </w:rPr>
            </w:pPr>
            <w:r w:rsidRPr="005574B3">
              <w:rPr>
                <w:lang w:val="en-US"/>
              </w:rPr>
              <w:t>1</w:t>
            </w:r>
          </w:p>
        </w:tc>
        <w:tc>
          <w:tcPr>
            <w:tcW w:w="1310" w:type="dxa"/>
            <w:tcBorders>
              <w:bottom w:val="single" w:sz="6" w:space="0" w:color="000000"/>
              <w:right w:val="single" w:sz="6" w:space="0" w:color="000000"/>
            </w:tcBorders>
            <w:vAlign w:val="center"/>
          </w:tcPr>
          <w:p w:rsidR="005574B3" w:rsidRPr="005574B3" w:rsidRDefault="005574B3" w:rsidP="005574B3">
            <w:pPr>
              <w:jc w:val="both"/>
              <w:rPr>
                <w:lang w:val="en-US"/>
              </w:rPr>
            </w:pPr>
            <w:r w:rsidRPr="005574B3">
              <w:rPr>
                <w:lang w:val="en-US"/>
              </w:rPr>
              <w:t>1</w:t>
            </w:r>
          </w:p>
        </w:tc>
      </w:tr>
      <w:tr w:rsidR="005574B3" w:rsidRPr="005574B3" w:rsidTr="00630B8F">
        <w:trPr>
          <w:trHeight w:val="585"/>
        </w:trPr>
        <w:tc>
          <w:tcPr>
            <w:tcW w:w="3795" w:type="dxa"/>
            <w:tcBorders>
              <w:left w:val="single" w:sz="6" w:space="0" w:color="000000"/>
              <w:bottom w:val="single" w:sz="6" w:space="0" w:color="000000"/>
              <w:right w:val="single" w:sz="6" w:space="0" w:color="000000"/>
            </w:tcBorders>
            <w:vAlign w:val="center"/>
            <w:hideMark/>
          </w:tcPr>
          <w:p w:rsidR="005574B3" w:rsidRPr="005574B3" w:rsidRDefault="005574B3" w:rsidP="005574B3">
            <w:pPr>
              <w:jc w:val="both"/>
            </w:pPr>
            <w:r w:rsidRPr="005574B3">
              <w:t>Ежемесячное пособие по уходу за ребенком до полутора лет (ФСС)</w:t>
            </w:r>
          </w:p>
        </w:tc>
        <w:tc>
          <w:tcPr>
            <w:tcW w:w="1454" w:type="dxa"/>
            <w:tcBorders>
              <w:bottom w:val="single" w:sz="6" w:space="0" w:color="000000"/>
              <w:right w:val="single" w:sz="6" w:space="0" w:color="000000"/>
            </w:tcBorders>
            <w:vAlign w:val="center"/>
          </w:tcPr>
          <w:p w:rsidR="005574B3" w:rsidRPr="005574B3" w:rsidRDefault="005574B3" w:rsidP="005574B3">
            <w:pPr>
              <w:jc w:val="both"/>
              <w:rPr>
                <w:lang w:val="en-US"/>
              </w:rPr>
            </w:pPr>
            <w:r w:rsidRPr="005574B3">
              <w:rPr>
                <w:lang w:val="en-US"/>
              </w:rPr>
              <w:t>653</w:t>
            </w:r>
          </w:p>
        </w:tc>
        <w:tc>
          <w:tcPr>
            <w:tcW w:w="1178" w:type="dxa"/>
            <w:tcBorders>
              <w:bottom w:val="single" w:sz="6" w:space="0" w:color="000000"/>
              <w:right w:val="single" w:sz="6" w:space="0" w:color="000000"/>
            </w:tcBorders>
            <w:vAlign w:val="center"/>
          </w:tcPr>
          <w:p w:rsidR="005574B3" w:rsidRPr="005574B3" w:rsidRDefault="005574B3" w:rsidP="005574B3">
            <w:pPr>
              <w:jc w:val="both"/>
              <w:rPr>
                <w:lang w:val="en-US"/>
              </w:rPr>
            </w:pPr>
            <w:r w:rsidRPr="005574B3">
              <w:rPr>
                <w:lang w:val="en-US"/>
              </w:rPr>
              <w:t>688</w:t>
            </w:r>
          </w:p>
        </w:tc>
        <w:tc>
          <w:tcPr>
            <w:tcW w:w="1364" w:type="dxa"/>
            <w:tcBorders>
              <w:bottom w:val="single" w:sz="6" w:space="0" w:color="000000"/>
              <w:right w:val="single" w:sz="6" w:space="0" w:color="000000"/>
            </w:tcBorders>
            <w:vAlign w:val="center"/>
          </w:tcPr>
          <w:p w:rsidR="005574B3" w:rsidRPr="005574B3" w:rsidRDefault="005574B3" w:rsidP="005574B3">
            <w:pPr>
              <w:jc w:val="both"/>
              <w:rPr>
                <w:lang w:val="en-US"/>
              </w:rPr>
            </w:pPr>
            <w:r w:rsidRPr="005574B3">
              <w:rPr>
                <w:lang w:val="en-US"/>
              </w:rPr>
              <w:t>569</w:t>
            </w:r>
          </w:p>
        </w:tc>
        <w:tc>
          <w:tcPr>
            <w:tcW w:w="1310" w:type="dxa"/>
            <w:tcBorders>
              <w:bottom w:val="single" w:sz="6" w:space="0" w:color="000000"/>
              <w:right w:val="single" w:sz="6" w:space="0" w:color="000000"/>
            </w:tcBorders>
            <w:vAlign w:val="center"/>
          </w:tcPr>
          <w:p w:rsidR="005574B3" w:rsidRPr="005574B3" w:rsidRDefault="005574B3" w:rsidP="005574B3">
            <w:pPr>
              <w:jc w:val="both"/>
              <w:rPr>
                <w:lang w:val="en-US"/>
              </w:rPr>
            </w:pPr>
            <w:r w:rsidRPr="005574B3">
              <w:rPr>
                <w:lang w:val="en-US"/>
              </w:rPr>
              <w:t>600</w:t>
            </w:r>
          </w:p>
        </w:tc>
      </w:tr>
      <w:tr w:rsidR="005574B3" w:rsidRPr="005574B3" w:rsidTr="00630B8F">
        <w:trPr>
          <w:trHeight w:val="585"/>
        </w:trPr>
        <w:tc>
          <w:tcPr>
            <w:tcW w:w="3795" w:type="dxa"/>
            <w:tcBorders>
              <w:top w:val="single" w:sz="6" w:space="0" w:color="000000"/>
              <w:left w:val="single" w:sz="6" w:space="0" w:color="000000"/>
              <w:bottom w:val="single" w:sz="6" w:space="0" w:color="000000"/>
              <w:right w:val="single" w:sz="6" w:space="0" w:color="000000"/>
            </w:tcBorders>
            <w:vAlign w:val="center"/>
            <w:hideMark/>
          </w:tcPr>
          <w:p w:rsidR="005574B3" w:rsidRPr="005574B3" w:rsidRDefault="005574B3" w:rsidP="005574B3">
            <w:pPr>
              <w:jc w:val="both"/>
            </w:pPr>
            <w:r w:rsidRPr="005574B3">
              <w:t>Ежемесячное пособие по уходу за ребенком от 1,5 до 4-х лет</w:t>
            </w:r>
          </w:p>
        </w:tc>
        <w:tc>
          <w:tcPr>
            <w:tcW w:w="1454" w:type="dxa"/>
            <w:tcBorders>
              <w:top w:val="single" w:sz="6" w:space="0" w:color="000000"/>
              <w:left w:val="single" w:sz="6" w:space="0" w:color="000000"/>
              <w:bottom w:val="single" w:sz="6" w:space="0" w:color="000000"/>
              <w:right w:val="single" w:sz="6" w:space="0" w:color="000000"/>
            </w:tcBorders>
            <w:vAlign w:val="center"/>
          </w:tcPr>
          <w:p w:rsidR="005574B3" w:rsidRPr="005574B3" w:rsidRDefault="005574B3" w:rsidP="005574B3">
            <w:pPr>
              <w:jc w:val="both"/>
              <w:rPr>
                <w:lang w:val="en-US"/>
              </w:rPr>
            </w:pPr>
            <w:r w:rsidRPr="005574B3">
              <w:rPr>
                <w:lang w:val="en-US"/>
              </w:rPr>
              <w:t>1417</w:t>
            </w:r>
          </w:p>
        </w:tc>
        <w:tc>
          <w:tcPr>
            <w:tcW w:w="1178" w:type="dxa"/>
            <w:tcBorders>
              <w:top w:val="single" w:sz="6" w:space="0" w:color="000000"/>
              <w:left w:val="single" w:sz="6" w:space="0" w:color="000000"/>
              <w:bottom w:val="single" w:sz="6" w:space="0" w:color="000000"/>
              <w:right w:val="single" w:sz="6" w:space="0" w:color="000000"/>
            </w:tcBorders>
            <w:vAlign w:val="center"/>
          </w:tcPr>
          <w:p w:rsidR="005574B3" w:rsidRPr="005574B3" w:rsidRDefault="005574B3" w:rsidP="005574B3">
            <w:pPr>
              <w:jc w:val="both"/>
              <w:rPr>
                <w:lang w:val="en-US"/>
              </w:rPr>
            </w:pPr>
            <w:r w:rsidRPr="005574B3">
              <w:rPr>
                <w:lang w:val="en-US"/>
              </w:rPr>
              <w:t>1435</w:t>
            </w:r>
          </w:p>
        </w:tc>
        <w:tc>
          <w:tcPr>
            <w:tcW w:w="1364" w:type="dxa"/>
            <w:tcBorders>
              <w:top w:val="single" w:sz="6" w:space="0" w:color="000000"/>
              <w:left w:val="single" w:sz="6" w:space="0" w:color="000000"/>
              <w:bottom w:val="single" w:sz="6" w:space="0" w:color="000000"/>
              <w:right w:val="single" w:sz="6" w:space="0" w:color="000000"/>
            </w:tcBorders>
            <w:vAlign w:val="center"/>
          </w:tcPr>
          <w:p w:rsidR="005574B3" w:rsidRPr="005574B3" w:rsidRDefault="005574B3" w:rsidP="005574B3">
            <w:pPr>
              <w:jc w:val="both"/>
              <w:rPr>
                <w:lang w:val="en-US"/>
              </w:rPr>
            </w:pPr>
            <w:r w:rsidRPr="005574B3">
              <w:rPr>
                <w:lang w:val="en-US"/>
              </w:rPr>
              <w:t>742</w:t>
            </w:r>
          </w:p>
        </w:tc>
        <w:tc>
          <w:tcPr>
            <w:tcW w:w="1310" w:type="dxa"/>
            <w:tcBorders>
              <w:top w:val="single" w:sz="6" w:space="0" w:color="000000"/>
              <w:left w:val="single" w:sz="6" w:space="0" w:color="000000"/>
              <w:bottom w:val="single" w:sz="6" w:space="0" w:color="000000"/>
              <w:right w:val="single" w:sz="6" w:space="0" w:color="000000"/>
            </w:tcBorders>
            <w:vAlign w:val="center"/>
          </w:tcPr>
          <w:p w:rsidR="005574B3" w:rsidRPr="005574B3" w:rsidRDefault="005574B3" w:rsidP="005574B3">
            <w:pPr>
              <w:jc w:val="both"/>
              <w:rPr>
                <w:lang w:val="en-US"/>
              </w:rPr>
            </w:pPr>
            <w:r w:rsidRPr="005574B3">
              <w:rPr>
                <w:lang w:val="en-US"/>
              </w:rPr>
              <w:t>744</w:t>
            </w:r>
          </w:p>
        </w:tc>
      </w:tr>
      <w:tr w:rsidR="005574B3" w:rsidRPr="005574B3" w:rsidTr="00630B8F">
        <w:trPr>
          <w:trHeight w:val="585"/>
        </w:trPr>
        <w:tc>
          <w:tcPr>
            <w:tcW w:w="3795" w:type="dxa"/>
            <w:tcBorders>
              <w:top w:val="single" w:sz="6" w:space="0" w:color="000000"/>
              <w:left w:val="single" w:sz="6" w:space="0" w:color="000000"/>
              <w:bottom w:val="single" w:sz="6" w:space="0" w:color="000000"/>
              <w:right w:val="single" w:sz="6" w:space="0" w:color="000000"/>
            </w:tcBorders>
            <w:vAlign w:val="center"/>
            <w:hideMark/>
          </w:tcPr>
          <w:p w:rsidR="005574B3" w:rsidRPr="005574B3" w:rsidRDefault="005574B3" w:rsidP="005574B3">
            <w:pPr>
              <w:jc w:val="both"/>
            </w:pPr>
            <w:r w:rsidRPr="005574B3">
              <w:t>Ежемесячное социальное пособие на детей, потерявших кормильца, детей-инвалидов</w:t>
            </w:r>
          </w:p>
        </w:tc>
        <w:tc>
          <w:tcPr>
            <w:tcW w:w="1454" w:type="dxa"/>
            <w:tcBorders>
              <w:top w:val="single" w:sz="6" w:space="0" w:color="000000"/>
              <w:bottom w:val="single" w:sz="6" w:space="0" w:color="000000"/>
              <w:right w:val="single" w:sz="6" w:space="0" w:color="000000"/>
            </w:tcBorders>
            <w:vAlign w:val="center"/>
          </w:tcPr>
          <w:p w:rsidR="005574B3" w:rsidRPr="005574B3" w:rsidRDefault="005574B3" w:rsidP="005574B3">
            <w:pPr>
              <w:jc w:val="both"/>
              <w:rPr>
                <w:lang w:val="en-US"/>
              </w:rPr>
            </w:pPr>
            <w:r w:rsidRPr="005574B3">
              <w:rPr>
                <w:lang w:val="en-US"/>
              </w:rPr>
              <w:t>905</w:t>
            </w:r>
          </w:p>
        </w:tc>
        <w:tc>
          <w:tcPr>
            <w:tcW w:w="1178" w:type="dxa"/>
            <w:tcBorders>
              <w:top w:val="single" w:sz="6" w:space="0" w:color="000000"/>
              <w:bottom w:val="single" w:sz="6" w:space="0" w:color="000000"/>
              <w:right w:val="single" w:sz="6" w:space="0" w:color="000000"/>
            </w:tcBorders>
            <w:vAlign w:val="center"/>
          </w:tcPr>
          <w:p w:rsidR="005574B3" w:rsidRPr="005574B3" w:rsidRDefault="005574B3" w:rsidP="005574B3">
            <w:pPr>
              <w:jc w:val="both"/>
              <w:rPr>
                <w:lang w:val="en-US"/>
              </w:rPr>
            </w:pPr>
            <w:r w:rsidRPr="005574B3">
              <w:rPr>
                <w:lang w:val="en-US"/>
              </w:rPr>
              <w:t>923</w:t>
            </w:r>
          </w:p>
        </w:tc>
        <w:tc>
          <w:tcPr>
            <w:tcW w:w="1364" w:type="dxa"/>
            <w:tcBorders>
              <w:top w:val="single" w:sz="6" w:space="0" w:color="000000"/>
              <w:bottom w:val="single" w:sz="6" w:space="0" w:color="000000"/>
              <w:right w:val="single" w:sz="6" w:space="0" w:color="000000"/>
            </w:tcBorders>
            <w:vAlign w:val="center"/>
          </w:tcPr>
          <w:p w:rsidR="005574B3" w:rsidRPr="005574B3" w:rsidRDefault="005574B3" w:rsidP="005574B3">
            <w:pPr>
              <w:jc w:val="both"/>
              <w:rPr>
                <w:lang w:val="en-US"/>
              </w:rPr>
            </w:pPr>
            <w:r w:rsidRPr="005574B3">
              <w:rPr>
                <w:lang w:val="en-US"/>
              </w:rPr>
              <w:t>924</w:t>
            </w:r>
          </w:p>
        </w:tc>
        <w:tc>
          <w:tcPr>
            <w:tcW w:w="1310" w:type="dxa"/>
            <w:tcBorders>
              <w:top w:val="single" w:sz="6" w:space="0" w:color="000000"/>
              <w:bottom w:val="single" w:sz="6" w:space="0" w:color="000000"/>
              <w:right w:val="single" w:sz="6" w:space="0" w:color="000000"/>
            </w:tcBorders>
            <w:vAlign w:val="center"/>
          </w:tcPr>
          <w:p w:rsidR="005574B3" w:rsidRPr="005574B3" w:rsidRDefault="005574B3" w:rsidP="005574B3">
            <w:pPr>
              <w:jc w:val="both"/>
              <w:rPr>
                <w:lang w:val="en-US"/>
              </w:rPr>
            </w:pPr>
            <w:r w:rsidRPr="005574B3">
              <w:rPr>
                <w:lang w:val="en-US"/>
              </w:rPr>
              <w:t>951</w:t>
            </w:r>
          </w:p>
        </w:tc>
      </w:tr>
      <w:tr w:rsidR="005574B3" w:rsidRPr="005574B3" w:rsidTr="00630B8F">
        <w:trPr>
          <w:trHeight w:val="585"/>
        </w:trPr>
        <w:tc>
          <w:tcPr>
            <w:tcW w:w="3795" w:type="dxa"/>
            <w:tcBorders>
              <w:left w:val="single" w:sz="6" w:space="0" w:color="000000"/>
              <w:bottom w:val="single" w:sz="6" w:space="0" w:color="000000"/>
              <w:right w:val="single" w:sz="6" w:space="0" w:color="000000"/>
            </w:tcBorders>
            <w:vAlign w:val="center"/>
            <w:hideMark/>
          </w:tcPr>
          <w:p w:rsidR="005574B3" w:rsidRPr="005574B3" w:rsidRDefault="005574B3" w:rsidP="005574B3">
            <w:pPr>
              <w:jc w:val="both"/>
            </w:pPr>
            <w:r w:rsidRPr="005574B3">
              <w:t>Компенсация за ЖКУ (Дети-инвалиды)</w:t>
            </w:r>
          </w:p>
        </w:tc>
        <w:tc>
          <w:tcPr>
            <w:tcW w:w="1454" w:type="dxa"/>
            <w:tcBorders>
              <w:bottom w:val="single" w:sz="6" w:space="0" w:color="000000"/>
              <w:right w:val="single" w:sz="6" w:space="0" w:color="000000"/>
            </w:tcBorders>
            <w:vAlign w:val="center"/>
          </w:tcPr>
          <w:p w:rsidR="005574B3" w:rsidRPr="005574B3" w:rsidRDefault="005574B3" w:rsidP="005574B3">
            <w:pPr>
              <w:jc w:val="both"/>
              <w:rPr>
                <w:lang w:val="en-US"/>
              </w:rPr>
            </w:pPr>
            <w:r w:rsidRPr="005574B3">
              <w:rPr>
                <w:lang w:val="en-US"/>
              </w:rPr>
              <w:t>187</w:t>
            </w:r>
          </w:p>
        </w:tc>
        <w:tc>
          <w:tcPr>
            <w:tcW w:w="1178" w:type="dxa"/>
            <w:tcBorders>
              <w:bottom w:val="single" w:sz="6" w:space="0" w:color="000000"/>
              <w:right w:val="single" w:sz="6" w:space="0" w:color="000000"/>
            </w:tcBorders>
            <w:vAlign w:val="center"/>
          </w:tcPr>
          <w:p w:rsidR="005574B3" w:rsidRPr="005574B3" w:rsidRDefault="005574B3" w:rsidP="005574B3">
            <w:pPr>
              <w:jc w:val="both"/>
              <w:rPr>
                <w:lang w:val="en-US"/>
              </w:rPr>
            </w:pPr>
            <w:r w:rsidRPr="005574B3">
              <w:rPr>
                <w:lang w:val="en-US"/>
              </w:rPr>
              <w:t>-</w:t>
            </w:r>
          </w:p>
        </w:tc>
        <w:tc>
          <w:tcPr>
            <w:tcW w:w="1364" w:type="dxa"/>
            <w:tcBorders>
              <w:bottom w:val="single" w:sz="6" w:space="0" w:color="000000"/>
              <w:right w:val="single" w:sz="6" w:space="0" w:color="000000"/>
            </w:tcBorders>
            <w:vAlign w:val="center"/>
          </w:tcPr>
          <w:p w:rsidR="005574B3" w:rsidRPr="005574B3" w:rsidRDefault="005574B3" w:rsidP="005574B3">
            <w:pPr>
              <w:jc w:val="both"/>
              <w:rPr>
                <w:lang w:val="en-US"/>
              </w:rPr>
            </w:pPr>
            <w:r w:rsidRPr="005574B3">
              <w:rPr>
                <w:lang w:val="en-US"/>
              </w:rPr>
              <w:t>187</w:t>
            </w:r>
          </w:p>
        </w:tc>
        <w:tc>
          <w:tcPr>
            <w:tcW w:w="1310" w:type="dxa"/>
            <w:tcBorders>
              <w:bottom w:val="single" w:sz="6" w:space="0" w:color="000000"/>
              <w:right w:val="single" w:sz="6" w:space="0" w:color="000000"/>
            </w:tcBorders>
            <w:vAlign w:val="center"/>
          </w:tcPr>
          <w:p w:rsidR="005574B3" w:rsidRPr="005574B3" w:rsidRDefault="005574B3" w:rsidP="005574B3">
            <w:pPr>
              <w:jc w:val="both"/>
              <w:rPr>
                <w:lang w:val="en-US"/>
              </w:rPr>
            </w:pPr>
            <w:r w:rsidRPr="005574B3">
              <w:rPr>
                <w:lang w:val="en-US"/>
              </w:rPr>
              <w:t>-</w:t>
            </w:r>
          </w:p>
        </w:tc>
      </w:tr>
      <w:tr w:rsidR="005574B3" w:rsidRPr="005574B3" w:rsidTr="00630B8F">
        <w:trPr>
          <w:trHeight w:val="585"/>
        </w:trPr>
        <w:tc>
          <w:tcPr>
            <w:tcW w:w="3795" w:type="dxa"/>
            <w:tcBorders>
              <w:left w:val="single" w:sz="6" w:space="0" w:color="000000"/>
              <w:bottom w:val="single" w:sz="6" w:space="0" w:color="000000"/>
              <w:right w:val="single" w:sz="6" w:space="0" w:color="000000"/>
            </w:tcBorders>
            <w:vAlign w:val="center"/>
            <w:hideMark/>
          </w:tcPr>
          <w:p w:rsidR="005574B3" w:rsidRPr="005574B3" w:rsidRDefault="005574B3" w:rsidP="005574B3">
            <w:pPr>
              <w:jc w:val="both"/>
            </w:pPr>
            <w:r w:rsidRPr="005574B3">
              <w:t>Компенсация за ЖКУ (Многодетные семьи)</w:t>
            </w:r>
          </w:p>
        </w:tc>
        <w:tc>
          <w:tcPr>
            <w:tcW w:w="1454" w:type="dxa"/>
            <w:tcBorders>
              <w:bottom w:val="single" w:sz="6" w:space="0" w:color="000000"/>
              <w:right w:val="single" w:sz="6" w:space="0" w:color="000000"/>
            </w:tcBorders>
            <w:vAlign w:val="center"/>
          </w:tcPr>
          <w:p w:rsidR="005574B3" w:rsidRPr="005574B3" w:rsidRDefault="005574B3" w:rsidP="005574B3">
            <w:pPr>
              <w:jc w:val="both"/>
              <w:rPr>
                <w:lang w:val="en-US"/>
              </w:rPr>
            </w:pPr>
            <w:r w:rsidRPr="005574B3">
              <w:rPr>
                <w:lang w:val="en-US"/>
              </w:rPr>
              <w:t>699</w:t>
            </w:r>
          </w:p>
        </w:tc>
        <w:tc>
          <w:tcPr>
            <w:tcW w:w="1178" w:type="dxa"/>
            <w:tcBorders>
              <w:bottom w:val="single" w:sz="6" w:space="0" w:color="000000"/>
              <w:right w:val="single" w:sz="6" w:space="0" w:color="000000"/>
            </w:tcBorders>
            <w:vAlign w:val="center"/>
          </w:tcPr>
          <w:p w:rsidR="005574B3" w:rsidRPr="005574B3" w:rsidRDefault="005574B3" w:rsidP="005574B3">
            <w:pPr>
              <w:jc w:val="both"/>
              <w:rPr>
                <w:lang w:val="en-US"/>
              </w:rPr>
            </w:pPr>
            <w:r w:rsidRPr="005574B3">
              <w:rPr>
                <w:lang w:val="en-US"/>
              </w:rPr>
              <w:t>-</w:t>
            </w:r>
          </w:p>
        </w:tc>
        <w:tc>
          <w:tcPr>
            <w:tcW w:w="1364" w:type="dxa"/>
            <w:tcBorders>
              <w:bottom w:val="single" w:sz="6" w:space="0" w:color="000000"/>
              <w:right w:val="single" w:sz="6" w:space="0" w:color="000000"/>
            </w:tcBorders>
            <w:vAlign w:val="center"/>
          </w:tcPr>
          <w:p w:rsidR="005574B3" w:rsidRPr="005574B3" w:rsidRDefault="005574B3" w:rsidP="005574B3">
            <w:pPr>
              <w:jc w:val="both"/>
              <w:rPr>
                <w:lang w:val="en-US"/>
              </w:rPr>
            </w:pPr>
            <w:r w:rsidRPr="005574B3">
              <w:rPr>
                <w:lang w:val="en-US"/>
              </w:rPr>
              <w:t>716</w:t>
            </w:r>
          </w:p>
        </w:tc>
        <w:tc>
          <w:tcPr>
            <w:tcW w:w="1310" w:type="dxa"/>
            <w:tcBorders>
              <w:bottom w:val="single" w:sz="6" w:space="0" w:color="000000"/>
              <w:right w:val="single" w:sz="6" w:space="0" w:color="000000"/>
            </w:tcBorders>
            <w:vAlign w:val="center"/>
          </w:tcPr>
          <w:p w:rsidR="005574B3" w:rsidRPr="005574B3" w:rsidRDefault="005574B3" w:rsidP="005574B3">
            <w:pPr>
              <w:jc w:val="both"/>
              <w:rPr>
                <w:lang w:val="en-US"/>
              </w:rPr>
            </w:pPr>
            <w:r w:rsidRPr="005574B3">
              <w:rPr>
                <w:lang w:val="en-US"/>
              </w:rPr>
              <w:t>-</w:t>
            </w:r>
          </w:p>
        </w:tc>
      </w:tr>
      <w:tr w:rsidR="005574B3" w:rsidRPr="005574B3" w:rsidTr="00630B8F">
        <w:trPr>
          <w:trHeight w:val="585"/>
        </w:trPr>
        <w:tc>
          <w:tcPr>
            <w:tcW w:w="3795" w:type="dxa"/>
            <w:tcBorders>
              <w:left w:val="single" w:sz="6" w:space="0" w:color="000000"/>
              <w:bottom w:val="single" w:sz="6" w:space="0" w:color="000000"/>
              <w:right w:val="single" w:sz="6" w:space="0" w:color="000000"/>
            </w:tcBorders>
            <w:vAlign w:val="center"/>
            <w:hideMark/>
          </w:tcPr>
          <w:p w:rsidR="005574B3" w:rsidRPr="005574B3" w:rsidRDefault="005574B3" w:rsidP="005574B3">
            <w:pPr>
              <w:jc w:val="both"/>
            </w:pPr>
            <w:r w:rsidRPr="005574B3">
              <w:lastRenderedPageBreak/>
              <w:t>Оплата проезда к месту отдыха (Многодетным семьям)</w:t>
            </w:r>
          </w:p>
        </w:tc>
        <w:tc>
          <w:tcPr>
            <w:tcW w:w="1454" w:type="dxa"/>
            <w:tcBorders>
              <w:bottom w:val="single" w:sz="6" w:space="0" w:color="000000"/>
              <w:right w:val="single" w:sz="6" w:space="0" w:color="000000"/>
            </w:tcBorders>
            <w:vAlign w:val="center"/>
          </w:tcPr>
          <w:p w:rsidR="005574B3" w:rsidRPr="005574B3" w:rsidRDefault="005574B3" w:rsidP="005574B3">
            <w:pPr>
              <w:jc w:val="both"/>
              <w:rPr>
                <w:lang w:val="en-US"/>
              </w:rPr>
            </w:pPr>
            <w:r w:rsidRPr="005574B3">
              <w:rPr>
                <w:lang w:val="en-US"/>
              </w:rPr>
              <w:t>45</w:t>
            </w:r>
          </w:p>
        </w:tc>
        <w:tc>
          <w:tcPr>
            <w:tcW w:w="1178" w:type="dxa"/>
            <w:tcBorders>
              <w:bottom w:val="single" w:sz="6" w:space="0" w:color="000000"/>
              <w:right w:val="single" w:sz="6" w:space="0" w:color="000000"/>
            </w:tcBorders>
            <w:vAlign w:val="center"/>
          </w:tcPr>
          <w:p w:rsidR="005574B3" w:rsidRPr="005574B3" w:rsidRDefault="005574B3" w:rsidP="005574B3">
            <w:pPr>
              <w:jc w:val="both"/>
              <w:rPr>
                <w:lang w:val="en-US"/>
              </w:rPr>
            </w:pPr>
            <w:r w:rsidRPr="005574B3">
              <w:rPr>
                <w:lang w:val="en-US"/>
              </w:rPr>
              <w:t>69</w:t>
            </w:r>
          </w:p>
        </w:tc>
        <w:tc>
          <w:tcPr>
            <w:tcW w:w="1364" w:type="dxa"/>
            <w:tcBorders>
              <w:bottom w:val="single" w:sz="6" w:space="0" w:color="000000"/>
              <w:right w:val="single" w:sz="6" w:space="0" w:color="000000"/>
            </w:tcBorders>
            <w:vAlign w:val="center"/>
          </w:tcPr>
          <w:p w:rsidR="005574B3" w:rsidRPr="005574B3" w:rsidRDefault="005574B3" w:rsidP="005574B3">
            <w:pPr>
              <w:jc w:val="both"/>
              <w:rPr>
                <w:lang w:val="en-US"/>
              </w:rPr>
            </w:pPr>
            <w:r w:rsidRPr="005574B3">
              <w:rPr>
                <w:lang w:val="en-US"/>
              </w:rPr>
              <w:t>51</w:t>
            </w:r>
          </w:p>
        </w:tc>
        <w:tc>
          <w:tcPr>
            <w:tcW w:w="1310" w:type="dxa"/>
            <w:tcBorders>
              <w:bottom w:val="single" w:sz="6" w:space="0" w:color="000000"/>
              <w:right w:val="single" w:sz="6" w:space="0" w:color="000000"/>
            </w:tcBorders>
            <w:vAlign w:val="center"/>
          </w:tcPr>
          <w:p w:rsidR="005574B3" w:rsidRPr="005574B3" w:rsidRDefault="005574B3" w:rsidP="005574B3">
            <w:pPr>
              <w:jc w:val="both"/>
              <w:rPr>
                <w:lang w:val="en-US"/>
              </w:rPr>
            </w:pPr>
            <w:r w:rsidRPr="005574B3">
              <w:rPr>
                <w:lang w:val="en-US"/>
              </w:rPr>
              <w:t>88</w:t>
            </w:r>
          </w:p>
        </w:tc>
      </w:tr>
      <w:tr w:rsidR="005574B3" w:rsidRPr="005574B3" w:rsidTr="00630B8F">
        <w:trPr>
          <w:trHeight w:val="585"/>
        </w:trPr>
        <w:tc>
          <w:tcPr>
            <w:tcW w:w="3795" w:type="dxa"/>
            <w:tcBorders>
              <w:left w:val="single" w:sz="6" w:space="0" w:color="000000"/>
              <w:bottom w:val="single" w:sz="6" w:space="0" w:color="000000"/>
              <w:right w:val="single" w:sz="6" w:space="0" w:color="000000"/>
            </w:tcBorders>
            <w:vAlign w:val="center"/>
            <w:hideMark/>
          </w:tcPr>
          <w:p w:rsidR="005574B3" w:rsidRPr="005574B3" w:rsidRDefault="005574B3" w:rsidP="005574B3">
            <w:pPr>
              <w:jc w:val="both"/>
            </w:pPr>
            <w:r w:rsidRPr="005574B3">
              <w:t>Подготовка детей к школе</w:t>
            </w:r>
          </w:p>
        </w:tc>
        <w:tc>
          <w:tcPr>
            <w:tcW w:w="1454" w:type="dxa"/>
            <w:tcBorders>
              <w:bottom w:val="single" w:sz="6" w:space="0" w:color="000000"/>
              <w:right w:val="single" w:sz="6" w:space="0" w:color="000000"/>
            </w:tcBorders>
            <w:vAlign w:val="center"/>
          </w:tcPr>
          <w:p w:rsidR="005574B3" w:rsidRPr="005574B3" w:rsidRDefault="005574B3" w:rsidP="005574B3">
            <w:pPr>
              <w:jc w:val="both"/>
              <w:rPr>
                <w:lang w:val="en-US"/>
              </w:rPr>
            </w:pPr>
            <w:r w:rsidRPr="005574B3">
              <w:rPr>
                <w:lang w:val="en-US"/>
              </w:rPr>
              <w:t>135</w:t>
            </w:r>
          </w:p>
        </w:tc>
        <w:tc>
          <w:tcPr>
            <w:tcW w:w="1178" w:type="dxa"/>
            <w:tcBorders>
              <w:bottom w:val="single" w:sz="6" w:space="0" w:color="000000"/>
              <w:right w:val="single" w:sz="6" w:space="0" w:color="000000"/>
            </w:tcBorders>
            <w:vAlign w:val="center"/>
          </w:tcPr>
          <w:p w:rsidR="005574B3" w:rsidRPr="005574B3" w:rsidRDefault="005574B3" w:rsidP="005574B3">
            <w:pPr>
              <w:jc w:val="both"/>
              <w:rPr>
                <w:lang w:val="en-US"/>
              </w:rPr>
            </w:pPr>
            <w:r w:rsidRPr="005574B3">
              <w:rPr>
                <w:lang w:val="en-US"/>
              </w:rPr>
              <w:t>135</w:t>
            </w:r>
          </w:p>
        </w:tc>
        <w:tc>
          <w:tcPr>
            <w:tcW w:w="1364" w:type="dxa"/>
            <w:tcBorders>
              <w:bottom w:val="single" w:sz="6" w:space="0" w:color="000000"/>
              <w:right w:val="single" w:sz="6" w:space="0" w:color="000000"/>
            </w:tcBorders>
            <w:vAlign w:val="center"/>
          </w:tcPr>
          <w:p w:rsidR="005574B3" w:rsidRPr="005574B3" w:rsidRDefault="005574B3" w:rsidP="005574B3">
            <w:pPr>
              <w:jc w:val="both"/>
              <w:rPr>
                <w:lang w:val="en-US"/>
              </w:rPr>
            </w:pPr>
            <w:r w:rsidRPr="005574B3">
              <w:rPr>
                <w:lang w:val="en-US"/>
              </w:rPr>
              <w:t>129</w:t>
            </w:r>
          </w:p>
        </w:tc>
        <w:tc>
          <w:tcPr>
            <w:tcW w:w="1310" w:type="dxa"/>
            <w:tcBorders>
              <w:bottom w:val="single" w:sz="6" w:space="0" w:color="000000"/>
              <w:right w:val="single" w:sz="6" w:space="0" w:color="000000"/>
            </w:tcBorders>
            <w:vAlign w:val="center"/>
          </w:tcPr>
          <w:p w:rsidR="005574B3" w:rsidRPr="005574B3" w:rsidRDefault="005574B3" w:rsidP="005574B3">
            <w:pPr>
              <w:jc w:val="both"/>
              <w:rPr>
                <w:lang w:val="en-US"/>
              </w:rPr>
            </w:pPr>
            <w:r w:rsidRPr="005574B3">
              <w:rPr>
                <w:lang w:val="en-US"/>
              </w:rPr>
              <w:t>130</w:t>
            </w:r>
          </w:p>
        </w:tc>
      </w:tr>
      <w:tr w:rsidR="005574B3" w:rsidRPr="005574B3" w:rsidTr="00630B8F">
        <w:trPr>
          <w:trHeight w:val="585"/>
        </w:trPr>
        <w:tc>
          <w:tcPr>
            <w:tcW w:w="3795" w:type="dxa"/>
            <w:tcBorders>
              <w:left w:val="single" w:sz="6" w:space="0" w:color="000000"/>
              <w:bottom w:val="single" w:sz="6" w:space="0" w:color="000000"/>
              <w:right w:val="single" w:sz="6" w:space="0" w:color="000000"/>
            </w:tcBorders>
            <w:vAlign w:val="center"/>
            <w:hideMark/>
          </w:tcPr>
          <w:p w:rsidR="005574B3" w:rsidRPr="005574B3" w:rsidRDefault="005574B3" w:rsidP="005574B3">
            <w:pPr>
              <w:jc w:val="both"/>
            </w:pPr>
            <w:r w:rsidRPr="005574B3">
              <w:t>Подготовка детей к школе (из многодетных семей)</w:t>
            </w:r>
          </w:p>
        </w:tc>
        <w:tc>
          <w:tcPr>
            <w:tcW w:w="1454" w:type="dxa"/>
            <w:tcBorders>
              <w:bottom w:val="single" w:sz="6" w:space="0" w:color="000000"/>
              <w:right w:val="single" w:sz="6" w:space="0" w:color="000000"/>
            </w:tcBorders>
            <w:vAlign w:val="center"/>
          </w:tcPr>
          <w:p w:rsidR="005574B3" w:rsidRPr="005574B3" w:rsidRDefault="005574B3" w:rsidP="005574B3">
            <w:pPr>
              <w:jc w:val="both"/>
              <w:rPr>
                <w:lang w:val="en-US"/>
              </w:rPr>
            </w:pPr>
            <w:r w:rsidRPr="005574B3">
              <w:rPr>
                <w:lang w:val="en-US"/>
              </w:rPr>
              <w:t>359</w:t>
            </w:r>
          </w:p>
        </w:tc>
        <w:tc>
          <w:tcPr>
            <w:tcW w:w="1178" w:type="dxa"/>
            <w:tcBorders>
              <w:bottom w:val="single" w:sz="6" w:space="0" w:color="000000"/>
              <w:right w:val="single" w:sz="6" w:space="0" w:color="000000"/>
            </w:tcBorders>
            <w:vAlign w:val="center"/>
          </w:tcPr>
          <w:p w:rsidR="005574B3" w:rsidRPr="005574B3" w:rsidRDefault="005574B3" w:rsidP="005574B3">
            <w:pPr>
              <w:jc w:val="both"/>
              <w:rPr>
                <w:lang w:val="en-US"/>
              </w:rPr>
            </w:pPr>
            <w:r w:rsidRPr="005574B3">
              <w:rPr>
                <w:lang w:val="en-US"/>
              </w:rPr>
              <w:t>687</w:t>
            </w:r>
          </w:p>
        </w:tc>
        <w:tc>
          <w:tcPr>
            <w:tcW w:w="1364" w:type="dxa"/>
            <w:tcBorders>
              <w:bottom w:val="single" w:sz="6" w:space="0" w:color="000000"/>
              <w:right w:val="single" w:sz="6" w:space="0" w:color="000000"/>
            </w:tcBorders>
            <w:vAlign w:val="center"/>
          </w:tcPr>
          <w:p w:rsidR="005574B3" w:rsidRPr="005574B3" w:rsidRDefault="005574B3" w:rsidP="005574B3">
            <w:pPr>
              <w:jc w:val="both"/>
              <w:rPr>
                <w:lang w:val="en-US"/>
              </w:rPr>
            </w:pPr>
            <w:r w:rsidRPr="005574B3">
              <w:rPr>
                <w:lang w:val="en-US"/>
              </w:rPr>
              <w:t>409</w:t>
            </w:r>
          </w:p>
        </w:tc>
        <w:tc>
          <w:tcPr>
            <w:tcW w:w="1310" w:type="dxa"/>
            <w:tcBorders>
              <w:bottom w:val="single" w:sz="6" w:space="0" w:color="000000"/>
              <w:right w:val="single" w:sz="6" w:space="0" w:color="000000"/>
            </w:tcBorders>
            <w:vAlign w:val="center"/>
          </w:tcPr>
          <w:p w:rsidR="005574B3" w:rsidRPr="005574B3" w:rsidRDefault="005574B3" w:rsidP="005574B3">
            <w:pPr>
              <w:jc w:val="both"/>
              <w:rPr>
                <w:lang w:val="en-US"/>
              </w:rPr>
            </w:pPr>
            <w:r w:rsidRPr="005574B3">
              <w:rPr>
                <w:lang w:val="en-US"/>
              </w:rPr>
              <w:t>789</w:t>
            </w:r>
          </w:p>
        </w:tc>
      </w:tr>
      <w:tr w:rsidR="005574B3" w:rsidRPr="005574B3" w:rsidTr="00630B8F">
        <w:trPr>
          <w:trHeight w:val="585"/>
        </w:trPr>
        <w:tc>
          <w:tcPr>
            <w:tcW w:w="3795" w:type="dxa"/>
            <w:tcBorders>
              <w:left w:val="single" w:sz="6" w:space="0" w:color="000000"/>
              <w:bottom w:val="single" w:sz="6" w:space="0" w:color="000000"/>
              <w:right w:val="single" w:sz="6" w:space="0" w:color="000000"/>
            </w:tcBorders>
            <w:vAlign w:val="center"/>
            <w:hideMark/>
          </w:tcPr>
          <w:p w:rsidR="005574B3" w:rsidRPr="005574B3" w:rsidRDefault="005574B3" w:rsidP="005574B3">
            <w:pPr>
              <w:jc w:val="both"/>
            </w:pPr>
            <w:r w:rsidRPr="005574B3">
              <w:t>Ежемесячное пособие на третьего ребенка</w:t>
            </w:r>
          </w:p>
        </w:tc>
        <w:tc>
          <w:tcPr>
            <w:tcW w:w="1454" w:type="dxa"/>
            <w:tcBorders>
              <w:bottom w:val="single" w:sz="6" w:space="0" w:color="000000"/>
              <w:right w:val="single" w:sz="6" w:space="0" w:color="000000"/>
            </w:tcBorders>
            <w:vAlign w:val="center"/>
          </w:tcPr>
          <w:p w:rsidR="005574B3" w:rsidRPr="005574B3" w:rsidRDefault="005574B3" w:rsidP="005574B3">
            <w:pPr>
              <w:jc w:val="both"/>
              <w:rPr>
                <w:lang w:val="en-US"/>
              </w:rPr>
            </w:pPr>
            <w:r w:rsidRPr="005574B3">
              <w:rPr>
                <w:lang w:val="en-US"/>
              </w:rPr>
              <w:t>277</w:t>
            </w:r>
          </w:p>
        </w:tc>
        <w:tc>
          <w:tcPr>
            <w:tcW w:w="1178" w:type="dxa"/>
            <w:tcBorders>
              <w:bottom w:val="single" w:sz="6" w:space="0" w:color="000000"/>
              <w:right w:val="single" w:sz="6" w:space="0" w:color="000000"/>
            </w:tcBorders>
            <w:vAlign w:val="center"/>
          </w:tcPr>
          <w:p w:rsidR="005574B3" w:rsidRPr="005574B3" w:rsidRDefault="005574B3" w:rsidP="005574B3">
            <w:pPr>
              <w:jc w:val="both"/>
              <w:rPr>
                <w:lang w:val="en-US"/>
              </w:rPr>
            </w:pPr>
            <w:r w:rsidRPr="005574B3">
              <w:rPr>
                <w:lang w:val="en-US"/>
              </w:rPr>
              <w:t>275</w:t>
            </w:r>
          </w:p>
        </w:tc>
        <w:tc>
          <w:tcPr>
            <w:tcW w:w="1364" w:type="dxa"/>
            <w:tcBorders>
              <w:bottom w:val="single" w:sz="6" w:space="0" w:color="000000"/>
              <w:right w:val="single" w:sz="6" w:space="0" w:color="000000"/>
            </w:tcBorders>
            <w:vAlign w:val="center"/>
          </w:tcPr>
          <w:p w:rsidR="005574B3" w:rsidRPr="005574B3" w:rsidRDefault="005574B3" w:rsidP="005574B3">
            <w:pPr>
              <w:jc w:val="both"/>
              <w:rPr>
                <w:lang w:val="en-US"/>
              </w:rPr>
            </w:pPr>
            <w:r w:rsidRPr="005574B3">
              <w:rPr>
                <w:lang w:val="en-US"/>
              </w:rPr>
              <w:t>358</w:t>
            </w:r>
          </w:p>
        </w:tc>
        <w:tc>
          <w:tcPr>
            <w:tcW w:w="1310" w:type="dxa"/>
            <w:tcBorders>
              <w:bottom w:val="single" w:sz="6" w:space="0" w:color="000000"/>
              <w:right w:val="single" w:sz="6" w:space="0" w:color="000000"/>
            </w:tcBorders>
            <w:vAlign w:val="center"/>
          </w:tcPr>
          <w:p w:rsidR="005574B3" w:rsidRPr="005574B3" w:rsidRDefault="005574B3" w:rsidP="005574B3">
            <w:pPr>
              <w:jc w:val="both"/>
              <w:rPr>
                <w:lang w:val="en-US"/>
              </w:rPr>
            </w:pPr>
            <w:r w:rsidRPr="005574B3">
              <w:rPr>
                <w:lang w:val="en-US"/>
              </w:rPr>
              <w:t>354</w:t>
            </w:r>
          </w:p>
        </w:tc>
      </w:tr>
      <w:tr w:rsidR="005574B3" w:rsidRPr="005574B3" w:rsidTr="00630B8F">
        <w:trPr>
          <w:trHeight w:val="585"/>
        </w:trPr>
        <w:tc>
          <w:tcPr>
            <w:tcW w:w="3795" w:type="dxa"/>
            <w:tcBorders>
              <w:left w:val="single" w:sz="6" w:space="0" w:color="000000"/>
              <w:bottom w:val="single" w:sz="6" w:space="0" w:color="000000"/>
              <w:right w:val="single" w:sz="6" w:space="0" w:color="000000"/>
            </w:tcBorders>
            <w:vAlign w:val="center"/>
          </w:tcPr>
          <w:p w:rsidR="005574B3" w:rsidRPr="005574B3" w:rsidRDefault="005574B3" w:rsidP="005574B3">
            <w:pPr>
              <w:jc w:val="both"/>
            </w:pPr>
            <w:r w:rsidRPr="005574B3">
              <w:t xml:space="preserve">ЮСК (Югорский семейный капитал) </w:t>
            </w:r>
          </w:p>
        </w:tc>
        <w:tc>
          <w:tcPr>
            <w:tcW w:w="1454" w:type="dxa"/>
            <w:tcBorders>
              <w:bottom w:val="single" w:sz="6" w:space="0" w:color="000000"/>
              <w:right w:val="single" w:sz="6" w:space="0" w:color="000000"/>
            </w:tcBorders>
            <w:vAlign w:val="center"/>
          </w:tcPr>
          <w:p w:rsidR="005574B3" w:rsidRPr="005574B3" w:rsidRDefault="005574B3" w:rsidP="005574B3">
            <w:pPr>
              <w:jc w:val="both"/>
              <w:rPr>
                <w:lang w:val="en-US"/>
              </w:rPr>
            </w:pPr>
            <w:r w:rsidRPr="005574B3">
              <w:rPr>
                <w:lang w:val="en-US"/>
              </w:rPr>
              <w:t>85</w:t>
            </w:r>
          </w:p>
        </w:tc>
        <w:tc>
          <w:tcPr>
            <w:tcW w:w="1178" w:type="dxa"/>
            <w:tcBorders>
              <w:bottom w:val="single" w:sz="6" w:space="0" w:color="000000"/>
              <w:right w:val="single" w:sz="6" w:space="0" w:color="000000"/>
            </w:tcBorders>
            <w:vAlign w:val="center"/>
          </w:tcPr>
          <w:p w:rsidR="005574B3" w:rsidRPr="005574B3" w:rsidRDefault="005574B3" w:rsidP="005574B3">
            <w:pPr>
              <w:jc w:val="both"/>
              <w:rPr>
                <w:lang w:val="en-US"/>
              </w:rPr>
            </w:pPr>
            <w:r w:rsidRPr="005574B3">
              <w:rPr>
                <w:lang w:val="en-US"/>
              </w:rPr>
              <w:t>-</w:t>
            </w:r>
          </w:p>
        </w:tc>
        <w:tc>
          <w:tcPr>
            <w:tcW w:w="1364" w:type="dxa"/>
            <w:tcBorders>
              <w:bottom w:val="single" w:sz="6" w:space="0" w:color="000000"/>
              <w:right w:val="single" w:sz="6" w:space="0" w:color="000000"/>
            </w:tcBorders>
            <w:vAlign w:val="center"/>
          </w:tcPr>
          <w:p w:rsidR="005574B3" w:rsidRPr="005574B3" w:rsidRDefault="005574B3" w:rsidP="005574B3">
            <w:pPr>
              <w:jc w:val="both"/>
              <w:rPr>
                <w:lang w:val="en-US"/>
              </w:rPr>
            </w:pPr>
            <w:r w:rsidRPr="005574B3">
              <w:rPr>
                <w:lang w:val="en-US"/>
              </w:rPr>
              <w:t>92</w:t>
            </w:r>
          </w:p>
        </w:tc>
        <w:tc>
          <w:tcPr>
            <w:tcW w:w="1310" w:type="dxa"/>
            <w:tcBorders>
              <w:bottom w:val="single" w:sz="6" w:space="0" w:color="000000"/>
              <w:right w:val="single" w:sz="6" w:space="0" w:color="000000"/>
            </w:tcBorders>
            <w:vAlign w:val="center"/>
          </w:tcPr>
          <w:p w:rsidR="005574B3" w:rsidRPr="005574B3" w:rsidRDefault="005574B3" w:rsidP="005574B3">
            <w:pPr>
              <w:jc w:val="both"/>
              <w:rPr>
                <w:lang w:val="en-US"/>
              </w:rPr>
            </w:pPr>
            <w:r w:rsidRPr="005574B3">
              <w:rPr>
                <w:lang w:val="en-US"/>
              </w:rPr>
              <w:t>-</w:t>
            </w:r>
          </w:p>
        </w:tc>
      </w:tr>
      <w:tr w:rsidR="005574B3" w:rsidRPr="005574B3" w:rsidTr="00630B8F">
        <w:trPr>
          <w:trHeight w:val="585"/>
        </w:trPr>
        <w:tc>
          <w:tcPr>
            <w:tcW w:w="3795" w:type="dxa"/>
            <w:tcBorders>
              <w:left w:val="single" w:sz="6" w:space="0" w:color="000000"/>
              <w:bottom w:val="single" w:sz="6" w:space="0" w:color="000000"/>
              <w:right w:val="single" w:sz="6" w:space="0" w:color="000000"/>
            </w:tcBorders>
            <w:vAlign w:val="center"/>
          </w:tcPr>
          <w:p w:rsidR="005574B3" w:rsidRPr="005574B3" w:rsidRDefault="005574B3" w:rsidP="005574B3">
            <w:pPr>
              <w:jc w:val="both"/>
            </w:pPr>
            <w:r w:rsidRPr="005574B3">
              <w:t>Государственная социальная помощь</w:t>
            </w:r>
          </w:p>
        </w:tc>
        <w:tc>
          <w:tcPr>
            <w:tcW w:w="1454" w:type="dxa"/>
            <w:tcBorders>
              <w:bottom w:val="single" w:sz="6" w:space="0" w:color="000000"/>
              <w:right w:val="single" w:sz="6" w:space="0" w:color="000000"/>
            </w:tcBorders>
            <w:vAlign w:val="center"/>
          </w:tcPr>
          <w:p w:rsidR="005574B3" w:rsidRPr="005574B3" w:rsidRDefault="005574B3" w:rsidP="005574B3">
            <w:pPr>
              <w:jc w:val="both"/>
            </w:pPr>
            <w:r w:rsidRPr="005574B3">
              <w:t>1123</w:t>
            </w:r>
          </w:p>
        </w:tc>
        <w:tc>
          <w:tcPr>
            <w:tcW w:w="1178" w:type="dxa"/>
            <w:tcBorders>
              <w:bottom w:val="single" w:sz="6" w:space="0" w:color="000000"/>
              <w:right w:val="single" w:sz="6" w:space="0" w:color="000000"/>
            </w:tcBorders>
            <w:vAlign w:val="center"/>
          </w:tcPr>
          <w:p w:rsidR="005574B3" w:rsidRPr="005574B3" w:rsidRDefault="005574B3" w:rsidP="005574B3">
            <w:pPr>
              <w:jc w:val="both"/>
            </w:pPr>
            <w:r w:rsidRPr="005574B3">
              <w:t>2052</w:t>
            </w:r>
          </w:p>
        </w:tc>
        <w:tc>
          <w:tcPr>
            <w:tcW w:w="1364" w:type="dxa"/>
            <w:tcBorders>
              <w:bottom w:val="single" w:sz="6" w:space="0" w:color="000000"/>
              <w:right w:val="single" w:sz="6" w:space="0" w:color="000000"/>
            </w:tcBorders>
            <w:vAlign w:val="center"/>
          </w:tcPr>
          <w:p w:rsidR="005574B3" w:rsidRPr="005574B3" w:rsidRDefault="005574B3" w:rsidP="005574B3">
            <w:pPr>
              <w:jc w:val="both"/>
            </w:pPr>
            <w:r w:rsidRPr="005574B3">
              <w:t>1256</w:t>
            </w:r>
          </w:p>
        </w:tc>
        <w:tc>
          <w:tcPr>
            <w:tcW w:w="1310" w:type="dxa"/>
            <w:tcBorders>
              <w:bottom w:val="single" w:sz="6" w:space="0" w:color="000000"/>
              <w:right w:val="single" w:sz="6" w:space="0" w:color="000000"/>
            </w:tcBorders>
            <w:vAlign w:val="center"/>
          </w:tcPr>
          <w:p w:rsidR="005574B3" w:rsidRPr="005574B3" w:rsidRDefault="005574B3" w:rsidP="005574B3">
            <w:pPr>
              <w:jc w:val="both"/>
            </w:pPr>
            <w:r w:rsidRPr="005574B3">
              <w:t>2308</w:t>
            </w:r>
          </w:p>
        </w:tc>
      </w:tr>
      <w:tr w:rsidR="005574B3" w:rsidRPr="005574B3" w:rsidTr="00630B8F">
        <w:trPr>
          <w:trHeight w:val="585"/>
        </w:trPr>
        <w:tc>
          <w:tcPr>
            <w:tcW w:w="3795" w:type="dxa"/>
            <w:tcBorders>
              <w:left w:val="single" w:sz="6" w:space="0" w:color="000000"/>
              <w:bottom w:val="single" w:sz="6" w:space="0" w:color="000000"/>
              <w:right w:val="single" w:sz="6" w:space="0" w:color="000000"/>
            </w:tcBorders>
            <w:vAlign w:val="center"/>
          </w:tcPr>
          <w:p w:rsidR="005574B3" w:rsidRPr="005574B3" w:rsidRDefault="005574B3" w:rsidP="005574B3">
            <w:pPr>
              <w:jc w:val="both"/>
            </w:pPr>
            <w:r w:rsidRPr="005574B3">
              <w:t>Единовременная помощь в связи с возникновением экстремальной жизненной ситуации</w:t>
            </w:r>
          </w:p>
        </w:tc>
        <w:tc>
          <w:tcPr>
            <w:tcW w:w="1454" w:type="dxa"/>
            <w:tcBorders>
              <w:bottom w:val="single" w:sz="6" w:space="0" w:color="000000"/>
              <w:right w:val="single" w:sz="6" w:space="0" w:color="000000"/>
            </w:tcBorders>
            <w:vAlign w:val="center"/>
          </w:tcPr>
          <w:p w:rsidR="005574B3" w:rsidRPr="005574B3" w:rsidRDefault="005574B3" w:rsidP="005574B3">
            <w:pPr>
              <w:jc w:val="both"/>
            </w:pPr>
            <w:r w:rsidRPr="005574B3">
              <w:t>249</w:t>
            </w:r>
          </w:p>
        </w:tc>
        <w:tc>
          <w:tcPr>
            <w:tcW w:w="1178" w:type="dxa"/>
            <w:tcBorders>
              <w:bottom w:val="single" w:sz="6" w:space="0" w:color="000000"/>
              <w:right w:val="single" w:sz="6" w:space="0" w:color="000000"/>
            </w:tcBorders>
            <w:vAlign w:val="center"/>
          </w:tcPr>
          <w:p w:rsidR="005574B3" w:rsidRPr="005574B3" w:rsidRDefault="005574B3" w:rsidP="005574B3">
            <w:pPr>
              <w:jc w:val="both"/>
            </w:pPr>
            <w:r w:rsidRPr="005574B3">
              <w:t>317</w:t>
            </w:r>
          </w:p>
        </w:tc>
        <w:tc>
          <w:tcPr>
            <w:tcW w:w="1364" w:type="dxa"/>
            <w:tcBorders>
              <w:bottom w:val="single" w:sz="6" w:space="0" w:color="000000"/>
              <w:right w:val="single" w:sz="6" w:space="0" w:color="000000"/>
            </w:tcBorders>
            <w:vAlign w:val="center"/>
          </w:tcPr>
          <w:p w:rsidR="005574B3" w:rsidRPr="005574B3" w:rsidRDefault="005574B3" w:rsidP="005574B3">
            <w:pPr>
              <w:jc w:val="both"/>
            </w:pPr>
            <w:r w:rsidRPr="005574B3">
              <w:t>214</w:t>
            </w:r>
          </w:p>
        </w:tc>
        <w:tc>
          <w:tcPr>
            <w:tcW w:w="1310" w:type="dxa"/>
            <w:tcBorders>
              <w:bottom w:val="single" w:sz="6" w:space="0" w:color="000000"/>
              <w:right w:val="single" w:sz="6" w:space="0" w:color="000000"/>
            </w:tcBorders>
            <w:vAlign w:val="center"/>
          </w:tcPr>
          <w:p w:rsidR="005574B3" w:rsidRPr="005574B3" w:rsidRDefault="005574B3" w:rsidP="005574B3">
            <w:pPr>
              <w:jc w:val="both"/>
            </w:pPr>
            <w:r w:rsidRPr="005574B3">
              <w:t>255</w:t>
            </w:r>
          </w:p>
        </w:tc>
      </w:tr>
    </w:tbl>
    <w:p w:rsidR="005574B3" w:rsidRPr="005574B3" w:rsidRDefault="005574B3" w:rsidP="005574B3">
      <w:pPr>
        <w:jc w:val="both"/>
      </w:pPr>
    </w:p>
    <w:p w:rsidR="005574B3" w:rsidRPr="005574B3" w:rsidRDefault="005574B3" w:rsidP="0028312B">
      <w:pPr>
        <w:jc w:val="center"/>
      </w:pPr>
      <w:r w:rsidRPr="005574B3">
        <w:t>Организация трудовой занятости подростков</w:t>
      </w:r>
    </w:p>
    <w:p w:rsidR="005574B3" w:rsidRPr="005574B3" w:rsidRDefault="005574B3" w:rsidP="005574B3">
      <w:pPr>
        <w:jc w:val="both"/>
      </w:pPr>
    </w:p>
    <w:p w:rsidR="005574B3" w:rsidRPr="005574B3" w:rsidRDefault="005574B3" w:rsidP="0028312B">
      <w:pPr>
        <w:ind w:firstLine="709"/>
        <w:jc w:val="both"/>
      </w:pPr>
      <w:r w:rsidRPr="005574B3">
        <w:t xml:space="preserve">Организация деятельности по содействию временной занятости несовершеннолетних граждан в возрасте от 14 лет до 18 лет в свободное от учебы время осуществляется муниципальным автономным учреждением города Мегиона «Старт» и казенным учреждением Ханты-Мансийского автономного округа - Югры «Мегионский центр занятости населения». </w:t>
      </w:r>
    </w:p>
    <w:p w:rsidR="005574B3" w:rsidRPr="005574B3" w:rsidRDefault="005574B3" w:rsidP="0028312B">
      <w:pPr>
        <w:ind w:firstLine="709"/>
        <w:jc w:val="both"/>
      </w:pPr>
      <w:r w:rsidRPr="005574B3">
        <w:t>В 2016 году сумма средств, привлекаемых на организацию мероприятий по содействию трудовой адаптации подростков и молодёжи в городе Мегионе, составила 8869,6 тыс. руб. (2015 год – 9866,8 тыс. руб.), из них: перечислить бюджеты.</w:t>
      </w:r>
    </w:p>
    <w:p w:rsidR="005574B3" w:rsidRPr="005574B3" w:rsidRDefault="005574B3" w:rsidP="0028312B">
      <w:pPr>
        <w:ind w:firstLine="709"/>
        <w:jc w:val="both"/>
      </w:pPr>
      <w:r w:rsidRPr="005574B3">
        <w:t>На выделенные денежные средства создано 1584 временных рабочих места, на которые трудоустроено 1584 подростков.</w:t>
      </w:r>
    </w:p>
    <w:p w:rsidR="005574B3" w:rsidRPr="005574B3" w:rsidRDefault="005574B3" w:rsidP="0028312B">
      <w:pPr>
        <w:ind w:firstLine="709"/>
        <w:jc w:val="both"/>
      </w:pPr>
      <w:r w:rsidRPr="005574B3">
        <w:t xml:space="preserve">За отчетный период в Центр занятости населения обратилось 1320 подростков (2015 год – 1262 чел.). </w:t>
      </w:r>
    </w:p>
    <w:p w:rsidR="005574B3" w:rsidRPr="005574B3" w:rsidRDefault="005574B3" w:rsidP="0028312B">
      <w:pPr>
        <w:ind w:firstLine="709"/>
        <w:jc w:val="both"/>
      </w:pPr>
      <w:r w:rsidRPr="005574B3">
        <w:t xml:space="preserve">В 2016 году на программы активной поддержки через службу занятости населения из средств окружного бюджета направлено 1767,6тыс. руб. (2015 год – 1653,3 тыс. руб.). При условии отработки полного месяца подростки дополнительно получали доплату к основной заработной плате из средств службы занятости в размере 1,275 рублей. </w:t>
      </w:r>
    </w:p>
    <w:p w:rsidR="005574B3" w:rsidRPr="005574B3" w:rsidRDefault="005574B3" w:rsidP="0028312B">
      <w:pPr>
        <w:ind w:firstLine="709"/>
        <w:jc w:val="both"/>
      </w:pPr>
      <w:r w:rsidRPr="005574B3">
        <w:t>В 2016 году средняя заработная плата подростков за полный отработанный месяц при 2,4 часовом рабочем дне, с учетом материальной поддержки из службы занятости населения, составила 3.6 руб. (2015 год –3,6 руб.).</w:t>
      </w:r>
    </w:p>
    <w:p w:rsidR="005574B3" w:rsidRPr="005574B3" w:rsidRDefault="005574B3" w:rsidP="0028312B">
      <w:pPr>
        <w:ind w:firstLine="709"/>
        <w:jc w:val="both"/>
      </w:pPr>
      <w:r w:rsidRPr="005574B3">
        <w:t>Фактически за 2016 год трудоустроено 1584 подростков, в том числе 264 человека трудоустроено за счет собственных средств работодателей (в 2015 году – 446 человек).</w:t>
      </w:r>
    </w:p>
    <w:p w:rsidR="005574B3" w:rsidRPr="005574B3" w:rsidRDefault="005574B3" w:rsidP="0028312B">
      <w:pPr>
        <w:ind w:firstLine="709"/>
        <w:jc w:val="both"/>
      </w:pPr>
      <w:r w:rsidRPr="005574B3">
        <w:t xml:space="preserve">При трудоустройстве подростками осуществлялись такие виды работ, как уборка помещений, благоустройство и озеленение территории города, оформительские и курьерские работы, работы по делопроизводству, ремонт мебели и учебных пособий, пошив мягкого инвентаря, уход за растениями, посадка деревьев, работа помощниками вожатых и другое. </w:t>
      </w:r>
    </w:p>
    <w:p w:rsidR="005574B3" w:rsidRPr="005574B3" w:rsidRDefault="005574B3" w:rsidP="0028312B">
      <w:pPr>
        <w:ind w:firstLine="709"/>
        <w:jc w:val="both"/>
      </w:pPr>
      <w:r w:rsidRPr="005574B3">
        <w:t xml:space="preserve">Сохранено количество молодежных трудовых отрядов, работающих на территории города Мегиона (4 МТО). </w:t>
      </w:r>
    </w:p>
    <w:p w:rsidR="005574B3" w:rsidRPr="005574B3" w:rsidRDefault="005574B3" w:rsidP="005574B3">
      <w:pPr>
        <w:jc w:val="both"/>
        <w:rPr>
          <w:lang w:eastAsia="en-US"/>
        </w:rPr>
      </w:pPr>
    </w:p>
    <w:p w:rsidR="005574B3" w:rsidRDefault="005574B3" w:rsidP="005574B3">
      <w:pPr>
        <w:jc w:val="both"/>
        <w:rPr>
          <w:lang w:eastAsia="en-US"/>
        </w:rPr>
      </w:pPr>
    </w:p>
    <w:p w:rsidR="0028312B" w:rsidRPr="005574B3" w:rsidRDefault="0028312B" w:rsidP="005574B3">
      <w:pPr>
        <w:jc w:val="both"/>
        <w:rPr>
          <w:lang w:eastAsia="en-US"/>
        </w:rPr>
      </w:pPr>
    </w:p>
    <w:p w:rsidR="00CB6CCF" w:rsidRDefault="00CB6CCF">
      <w:pPr>
        <w:rPr>
          <w:lang w:eastAsia="en-US"/>
        </w:rPr>
      </w:pPr>
      <w:r>
        <w:rPr>
          <w:lang w:eastAsia="en-US"/>
        </w:rPr>
        <w:br w:type="page"/>
      </w:r>
    </w:p>
    <w:p w:rsidR="005574B3" w:rsidRPr="005574B3" w:rsidRDefault="005574B3" w:rsidP="0028312B">
      <w:pPr>
        <w:jc w:val="center"/>
        <w:rPr>
          <w:lang w:eastAsia="en-US"/>
        </w:rPr>
      </w:pPr>
      <w:r w:rsidRPr="005574B3">
        <w:rPr>
          <w:lang w:eastAsia="en-US"/>
        </w:rPr>
        <w:lastRenderedPageBreak/>
        <w:t>Организация досуга детей</w:t>
      </w:r>
    </w:p>
    <w:p w:rsidR="005574B3" w:rsidRPr="005574B3" w:rsidRDefault="005574B3" w:rsidP="005574B3">
      <w:pPr>
        <w:jc w:val="both"/>
        <w:rPr>
          <w:lang w:eastAsia="en-US"/>
        </w:rPr>
      </w:pPr>
    </w:p>
    <w:p w:rsidR="005574B3" w:rsidRPr="005574B3" w:rsidRDefault="005574B3" w:rsidP="0028312B">
      <w:pPr>
        <w:ind w:firstLine="709"/>
        <w:jc w:val="both"/>
        <w:rPr>
          <w:rFonts w:eastAsia="Calibri"/>
          <w:lang w:eastAsia="en-US"/>
        </w:rPr>
      </w:pPr>
      <w:r w:rsidRPr="005574B3">
        <w:rPr>
          <w:rFonts w:eastAsia="Calibri"/>
          <w:lang w:eastAsia="en-US"/>
        </w:rPr>
        <w:t xml:space="preserve">С целью совершенствования работы по месту жительства подростковые клубы по месту жительства переданы в муниципальное автономное учреждение города Мегиона «Старт». </w:t>
      </w:r>
    </w:p>
    <w:p w:rsidR="005574B3" w:rsidRPr="005574B3" w:rsidRDefault="005574B3" w:rsidP="0028312B">
      <w:pPr>
        <w:ind w:firstLine="709"/>
        <w:jc w:val="both"/>
        <w:rPr>
          <w:rFonts w:eastAsia="Calibri"/>
          <w:lang w:eastAsia="en-US"/>
        </w:rPr>
      </w:pPr>
      <w:r w:rsidRPr="005574B3">
        <w:rPr>
          <w:rFonts w:eastAsia="Calibri"/>
          <w:lang w:eastAsia="en-US"/>
        </w:rPr>
        <w:t>В целях информирования жителей городского округа город Мегион, в том числе семей имеющих детей, разработаны:</w:t>
      </w:r>
    </w:p>
    <w:p w:rsidR="005574B3" w:rsidRPr="005574B3" w:rsidRDefault="005574B3" w:rsidP="0028312B">
      <w:pPr>
        <w:ind w:firstLine="709"/>
        <w:jc w:val="both"/>
        <w:rPr>
          <w:rFonts w:eastAsia="Calibri"/>
          <w:lang w:eastAsia="en-US"/>
        </w:rPr>
      </w:pPr>
      <w:r w:rsidRPr="005574B3">
        <w:rPr>
          <w:rFonts w:eastAsia="Calibri"/>
          <w:lang w:eastAsia="en-US"/>
        </w:rPr>
        <w:t>- информационный сайт www.start-megion.ru;</w:t>
      </w:r>
    </w:p>
    <w:p w:rsidR="005574B3" w:rsidRPr="005574B3" w:rsidRDefault="005574B3" w:rsidP="0028312B">
      <w:pPr>
        <w:ind w:firstLine="709"/>
        <w:jc w:val="both"/>
        <w:rPr>
          <w:rFonts w:eastAsia="Calibri"/>
          <w:lang w:eastAsia="en-US"/>
        </w:rPr>
      </w:pPr>
      <w:r w:rsidRPr="005574B3">
        <w:rPr>
          <w:rFonts w:eastAsia="Calibri"/>
          <w:lang w:eastAsia="en-US"/>
        </w:rPr>
        <w:t>- группа в социальных сетях: https://vk.com/club113915161.</w:t>
      </w:r>
    </w:p>
    <w:p w:rsidR="005574B3" w:rsidRPr="005574B3" w:rsidRDefault="005574B3" w:rsidP="0028312B">
      <w:pPr>
        <w:ind w:firstLine="709"/>
        <w:jc w:val="both"/>
        <w:rPr>
          <w:rFonts w:eastAsia="Calibri"/>
          <w:lang w:eastAsia="en-US"/>
        </w:rPr>
      </w:pPr>
      <w:r w:rsidRPr="005574B3">
        <w:rPr>
          <w:rFonts w:eastAsia="Calibri"/>
          <w:lang w:eastAsia="en-US"/>
        </w:rPr>
        <w:t xml:space="preserve">За отчетный период проведено 13 больших городских мероприятий: </w:t>
      </w:r>
    </w:p>
    <w:p w:rsidR="005574B3" w:rsidRPr="005574B3" w:rsidRDefault="005574B3" w:rsidP="0028312B">
      <w:pPr>
        <w:ind w:firstLine="709"/>
        <w:jc w:val="both"/>
        <w:rPr>
          <w:rFonts w:eastAsia="Calibri"/>
          <w:lang w:eastAsia="en-US"/>
        </w:rPr>
      </w:pPr>
      <w:r w:rsidRPr="005574B3">
        <w:rPr>
          <w:rFonts w:eastAsia="Calibri"/>
          <w:lang w:eastAsia="en-US"/>
        </w:rPr>
        <w:t>молодежный творческий конкурс «Мужской стиль 2016»;</w:t>
      </w:r>
    </w:p>
    <w:p w:rsidR="005574B3" w:rsidRPr="005574B3" w:rsidRDefault="005574B3" w:rsidP="0028312B">
      <w:pPr>
        <w:ind w:firstLine="709"/>
        <w:jc w:val="both"/>
        <w:rPr>
          <w:rFonts w:eastAsia="Calibri"/>
          <w:lang w:eastAsia="en-US"/>
        </w:rPr>
      </w:pPr>
      <w:r w:rsidRPr="005574B3">
        <w:rPr>
          <w:rFonts w:eastAsia="Calibri"/>
          <w:lang w:val="en-US" w:eastAsia="en-US"/>
        </w:rPr>
        <w:t>IV</w:t>
      </w:r>
      <w:r w:rsidRPr="005574B3">
        <w:rPr>
          <w:rFonts w:eastAsia="Calibri"/>
          <w:lang w:eastAsia="en-US"/>
        </w:rPr>
        <w:t xml:space="preserve"> открытый фестиваль детского и юношеского творчества «Лучшие»;</w:t>
      </w:r>
    </w:p>
    <w:p w:rsidR="005574B3" w:rsidRPr="005574B3" w:rsidRDefault="005574B3" w:rsidP="0028312B">
      <w:pPr>
        <w:ind w:firstLine="709"/>
        <w:jc w:val="both"/>
        <w:rPr>
          <w:rFonts w:eastAsia="Calibri"/>
          <w:lang w:eastAsia="en-US"/>
        </w:rPr>
      </w:pPr>
      <w:r w:rsidRPr="005574B3">
        <w:rPr>
          <w:rFonts w:eastAsia="Calibri"/>
          <w:lang w:eastAsia="en-US"/>
        </w:rPr>
        <w:t>подростковый творческий конкурс «Крутая девчонка 2016»;</w:t>
      </w:r>
    </w:p>
    <w:p w:rsidR="005574B3" w:rsidRPr="005574B3" w:rsidRDefault="005574B3" w:rsidP="0028312B">
      <w:pPr>
        <w:ind w:firstLine="709"/>
        <w:jc w:val="both"/>
        <w:rPr>
          <w:rFonts w:eastAsia="Calibri"/>
          <w:lang w:eastAsia="en-US"/>
        </w:rPr>
      </w:pPr>
      <w:r w:rsidRPr="005574B3">
        <w:rPr>
          <w:rFonts w:eastAsia="Calibri"/>
          <w:lang w:eastAsia="en-US"/>
        </w:rPr>
        <w:t>конкурс военно-патриотической песни «Дорогами войны»;</w:t>
      </w:r>
    </w:p>
    <w:p w:rsidR="005574B3" w:rsidRPr="005574B3" w:rsidRDefault="005574B3" w:rsidP="0028312B">
      <w:pPr>
        <w:ind w:firstLine="709"/>
        <w:jc w:val="both"/>
        <w:rPr>
          <w:rFonts w:eastAsia="Calibri"/>
          <w:lang w:eastAsia="en-US"/>
        </w:rPr>
      </w:pPr>
      <w:r w:rsidRPr="005574B3">
        <w:rPr>
          <w:rFonts w:eastAsia="Calibri"/>
          <w:lang w:eastAsia="en-US"/>
        </w:rPr>
        <w:t>конкурс вожатского мастерства «Вожатый года 2016»;</w:t>
      </w:r>
    </w:p>
    <w:p w:rsidR="005574B3" w:rsidRPr="005574B3" w:rsidRDefault="005574B3" w:rsidP="0028312B">
      <w:pPr>
        <w:ind w:firstLine="709"/>
        <w:jc w:val="both"/>
        <w:rPr>
          <w:rFonts w:eastAsia="Calibri"/>
          <w:lang w:eastAsia="en-US"/>
        </w:rPr>
      </w:pPr>
      <w:r w:rsidRPr="005574B3">
        <w:rPr>
          <w:rFonts w:eastAsia="Calibri"/>
          <w:lang w:eastAsia="en-US"/>
        </w:rPr>
        <w:t>квест-игра «Ночной дозор» в рамках празднования Дня молодежи;</w:t>
      </w:r>
    </w:p>
    <w:p w:rsidR="005574B3" w:rsidRPr="005574B3" w:rsidRDefault="005574B3" w:rsidP="0028312B">
      <w:pPr>
        <w:ind w:firstLine="709"/>
        <w:jc w:val="both"/>
        <w:rPr>
          <w:rFonts w:eastAsia="Calibri"/>
          <w:lang w:eastAsia="en-US"/>
        </w:rPr>
      </w:pPr>
      <w:r w:rsidRPr="005574B3">
        <w:rPr>
          <w:rFonts w:eastAsia="Calibri"/>
          <w:lang w:eastAsia="en-US"/>
        </w:rPr>
        <w:t>подготовка и проведение праздничных мероприятий к Дню молодежи;</w:t>
      </w:r>
    </w:p>
    <w:p w:rsidR="005574B3" w:rsidRPr="005574B3" w:rsidRDefault="005574B3" w:rsidP="0028312B">
      <w:pPr>
        <w:ind w:firstLine="709"/>
        <w:jc w:val="both"/>
        <w:rPr>
          <w:rFonts w:eastAsia="Calibri"/>
          <w:lang w:eastAsia="en-US"/>
        </w:rPr>
      </w:pPr>
      <w:r w:rsidRPr="005574B3">
        <w:rPr>
          <w:rFonts w:eastAsia="Calibri"/>
          <w:lang w:eastAsia="en-US"/>
        </w:rPr>
        <w:t>творческий конкурс для подростков «Крутой мальчишка 2016»;</w:t>
      </w:r>
    </w:p>
    <w:p w:rsidR="005574B3" w:rsidRPr="005574B3" w:rsidRDefault="005574B3" w:rsidP="0028312B">
      <w:pPr>
        <w:ind w:firstLine="709"/>
        <w:jc w:val="both"/>
        <w:rPr>
          <w:rFonts w:eastAsia="Calibri"/>
          <w:lang w:eastAsia="en-US"/>
        </w:rPr>
      </w:pPr>
      <w:r w:rsidRPr="005574B3">
        <w:rPr>
          <w:rFonts w:eastAsia="Calibri"/>
          <w:lang w:eastAsia="en-US"/>
        </w:rPr>
        <w:t>городские соревнования по игре «Лазертаг»;</w:t>
      </w:r>
    </w:p>
    <w:p w:rsidR="005574B3" w:rsidRPr="005574B3" w:rsidRDefault="005574B3" w:rsidP="0028312B">
      <w:pPr>
        <w:ind w:firstLine="709"/>
        <w:jc w:val="both"/>
        <w:rPr>
          <w:rFonts w:eastAsia="Calibri"/>
          <w:lang w:eastAsia="en-US"/>
        </w:rPr>
      </w:pPr>
      <w:r w:rsidRPr="005574B3">
        <w:rPr>
          <w:rFonts w:eastAsia="Calibri"/>
          <w:lang w:eastAsia="en-US"/>
        </w:rPr>
        <w:t>творческий конкурс «Стильная леди 2016»;</w:t>
      </w:r>
    </w:p>
    <w:p w:rsidR="005574B3" w:rsidRPr="005574B3" w:rsidRDefault="005574B3" w:rsidP="0028312B">
      <w:pPr>
        <w:ind w:firstLine="709"/>
        <w:jc w:val="both"/>
        <w:rPr>
          <w:rFonts w:eastAsia="Calibri"/>
          <w:lang w:eastAsia="en-US"/>
        </w:rPr>
      </w:pPr>
      <w:r w:rsidRPr="005574B3">
        <w:rPr>
          <w:rFonts w:eastAsia="Calibri"/>
          <w:lang w:eastAsia="en-US"/>
        </w:rPr>
        <w:t>организация, проведение и участие в благотворительном концерте и ярмарке «Ради тебя» в рамках акции «86 добрых дел»;</w:t>
      </w:r>
    </w:p>
    <w:p w:rsidR="005574B3" w:rsidRPr="005574B3" w:rsidRDefault="005574B3" w:rsidP="0028312B">
      <w:pPr>
        <w:ind w:firstLine="709"/>
        <w:jc w:val="both"/>
        <w:rPr>
          <w:rFonts w:eastAsia="Calibri"/>
          <w:lang w:eastAsia="en-US"/>
        </w:rPr>
      </w:pPr>
      <w:r w:rsidRPr="005574B3">
        <w:rPr>
          <w:rFonts w:eastAsia="Calibri"/>
          <w:lang w:eastAsia="en-US"/>
        </w:rPr>
        <w:t>городской фестиваль интеллектуальных игр на Кубок Главы города;</w:t>
      </w:r>
    </w:p>
    <w:p w:rsidR="005574B3" w:rsidRPr="005574B3" w:rsidRDefault="005574B3" w:rsidP="0028312B">
      <w:pPr>
        <w:ind w:firstLine="709"/>
        <w:jc w:val="both"/>
        <w:rPr>
          <w:rFonts w:eastAsia="Calibri"/>
          <w:lang w:eastAsia="en-US"/>
        </w:rPr>
      </w:pPr>
      <w:r w:rsidRPr="005574B3">
        <w:rPr>
          <w:rFonts w:eastAsia="Calibri"/>
          <w:lang w:eastAsia="en-US"/>
        </w:rPr>
        <w:t>ежегодный молодежный Бал Главы города.</w:t>
      </w:r>
    </w:p>
    <w:p w:rsidR="005574B3" w:rsidRPr="005574B3" w:rsidRDefault="005574B3" w:rsidP="0028312B">
      <w:pPr>
        <w:ind w:firstLine="709"/>
        <w:jc w:val="both"/>
        <w:rPr>
          <w:rFonts w:eastAsia="Calibri"/>
          <w:lang w:eastAsia="en-US"/>
        </w:rPr>
      </w:pPr>
      <w:r w:rsidRPr="005574B3">
        <w:rPr>
          <w:rFonts w:eastAsia="Calibri"/>
          <w:lang w:eastAsia="en-US"/>
        </w:rPr>
        <w:t xml:space="preserve">В рамках летней оздоровительной кампании, с целью создания условий для активного, культурного и безопасного отдыха детей, силами городских организаций различных форм собственности проведены мероприятия на территории площадей, парков, на дворовых и пришкольных площадках. </w:t>
      </w:r>
    </w:p>
    <w:p w:rsidR="005574B3" w:rsidRPr="005574B3" w:rsidRDefault="005574B3" w:rsidP="0028312B">
      <w:pPr>
        <w:ind w:firstLine="709"/>
        <w:jc w:val="both"/>
        <w:rPr>
          <w:rFonts w:eastAsia="Calibri"/>
          <w:lang w:eastAsia="en-US"/>
        </w:rPr>
      </w:pPr>
      <w:r w:rsidRPr="005574B3">
        <w:rPr>
          <w:rFonts w:eastAsia="Calibri"/>
          <w:lang w:eastAsia="en-US"/>
        </w:rPr>
        <w:t>Летом 2016 года отделом поддержки и развития талантливой молодежи ММАУ «Старт» реализованы 3 программы летнего отдыха детей, подростков и молодежи на площадках временного пребывания на базе муниципального молодежного автономного учреждения «Старт»:</w:t>
      </w:r>
    </w:p>
    <w:p w:rsidR="005574B3" w:rsidRPr="005574B3" w:rsidRDefault="005574B3" w:rsidP="0028312B">
      <w:pPr>
        <w:ind w:firstLine="709"/>
        <w:jc w:val="both"/>
      </w:pPr>
      <w:r w:rsidRPr="005574B3">
        <w:t>площадка временного пребывания «Зажигай-ка» -охват за 3 смены 213 несовершеннолетних;</w:t>
      </w:r>
    </w:p>
    <w:p w:rsidR="005574B3" w:rsidRPr="005574B3" w:rsidRDefault="005574B3" w:rsidP="0028312B">
      <w:pPr>
        <w:ind w:firstLine="709"/>
        <w:jc w:val="both"/>
      </w:pPr>
      <w:r w:rsidRPr="005574B3">
        <w:t>площадка временного пребывания «Ералаш» (п.г.т. Высокий) - охват за 2 смены 60 несовершеннолетних;</w:t>
      </w:r>
    </w:p>
    <w:p w:rsidR="005574B3" w:rsidRPr="005574B3" w:rsidRDefault="005574B3" w:rsidP="0028312B">
      <w:pPr>
        <w:ind w:firstLine="709"/>
        <w:jc w:val="both"/>
      </w:pPr>
      <w:r w:rsidRPr="005574B3">
        <w:t>педагогический отряд «Онлайн» - охват за 3 смены 4015 несовершеннолетних.</w:t>
      </w:r>
    </w:p>
    <w:p w:rsidR="005574B3" w:rsidRPr="005574B3" w:rsidRDefault="005574B3" w:rsidP="0028312B">
      <w:pPr>
        <w:ind w:firstLine="709"/>
        <w:jc w:val="both"/>
      </w:pPr>
      <w:r w:rsidRPr="005574B3">
        <w:rPr>
          <w:rFonts w:eastAsia="Calibri"/>
          <w:lang w:eastAsia="en-US"/>
        </w:rPr>
        <w:t>Итого: 4288 несовершеннолетних в возрасте от 7 до 17 лет.</w:t>
      </w:r>
    </w:p>
    <w:p w:rsidR="005574B3" w:rsidRPr="005574B3" w:rsidRDefault="005574B3" w:rsidP="0028312B">
      <w:pPr>
        <w:ind w:firstLine="709"/>
        <w:jc w:val="both"/>
        <w:rPr>
          <w:rFonts w:eastAsia="Calibri"/>
          <w:lang w:eastAsia="en-US"/>
        </w:rPr>
      </w:pPr>
      <w:r w:rsidRPr="005574B3">
        <w:rPr>
          <w:rFonts w:eastAsia="Calibri"/>
          <w:lang w:eastAsia="en-US"/>
        </w:rPr>
        <w:t xml:space="preserve">За аналогичный период 2015 года были реализованы 3 программы </w:t>
      </w:r>
      <w:r w:rsidRPr="005574B3">
        <w:t>площадка временного пребывания</w:t>
      </w:r>
      <w:r w:rsidRPr="005574B3">
        <w:rPr>
          <w:rFonts w:eastAsia="Calibri"/>
          <w:lang w:eastAsia="en-US"/>
        </w:rPr>
        <w:t xml:space="preserve"> «Зажигай-ка», </w:t>
      </w:r>
      <w:r w:rsidRPr="005574B3">
        <w:t>площадка временного пребывания</w:t>
      </w:r>
      <w:r w:rsidRPr="005574B3">
        <w:rPr>
          <w:rFonts w:eastAsia="Calibri"/>
          <w:lang w:eastAsia="en-US"/>
        </w:rPr>
        <w:t xml:space="preserve"> «Ералаш» (п.г.т. Высокий) и педагогический отряд «Онлайн».</w:t>
      </w:r>
    </w:p>
    <w:p w:rsidR="005574B3" w:rsidRPr="005574B3" w:rsidRDefault="005574B3" w:rsidP="0028312B">
      <w:pPr>
        <w:ind w:firstLine="709"/>
        <w:jc w:val="both"/>
        <w:rPr>
          <w:rFonts w:eastAsia="Calibri"/>
          <w:lang w:eastAsia="en-US"/>
        </w:rPr>
      </w:pPr>
      <w:r w:rsidRPr="005574B3">
        <w:rPr>
          <w:rFonts w:eastAsia="Calibri"/>
          <w:lang w:eastAsia="en-US"/>
        </w:rPr>
        <w:t>Охват составил 3935 несовершеннолетних.</w:t>
      </w:r>
    </w:p>
    <w:p w:rsidR="005574B3" w:rsidRPr="005574B3" w:rsidRDefault="005574B3" w:rsidP="0028312B">
      <w:pPr>
        <w:ind w:firstLine="709"/>
        <w:jc w:val="both"/>
        <w:rPr>
          <w:rFonts w:eastAsia="Calibri"/>
          <w:lang w:eastAsia="en-US"/>
        </w:rPr>
      </w:pPr>
      <w:r w:rsidRPr="005574B3">
        <w:rPr>
          <w:rFonts w:eastAsia="Calibri"/>
          <w:lang w:eastAsia="en-US"/>
        </w:rPr>
        <w:t>За летний период на площадках временного пребывания было проведено 108 плановых мероприятий.</w:t>
      </w:r>
    </w:p>
    <w:p w:rsidR="005574B3" w:rsidRPr="005574B3" w:rsidRDefault="005574B3" w:rsidP="0028312B">
      <w:pPr>
        <w:ind w:firstLine="709"/>
        <w:jc w:val="both"/>
        <w:rPr>
          <w:rFonts w:eastAsia="Calibri"/>
          <w:lang w:eastAsia="en-US"/>
        </w:rPr>
      </w:pPr>
      <w:r w:rsidRPr="005574B3">
        <w:rPr>
          <w:rFonts w:eastAsia="Calibri"/>
          <w:lang w:eastAsia="en-US"/>
        </w:rPr>
        <w:t>Участие в 5 городских мероприятиях:</w:t>
      </w:r>
    </w:p>
    <w:p w:rsidR="005574B3" w:rsidRPr="005574B3" w:rsidRDefault="005574B3" w:rsidP="0028312B">
      <w:pPr>
        <w:ind w:firstLine="709"/>
        <w:jc w:val="both"/>
        <w:rPr>
          <w:rFonts w:eastAsia="Calibri"/>
          <w:lang w:eastAsia="en-US"/>
        </w:rPr>
      </w:pPr>
      <w:r w:rsidRPr="005574B3">
        <w:t>День защиты детей;</w:t>
      </w:r>
    </w:p>
    <w:p w:rsidR="005574B3" w:rsidRPr="005574B3" w:rsidRDefault="005574B3" w:rsidP="0028312B">
      <w:pPr>
        <w:ind w:firstLine="709"/>
        <w:jc w:val="both"/>
      </w:pPr>
      <w:r w:rsidRPr="005574B3">
        <w:t>День России;</w:t>
      </w:r>
    </w:p>
    <w:p w:rsidR="005574B3" w:rsidRPr="005574B3" w:rsidRDefault="005574B3" w:rsidP="0028312B">
      <w:pPr>
        <w:ind w:firstLine="709"/>
        <w:jc w:val="both"/>
      </w:pPr>
      <w:r w:rsidRPr="005574B3">
        <w:t>День города;</w:t>
      </w:r>
    </w:p>
    <w:p w:rsidR="005574B3" w:rsidRPr="005574B3" w:rsidRDefault="005574B3" w:rsidP="0028312B">
      <w:pPr>
        <w:ind w:firstLine="709"/>
        <w:jc w:val="both"/>
      </w:pPr>
      <w:r w:rsidRPr="005574B3">
        <w:t>День молодежи;</w:t>
      </w:r>
    </w:p>
    <w:p w:rsidR="005574B3" w:rsidRPr="005574B3" w:rsidRDefault="005574B3" w:rsidP="0028312B">
      <w:pPr>
        <w:ind w:firstLine="709"/>
        <w:jc w:val="both"/>
      </w:pPr>
      <w:r w:rsidRPr="005574B3">
        <w:t>День флага РФ.</w:t>
      </w:r>
    </w:p>
    <w:p w:rsidR="005574B3" w:rsidRPr="005574B3" w:rsidRDefault="005574B3" w:rsidP="0028312B">
      <w:pPr>
        <w:ind w:firstLine="709"/>
        <w:jc w:val="both"/>
      </w:pPr>
      <w:r w:rsidRPr="005574B3">
        <w:rPr>
          <w:rFonts w:eastAsia="Calibri"/>
          <w:lang w:eastAsia="en-US"/>
        </w:rPr>
        <w:t>Проведено 13 экскурсий:</w:t>
      </w:r>
    </w:p>
    <w:p w:rsidR="005574B3" w:rsidRPr="005574B3" w:rsidRDefault="005574B3" w:rsidP="0028312B">
      <w:pPr>
        <w:ind w:firstLine="709"/>
        <w:jc w:val="both"/>
      </w:pPr>
      <w:r w:rsidRPr="005574B3">
        <w:t>на конный клуб «Мустанг» - 8;</w:t>
      </w:r>
    </w:p>
    <w:p w:rsidR="005574B3" w:rsidRPr="005574B3" w:rsidRDefault="005574B3" w:rsidP="0028312B">
      <w:pPr>
        <w:ind w:firstLine="709"/>
        <w:jc w:val="both"/>
      </w:pPr>
      <w:r w:rsidRPr="005574B3">
        <w:lastRenderedPageBreak/>
        <w:t>в городскую библиотеку -4;</w:t>
      </w:r>
    </w:p>
    <w:p w:rsidR="005574B3" w:rsidRPr="005574B3" w:rsidRDefault="005574B3" w:rsidP="005574B3">
      <w:pPr>
        <w:jc w:val="both"/>
      </w:pPr>
      <w:r w:rsidRPr="005574B3">
        <w:t>в пожарную часть №12 -1.</w:t>
      </w:r>
    </w:p>
    <w:p w:rsidR="005574B3" w:rsidRPr="005574B3" w:rsidRDefault="005574B3" w:rsidP="0028312B">
      <w:pPr>
        <w:ind w:firstLine="709"/>
        <w:jc w:val="both"/>
      </w:pPr>
      <w:r w:rsidRPr="005574B3">
        <w:t>Организованы п</w:t>
      </w:r>
      <w:r w:rsidRPr="005574B3">
        <w:rPr>
          <w:rFonts w:eastAsia="Calibri"/>
          <w:lang w:eastAsia="en-US"/>
        </w:rPr>
        <w:t>оходы в кинотеатр на просмотр мультипликационных фильмов – 8.</w:t>
      </w:r>
    </w:p>
    <w:p w:rsidR="005574B3" w:rsidRPr="005574B3" w:rsidRDefault="005574B3" w:rsidP="005574B3">
      <w:pPr>
        <w:jc w:val="both"/>
        <w:rPr>
          <w:highlight w:val="yellow"/>
          <w:lang w:eastAsia="en-US"/>
        </w:rPr>
      </w:pPr>
    </w:p>
    <w:p w:rsidR="005574B3" w:rsidRPr="005574B3" w:rsidRDefault="005574B3" w:rsidP="0028312B">
      <w:pPr>
        <w:jc w:val="center"/>
        <w:rPr>
          <w:rFonts w:eastAsia="Calibri"/>
          <w:lang w:eastAsia="en-US"/>
        </w:rPr>
      </w:pPr>
      <w:r w:rsidRPr="005574B3">
        <w:rPr>
          <w:rFonts w:eastAsia="Calibri"/>
          <w:lang w:eastAsia="en-US"/>
        </w:rPr>
        <w:t>Деятельность отдела опеки и попечительства</w:t>
      </w:r>
    </w:p>
    <w:p w:rsidR="005574B3" w:rsidRPr="005574B3" w:rsidRDefault="005574B3" w:rsidP="0028312B">
      <w:pPr>
        <w:jc w:val="center"/>
        <w:rPr>
          <w:rFonts w:eastAsia="Calibri"/>
          <w:lang w:eastAsia="en-US"/>
        </w:rPr>
      </w:pPr>
      <w:r w:rsidRPr="005574B3">
        <w:rPr>
          <w:rFonts w:eastAsia="Calibri"/>
          <w:lang w:eastAsia="en-US"/>
        </w:rPr>
        <w:t>администрации города Мегиона</w:t>
      </w:r>
    </w:p>
    <w:p w:rsidR="005574B3" w:rsidRPr="005574B3" w:rsidRDefault="005574B3" w:rsidP="005574B3">
      <w:pPr>
        <w:jc w:val="both"/>
        <w:rPr>
          <w:rFonts w:eastAsia="Calibri"/>
          <w:lang w:eastAsia="en-US"/>
        </w:rPr>
      </w:pPr>
    </w:p>
    <w:p w:rsidR="005574B3" w:rsidRPr="005574B3" w:rsidRDefault="005574B3" w:rsidP="0028312B">
      <w:pPr>
        <w:ind w:firstLine="709"/>
        <w:jc w:val="both"/>
        <w:rPr>
          <w:rFonts w:eastAsia="Calibri"/>
          <w:lang w:eastAsia="en-US"/>
        </w:rPr>
      </w:pPr>
      <w:r w:rsidRPr="005574B3">
        <w:rPr>
          <w:rFonts w:eastAsia="Calibri"/>
          <w:lang w:eastAsia="en-US"/>
        </w:rPr>
        <w:t>На учете в отделе опеки и попечительства на 31 декабря 2016 года состояло 362 детей-сирот и детей, оставшихся без попечения родителей, из них: 139 – находились под опекой/попечительством, 85 – воспитывались в приемных семьях, 138 ребенка в возрасте от 0 до 18 лет – в семьях усыновителей.</w:t>
      </w:r>
    </w:p>
    <w:p w:rsidR="005574B3" w:rsidRPr="005574B3" w:rsidRDefault="005574B3" w:rsidP="0028312B">
      <w:pPr>
        <w:ind w:firstLine="709"/>
        <w:jc w:val="both"/>
        <w:rPr>
          <w:rFonts w:eastAsia="Calibri"/>
          <w:lang w:eastAsia="en-US"/>
        </w:rPr>
      </w:pPr>
      <w:r w:rsidRPr="005574B3">
        <w:rPr>
          <w:rFonts w:eastAsia="Calibri"/>
          <w:lang w:eastAsia="en-US"/>
        </w:rPr>
        <w:t>Численность детей-сирот и детей, оставшихся без попечения родителей, состоящих на учете в отделе опеки и попечительства</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7"/>
        <w:gridCol w:w="1560"/>
        <w:gridCol w:w="1417"/>
      </w:tblGrid>
      <w:tr w:rsidR="005574B3" w:rsidRPr="005574B3" w:rsidTr="00630B8F">
        <w:trPr>
          <w:trHeight w:val="631"/>
        </w:trPr>
        <w:tc>
          <w:tcPr>
            <w:tcW w:w="6237" w:type="dxa"/>
            <w:tcBorders>
              <w:top w:val="single" w:sz="4" w:space="0" w:color="auto"/>
              <w:left w:val="single" w:sz="4" w:space="0" w:color="auto"/>
              <w:bottom w:val="single" w:sz="4" w:space="0" w:color="auto"/>
              <w:right w:val="single" w:sz="4" w:space="0" w:color="auto"/>
            </w:tcBorders>
          </w:tcPr>
          <w:p w:rsidR="005574B3" w:rsidRPr="005574B3" w:rsidRDefault="005574B3" w:rsidP="005574B3">
            <w:pPr>
              <w:jc w:val="both"/>
              <w:rPr>
                <w:rFonts w:eastAsia="Calibri"/>
                <w:lang w:eastAsia="en-US"/>
              </w:rPr>
            </w:pPr>
          </w:p>
        </w:tc>
        <w:tc>
          <w:tcPr>
            <w:tcW w:w="1560" w:type="dxa"/>
            <w:tcBorders>
              <w:top w:val="single" w:sz="4" w:space="0" w:color="auto"/>
              <w:left w:val="single" w:sz="4" w:space="0" w:color="auto"/>
              <w:bottom w:val="single" w:sz="4" w:space="0" w:color="auto"/>
              <w:right w:val="single" w:sz="4" w:space="0" w:color="auto"/>
            </w:tcBorders>
            <w:hideMark/>
          </w:tcPr>
          <w:p w:rsidR="005574B3" w:rsidRPr="005574B3" w:rsidRDefault="005574B3" w:rsidP="005574B3">
            <w:pPr>
              <w:jc w:val="both"/>
              <w:rPr>
                <w:rFonts w:eastAsia="Calibri"/>
                <w:lang w:eastAsia="en-US"/>
              </w:rPr>
            </w:pPr>
            <w:r w:rsidRPr="005574B3">
              <w:rPr>
                <w:rFonts w:eastAsia="Calibri"/>
                <w:lang w:eastAsia="en-US"/>
              </w:rPr>
              <w:t>2015 год</w:t>
            </w:r>
          </w:p>
        </w:tc>
        <w:tc>
          <w:tcPr>
            <w:tcW w:w="1417" w:type="dxa"/>
            <w:tcBorders>
              <w:top w:val="single" w:sz="4" w:space="0" w:color="auto"/>
              <w:left w:val="single" w:sz="4" w:space="0" w:color="auto"/>
              <w:bottom w:val="single" w:sz="4" w:space="0" w:color="auto"/>
              <w:right w:val="single" w:sz="4" w:space="0" w:color="auto"/>
            </w:tcBorders>
            <w:hideMark/>
          </w:tcPr>
          <w:p w:rsidR="005574B3" w:rsidRPr="005574B3" w:rsidRDefault="005574B3" w:rsidP="005574B3">
            <w:pPr>
              <w:jc w:val="both"/>
              <w:rPr>
                <w:rFonts w:eastAsia="Calibri"/>
                <w:lang w:eastAsia="en-US"/>
              </w:rPr>
            </w:pPr>
            <w:r w:rsidRPr="005574B3">
              <w:rPr>
                <w:rFonts w:eastAsia="Calibri"/>
                <w:lang w:eastAsia="en-US"/>
              </w:rPr>
              <w:t>2016 год</w:t>
            </w:r>
          </w:p>
        </w:tc>
      </w:tr>
      <w:tr w:rsidR="005574B3" w:rsidRPr="005574B3" w:rsidTr="00630B8F">
        <w:tc>
          <w:tcPr>
            <w:tcW w:w="6237" w:type="dxa"/>
            <w:tcBorders>
              <w:top w:val="single" w:sz="4" w:space="0" w:color="auto"/>
              <w:left w:val="single" w:sz="4" w:space="0" w:color="auto"/>
              <w:bottom w:val="single" w:sz="4" w:space="0" w:color="auto"/>
              <w:right w:val="single" w:sz="4" w:space="0" w:color="auto"/>
            </w:tcBorders>
            <w:hideMark/>
          </w:tcPr>
          <w:p w:rsidR="005574B3" w:rsidRPr="005574B3" w:rsidRDefault="005574B3" w:rsidP="005574B3">
            <w:pPr>
              <w:jc w:val="both"/>
              <w:rPr>
                <w:rFonts w:eastAsia="Calibri"/>
                <w:lang w:eastAsia="en-US"/>
              </w:rPr>
            </w:pPr>
            <w:r w:rsidRPr="005574B3">
              <w:rPr>
                <w:rFonts w:eastAsia="Calibri"/>
                <w:lang w:eastAsia="en-US"/>
              </w:rPr>
              <w:t>Количество детей-сирот и детей, оставшихся без попечения родителей, состоящих на учете, в том числе:</w:t>
            </w:r>
          </w:p>
        </w:tc>
        <w:tc>
          <w:tcPr>
            <w:tcW w:w="1560" w:type="dxa"/>
            <w:tcBorders>
              <w:top w:val="single" w:sz="4" w:space="0" w:color="auto"/>
              <w:left w:val="single" w:sz="4" w:space="0" w:color="auto"/>
              <w:bottom w:val="single" w:sz="4" w:space="0" w:color="auto"/>
              <w:right w:val="single" w:sz="4" w:space="0" w:color="auto"/>
            </w:tcBorders>
          </w:tcPr>
          <w:p w:rsidR="005574B3" w:rsidRPr="005574B3" w:rsidRDefault="005574B3" w:rsidP="005574B3">
            <w:pPr>
              <w:jc w:val="both"/>
              <w:rPr>
                <w:rFonts w:eastAsia="Calibri"/>
                <w:lang w:eastAsia="en-US"/>
              </w:rPr>
            </w:pPr>
            <w:r w:rsidRPr="005574B3">
              <w:rPr>
                <w:rFonts w:eastAsia="Calibri"/>
                <w:lang w:eastAsia="en-US"/>
              </w:rPr>
              <w:t>362</w:t>
            </w:r>
          </w:p>
        </w:tc>
        <w:tc>
          <w:tcPr>
            <w:tcW w:w="1417" w:type="dxa"/>
            <w:tcBorders>
              <w:top w:val="single" w:sz="4" w:space="0" w:color="auto"/>
              <w:left w:val="single" w:sz="4" w:space="0" w:color="auto"/>
              <w:bottom w:val="single" w:sz="4" w:space="0" w:color="auto"/>
              <w:right w:val="single" w:sz="4" w:space="0" w:color="auto"/>
            </w:tcBorders>
          </w:tcPr>
          <w:p w:rsidR="005574B3" w:rsidRPr="005574B3" w:rsidRDefault="005574B3" w:rsidP="005574B3">
            <w:pPr>
              <w:jc w:val="both"/>
              <w:rPr>
                <w:rFonts w:eastAsia="Calibri"/>
                <w:lang w:eastAsia="en-US"/>
              </w:rPr>
            </w:pPr>
            <w:r w:rsidRPr="005574B3">
              <w:rPr>
                <w:rFonts w:eastAsia="Calibri"/>
                <w:lang w:eastAsia="en-US"/>
              </w:rPr>
              <w:t>362</w:t>
            </w:r>
          </w:p>
        </w:tc>
      </w:tr>
      <w:tr w:rsidR="005574B3" w:rsidRPr="005574B3" w:rsidTr="00630B8F">
        <w:tc>
          <w:tcPr>
            <w:tcW w:w="6237" w:type="dxa"/>
            <w:tcBorders>
              <w:top w:val="single" w:sz="4" w:space="0" w:color="auto"/>
              <w:left w:val="single" w:sz="4" w:space="0" w:color="auto"/>
              <w:bottom w:val="single" w:sz="4" w:space="0" w:color="auto"/>
              <w:right w:val="single" w:sz="4" w:space="0" w:color="auto"/>
            </w:tcBorders>
            <w:hideMark/>
          </w:tcPr>
          <w:p w:rsidR="005574B3" w:rsidRPr="005574B3" w:rsidRDefault="005574B3" w:rsidP="005574B3">
            <w:pPr>
              <w:jc w:val="both"/>
              <w:rPr>
                <w:rFonts w:eastAsia="Calibri"/>
                <w:lang w:eastAsia="en-US"/>
              </w:rPr>
            </w:pPr>
            <w:r w:rsidRPr="005574B3">
              <w:rPr>
                <w:rFonts w:eastAsia="Calibri"/>
                <w:lang w:eastAsia="en-US"/>
              </w:rPr>
              <w:t>- усыновленных в возрасте от 0 до 18 лет</w:t>
            </w:r>
          </w:p>
        </w:tc>
        <w:tc>
          <w:tcPr>
            <w:tcW w:w="1560" w:type="dxa"/>
            <w:tcBorders>
              <w:top w:val="single" w:sz="4" w:space="0" w:color="auto"/>
              <w:left w:val="single" w:sz="4" w:space="0" w:color="auto"/>
              <w:bottom w:val="single" w:sz="4" w:space="0" w:color="auto"/>
              <w:right w:val="single" w:sz="4" w:space="0" w:color="auto"/>
            </w:tcBorders>
          </w:tcPr>
          <w:p w:rsidR="005574B3" w:rsidRPr="005574B3" w:rsidRDefault="005574B3" w:rsidP="005574B3">
            <w:pPr>
              <w:jc w:val="both"/>
              <w:rPr>
                <w:rFonts w:eastAsia="Calibri"/>
                <w:lang w:eastAsia="en-US"/>
              </w:rPr>
            </w:pPr>
            <w:r w:rsidRPr="005574B3">
              <w:rPr>
                <w:rFonts w:eastAsia="Calibri"/>
                <w:lang w:eastAsia="en-US"/>
              </w:rPr>
              <w:t>147</w:t>
            </w:r>
          </w:p>
        </w:tc>
        <w:tc>
          <w:tcPr>
            <w:tcW w:w="1417" w:type="dxa"/>
            <w:tcBorders>
              <w:top w:val="single" w:sz="4" w:space="0" w:color="auto"/>
              <w:left w:val="single" w:sz="4" w:space="0" w:color="auto"/>
              <w:bottom w:val="single" w:sz="4" w:space="0" w:color="auto"/>
              <w:right w:val="single" w:sz="4" w:space="0" w:color="auto"/>
            </w:tcBorders>
          </w:tcPr>
          <w:p w:rsidR="005574B3" w:rsidRPr="005574B3" w:rsidRDefault="005574B3" w:rsidP="005574B3">
            <w:pPr>
              <w:jc w:val="both"/>
              <w:rPr>
                <w:rFonts w:eastAsia="Calibri"/>
                <w:lang w:eastAsia="en-US"/>
              </w:rPr>
            </w:pPr>
            <w:r w:rsidRPr="005574B3">
              <w:rPr>
                <w:rFonts w:eastAsia="Calibri"/>
                <w:lang w:eastAsia="en-US"/>
              </w:rPr>
              <w:t>138</w:t>
            </w:r>
          </w:p>
        </w:tc>
      </w:tr>
      <w:tr w:rsidR="005574B3" w:rsidRPr="005574B3" w:rsidTr="00630B8F">
        <w:tc>
          <w:tcPr>
            <w:tcW w:w="6237" w:type="dxa"/>
            <w:tcBorders>
              <w:top w:val="single" w:sz="4" w:space="0" w:color="auto"/>
              <w:left w:val="single" w:sz="4" w:space="0" w:color="auto"/>
              <w:bottom w:val="single" w:sz="4" w:space="0" w:color="auto"/>
              <w:right w:val="single" w:sz="4" w:space="0" w:color="auto"/>
            </w:tcBorders>
            <w:hideMark/>
          </w:tcPr>
          <w:p w:rsidR="005574B3" w:rsidRPr="005574B3" w:rsidRDefault="005574B3" w:rsidP="005574B3">
            <w:pPr>
              <w:jc w:val="both"/>
              <w:rPr>
                <w:rFonts w:eastAsia="Calibri"/>
                <w:lang w:eastAsia="en-US"/>
              </w:rPr>
            </w:pPr>
            <w:r w:rsidRPr="005574B3">
              <w:rPr>
                <w:rFonts w:eastAsia="Calibri"/>
                <w:lang w:eastAsia="en-US"/>
              </w:rPr>
              <w:t>- находящихся под опекой</w:t>
            </w:r>
          </w:p>
        </w:tc>
        <w:tc>
          <w:tcPr>
            <w:tcW w:w="1560" w:type="dxa"/>
            <w:tcBorders>
              <w:top w:val="single" w:sz="4" w:space="0" w:color="auto"/>
              <w:left w:val="single" w:sz="4" w:space="0" w:color="auto"/>
              <w:bottom w:val="single" w:sz="4" w:space="0" w:color="auto"/>
              <w:right w:val="single" w:sz="4" w:space="0" w:color="auto"/>
            </w:tcBorders>
          </w:tcPr>
          <w:p w:rsidR="005574B3" w:rsidRPr="005574B3" w:rsidRDefault="005574B3" w:rsidP="005574B3">
            <w:pPr>
              <w:jc w:val="both"/>
              <w:rPr>
                <w:rFonts w:eastAsia="Calibri"/>
                <w:lang w:eastAsia="en-US"/>
              </w:rPr>
            </w:pPr>
            <w:r w:rsidRPr="005574B3">
              <w:rPr>
                <w:rFonts w:eastAsia="Calibri"/>
                <w:lang w:eastAsia="en-US"/>
              </w:rPr>
              <w:t>140</w:t>
            </w:r>
          </w:p>
        </w:tc>
        <w:tc>
          <w:tcPr>
            <w:tcW w:w="1417" w:type="dxa"/>
            <w:tcBorders>
              <w:top w:val="single" w:sz="4" w:space="0" w:color="auto"/>
              <w:left w:val="single" w:sz="4" w:space="0" w:color="auto"/>
              <w:bottom w:val="single" w:sz="4" w:space="0" w:color="auto"/>
              <w:right w:val="single" w:sz="4" w:space="0" w:color="auto"/>
            </w:tcBorders>
          </w:tcPr>
          <w:p w:rsidR="005574B3" w:rsidRPr="005574B3" w:rsidRDefault="005574B3" w:rsidP="005574B3">
            <w:pPr>
              <w:jc w:val="both"/>
              <w:rPr>
                <w:rFonts w:eastAsia="Calibri"/>
                <w:lang w:eastAsia="en-US"/>
              </w:rPr>
            </w:pPr>
            <w:r w:rsidRPr="005574B3">
              <w:rPr>
                <w:rFonts w:eastAsia="Calibri"/>
                <w:lang w:eastAsia="en-US"/>
              </w:rPr>
              <w:t>139</w:t>
            </w:r>
          </w:p>
        </w:tc>
      </w:tr>
      <w:tr w:rsidR="005574B3" w:rsidRPr="005574B3" w:rsidTr="00630B8F">
        <w:tc>
          <w:tcPr>
            <w:tcW w:w="6237" w:type="dxa"/>
            <w:tcBorders>
              <w:top w:val="single" w:sz="4" w:space="0" w:color="auto"/>
              <w:left w:val="single" w:sz="4" w:space="0" w:color="auto"/>
              <w:bottom w:val="single" w:sz="4" w:space="0" w:color="auto"/>
              <w:right w:val="single" w:sz="4" w:space="0" w:color="auto"/>
            </w:tcBorders>
            <w:hideMark/>
          </w:tcPr>
          <w:p w:rsidR="005574B3" w:rsidRPr="005574B3" w:rsidRDefault="005574B3" w:rsidP="005574B3">
            <w:pPr>
              <w:jc w:val="both"/>
              <w:rPr>
                <w:rFonts w:eastAsia="Calibri"/>
                <w:lang w:eastAsia="en-US"/>
              </w:rPr>
            </w:pPr>
            <w:r w:rsidRPr="005574B3">
              <w:rPr>
                <w:rFonts w:eastAsia="Calibri"/>
                <w:lang w:eastAsia="en-US"/>
              </w:rPr>
              <w:t>- находящихся в приемных семьях</w:t>
            </w:r>
          </w:p>
        </w:tc>
        <w:tc>
          <w:tcPr>
            <w:tcW w:w="1560" w:type="dxa"/>
            <w:tcBorders>
              <w:top w:val="single" w:sz="4" w:space="0" w:color="auto"/>
              <w:left w:val="single" w:sz="4" w:space="0" w:color="auto"/>
              <w:bottom w:val="single" w:sz="4" w:space="0" w:color="auto"/>
              <w:right w:val="single" w:sz="4" w:space="0" w:color="auto"/>
            </w:tcBorders>
            <w:hideMark/>
          </w:tcPr>
          <w:p w:rsidR="005574B3" w:rsidRPr="005574B3" w:rsidRDefault="005574B3" w:rsidP="005574B3">
            <w:pPr>
              <w:jc w:val="both"/>
              <w:rPr>
                <w:rFonts w:eastAsia="Calibri"/>
                <w:lang w:eastAsia="en-US"/>
              </w:rPr>
            </w:pPr>
            <w:r w:rsidRPr="005574B3">
              <w:rPr>
                <w:rFonts w:eastAsia="Calibri"/>
                <w:lang w:eastAsia="en-US"/>
              </w:rPr>
              <w:t>75</w:t>
            </w:r>
          </w:p>
        </w:tc>
        <w:tc>
          <w:tcPr>
            <w:tcW w:w="1417" w:type="dxa"/>
            <w:tcBorders>
              <w:top w:val="single" w:sz="4" w:space="0" w:color="auto"/>
              <w:left w:val="single" w:sz="4" w:space="0" w:color="auto"/>
              <w:bottom w:val="single" w:sz="4" w:space="0" w:color="auto"/>
              <w:right w:val="single" w:sz="4" w:space="0" w:color="auto"/>
            </w:tcBorders>
          </w:tcPr>
          <w:p w:rsidR="005574B3" w:rsidRPr="005574B3" w:rsidRDefault="005574B3" w:rsidP="005574B3">
            <w:pPr>
              <w:jc w:val="both"/>
              <w:rPr>
                <w:rFonts w:eastAsia="Calibri"/>
                <w:lang w:eastAsia="en-US"/>
              </w:rPr>
            </w:pPr>
            <w:r w:rsidRPr="005574B3">
              <w:rPr>
                <w:rFonts w:eastAsia="Calibri"/>
                <w:lang w:eastAsia="en-US"/>
              </w:rPr>
              <w:t>85</w:t>
            </w:r>
          </w:p>
        </w:tc>
      </w:tr>
      <w:tr w:rsidR="005574B3" w:rsidRPr="005574B3" w:rsidTr="00630B8F">
        <w:tc>
          <w:tcPr>
            <w:tcW w:w="6237" w:type="dxa"/>
            <w:tcBorders>
              <w:top w:val="single" w:sz="4" w:space="0" w:color="auto"/>
              <w:left w:val="single" w:sz="4" w:space="0" w:color="auto"/>
              <w:bottom w:val="single" w:sz="4" w:space="0" w:color="auto"/>
              <w:right w:val="single" w:sz="4" w:space="0" w:color="auto"/>
            </w:tcBorders>
            <w:hideMark/>
          </w:tcPr>
          <w:p w:rsidR="005574B3" w:rsidRPr="005574B3" w:rsidRDefault="005574B3" w:rsidP="005574B3">
            <w:pPr>
              <w:jc w:val="both"/>
              <w:rPr>
                <w:rFonts w:eastAsia="Calibri"/>
                <w:lang w:eastAsia="en-US"/>
              </w:rPr>
            </w:pPr>
            <w:r w:rsidRPr="005574B3">
              <w:rPr>
                <w:rFonts w:eastAsia="Calibri"/>
                <w:lang w:eastAsia="en-US"/>
              </w:rPr>
              <w:t xml:space="preserve">- находящихся в учреждениях для детей-сирот и детей, оставшихся без попечения </w:t>
            </w:r>
          </w:p>
        </w:tc>
        <w:tc>
          <w:tcPr>
            <w:tcW w:w="1560" w:type="dxa"/>
            <w:tcBorders>
              <w:top w:val="single" w:sz="4" w:space="0" w:color="auto"/>
              <w:left w:val="single" w:sz="4" w:space="0" w:color="auto"/>
              <w:bottom w:val="single" w:sz="4" w:space="0" w:color="auto"/>
              <w:right w:val="single" w:sz="4" w:space="0" w:color="auto"/>
            </w:tcBorders>
            <w:hideMark/>
          </w:tcPr>
          <w:p w:rsidR="005574B3" w:rsidRPr="005574B3" w:rsidRDefault="005574B3" w:rsidP="005574B3">
            <w:pPr>
              <w:jc w:val="both"/>
              <w:rPr>
                <w:rFonts w:eastAsia="Calibri"/>
                <w:lang w:eastAsia="en-US"/>
              </w:rPr>
            </w:pPr>
            <w:r w:rsidRPr="005574B3">
              <w:rPr>
                <w:rFonts w:eastAsia="Calibri"/>
                <w:lang w:eastAsia="en-US"/>
              </w:rPr>
              <w:t>0</w:t>
            </w:r>
          </w:p>
        </w:tc>
        <w:tc>
          <w:tcPr>
            <w:tcW w:w="1417" w:type="dxa"/>
            <w:tcBorders>
              <w:top w:val="single" w:sz="4" w:space="0" w:color="auto"/>
              <w:left w:val="single" w:sz="4" w:space="0" w:color="auto"/>
              <w:bottom w:val="single" w:sz="4" w:space="0" w:color="auto"/>
              <w:right w:val="single" w:sz="4" w:space="0" w:color="auto"/>
            </w:tcBorders>
            <w:hideMark/>
          </w:tcPr>
          <w:p w:rsidR="005574B3" w:rsidRPr="005574B3" w:rsidRDefault="005574B3" w:rsidP="005574B3">
            <w:pPr>
              <w:jc w:val="both"/>
              <w:rPr>
                <w:rFonts w:eastAsia="Calibri"/>
                <w:lang w:eastAsia="en-US"/>
              </w:rPr>
            </w:pPr>
            <w:r w:rsidRPr="005574B3">
              <w:rPr>
                <w:rFonts w:eastAsia="Calibri"/>
                <w:lang w:eastAsia="en-US"/>
              </w:rPr>
              <w:t>0</w:t>
            </w:r>
          </w:p>
        </w:tc>
      </w:tr>
      <w:tr w:rsidR="005574B3" w:rsidRPr="005574B3" w:rsidTr="00630B8F">
        <w:tc>
          <w:tcPr>
            <w:tcW w:w="6237" w:type="dxa"/>
            <w:tcBorders>
              <w:top w:val="single" w:sz="4" w:space="0" w:color="auto"/>
              <w:left w:val="single" w:sz="4" w:space="0" w:color="auto"/>
              <w:bottom w:val="single" w:sz="4" w:space="0" w:color="auto"/>
              <w:right w:val="single" w:sz="4" w:space="0" w:color="auto"/>
            </w:tcBorders>
            <w:hideMark/>
          </w:tcPr>
          <w:p w:rsidR="005574B3" w:rsidRPr="005574B3" w:rsidRDefault="005574B3" w:rsidP="005574B3">
            <w:pPr>
              <w:jc w:val="both"/>
              <w:rPr>
                <w:rFonts w:eastAsia="Calibri"/>
                <w:lang w:eastAsia="en-US"/>
              </w:rPr>
            </w:pPr>
            <w:r w:rsidRPr="005574B3">
              <w:rPr>
                <w:rFonts w:eastAsia="Calibri"/>
                <w:lang w:eastAsia="en-US"/>
              </w:rPr>
              <w:t>- количество детей, оставшихся неустроенными на конец отчетного периода</w:t>
            </w:r>
          </w:p>
        </w:tc>
        <w:tc>
          <w:tcPr>
            <w:tcW w:w="1560" w:type="dxa"/>
            <w:tcBorders>
              <w:top w:val="single" w:sz="4" w:space="0" w:color="auto"/>
              <w:left w:val="single" w:sz="4" w:space="0" w:color="auto"/>
              <w:bottom w:val="single" w:sz="4" w:space="0" w:color="auto"/>
              <w:right w:val="single" w:sz="4" w:space="0" w:color="auto"/>
            </w:tcBorders>
            <w:hideMark/>
          </w:tcPr>
          <w:p w:rsidR="005574B3" w:rsidRPr="005574B3" w:rsidRDefault="005574B3" w:rsidP="005574B3">
            <w:pPr>
              <w:jc w:val="both"/>
              <w:rPr>
                <w:rFonts w:eastAsia="Calibri"/>
                <w:lang w:eastAsia="en-US"/>
              </w:rPr>
            </w:pPr>
            <w:r w:rsidRPr="005574B3">
              <w:rPr>
                <w:rFonts w:eastAsia="Calibri"/>
                <w:lang w:eastAsia="en-US"/>
              </w:rPr>
              <w:t>0</w:t>
            </w:r>
          </w:p>
        </w:tc>
        <w:tc>
          <w:tcPr>
            <w:tcW w:w="1417" w:type="dxa"/>
            <w:tcBorders>
              <w:top w:val="single" w:sz="4" w:space="0" w:color="auto"/>
              <w:left w:val="single" w:sz="4" w:space="0" w:color="auto"/>
              <w:bottom w:val="single" w:sz="4" w:space="0" w:color="auto"/>
              <w:right w:val="single" w:sz="4" w:space="0" w:color="auto"/>
            </w:tcBorders>
            <w:hideMark/>
          </w:tcPr>
          <w:p w:rsidR="005574B3" w:rsidRPr="005574B3" w:rsidRDefault="005574B3" w:rsidP="005574B3">
            <w:pPr>
              <w:jc w:val="both"/>
              <w:rPr>
                <w:rFonts w:eastAsia="Calibri"/>
                <w:lang w:eastAsia="en-US"/>
              </w:rPr>
            </w:pPr>
            <w:r w:rsidRPr="005574B3">
              <w:rPr>
                <w:rFonts w:eastAsia="Calibri"/>
                <w:lang w:eastAsia="en-US"/>
              </w:rPr>
              <w:t>1</w:t>
            </w:r>
          </w:p>
        </w:tc>
      </w:tr>
    </w:tbl>
    <w:p w:rsidR="005574B3" w:rsidRPr="005574B3" w:rsidRDefault="005574B3" w:rsidP="005574B3">
      <w:pPr>
        <w:jc w:val="both"/>
      </w:pPr>
      <w:r w:rsidRPr="005574B3">
        <w:rPr>
          <w:rFonts w:eastAsia="Calibri"/>
          <w:lang w:eastAsia="en-US"/>
        </w:rPr>
        <w:t xml:space="preserve">         </w:t>
      </w:r>
    </w:p>
    <w:p w:rsidR="005574B3" w:rsidRPr="005574B3" w:rsidRDefault="005574B3" w:rsidP="0028312B">
      <w:pPr>
        <w:ind w:firstLine="709"/>
        <w:jc w:val="both"/>
        <w:rPr>
          <w:rFonts w:eastAsia="Calibri"/>
          <w:lang w:eastAsia="en-US"/>
        </w:rPr>
      </w:pPr>
      <w:r w:rsidRPr="005574B3">
        <w:rPr>
          <w:rFonts w:eastAsia="Calibri"/>
          <w:lang w:eastAsia="en-US"/>
        </w:rPr>
        <w:t>Наиболее активно в городе продолжает развиваться такая форма семейного устройства детей, оставшихся без попечения родителей, как приемная семья. На 31.12.2016 в городе функционировали 23 приемных семьи (2015 год – 22 приемных семьи, увеличение на 1 семью или на 4,5%). Из 85 детей, воспитывающихся в приемных семьях, 19 являются сиротами (22,3% от общего числа воспитанников приемных семей); 66 – социальными сиротами (77,6%).</w:t>
      </w:r>
    </w:p>
    <w:p w:rsidR="005574B3" w:rsidRPr="005574B3" w:rsidRDefault="005574B3" w:rsidP="0028312B">
      <w:pPr>
        <w:ind w:firstLine="709"/>
        <w:jc w:val="both"/>
        <w:rPr>
          <w:rFonts w:eastAsia="Calibri"/>
          <w:lang w:eastAsia="en-US"/>
        </w:rPr>
      </w:pPr>
      <w:r w:rsidRPr="005574B3">
        <w:rPr>
          <w:rFonts w:eastAsia="Calibri"/>
          <w:lang w:eastAsia="en-US"/>
        </w:rPr>
        <w:t xml:space="preserve">В случае, если устройство ребенка, оставшегося без попечения родителей, в семью невозможно, выявленный ребенок определяется в государственные учреждения для детей-сирот и детей, оставшихся без попечения родителей, расположенные на территории Ханты-Мансийского автономного округа – Югры. За 2016 год в государственные учреждения на территории автономного округа помещены 0 детей, оставшихся без попечения родителей. </w:t>
      </w:r>
    </w:p>
    <w:p w:rsidR="005574B3" w:rsidRPr="005574B3" w:rsidRDefault="005574B3" w:rsidP="0028312B">
      <w:pPr>
        <w:ind w:firstLine="709"/>
        <w:jc w:val="both"/>
        <w:rPr>
          <w:rFonts w:eastAsia="Calibri"/>
          <w:lang w:eastAsia="en-US"/>
        </w:rPr>
      </w:pPr>
      <w:r w:rsidRPr="005574B3">
        <w:rPr>
          <w:rFonts w:eastAsia="Calibri"/>
          <w:lang w:eastAsia="en-US"/>
        </w:rPr>
        <w:t>Отдел опеки и попечительства администрации города в соответствии с действующим семейным законодательством принимает все необходимые меры для устройства детей, оставшихся без попечения родителей, в семью. С целью популяризации семейных форм устройства, оказания социально-правовой помощи замещающим родителям, обобщения и распространения лучшего опыта практической работы с замещающими семьями ежегодно организуются:</w:t>
      </w:r>
    </w:p>
    <w:p w:rsidR="005574B3" w:rsidRPr="005574B3" w:rsidRDefault="005574B3" w:rsidP="0028312B">
      <w:pPr>
        <w:ind w:firstLine="709"/>
        <w:jc w:val="both"/>
        <w:rPr>
          <w:rFonts w:eastAsia="Calibri"/>
          <w:lang w:eastAsia="en-US"/>
        </w:rPr>
      </w:pPr>
      <w:r w:rsidRPr="005574B3">
        <w:rPr>
          <w:rFonts w:eastAsia="Calibri"/>
          <w:lang w:eastAsia="en-US"/>
        </w:rPr>
        <w:t>Размещение в СМИ (газеты, журналы) и на сайте администрации города социальной рекламы, пропагандирующей приоритет семейного воспитания детей, оставшихся без попечения родителей, в первую очередь воспитывающихся в организациях для детей-сирот.</w:t>
      </w:r>
    </w:p>
    <w:p w:rsidR="005574B3" w:rsidRPr="005574B3" w:rsidRDefault="005574B3" w:rsidP="0028312B">
      <w:pPr>
        <w:ind w:firstLine="709"/>
        <w:jc w:val="both"/>
        <w:rPr>
          <w:rFonts w:eastAsia="Calibri"/>
          <w:lang w:eastAsia="en-US"/>
        </w:rPr>
      </w:pPr>
      <w:r w:rsidRPr="005574B3">
        <w:rPr>
          <w:rFonts w:eastAsia="Calibri"/>
          <w:lang w:eastAsia="en-US"/>
        </w:rPr>
        <w:t>Размещение на сайте администрации города информации о детях, оставшихся без попечения родителей и нуждающихся в семейном устройстве.</w:t>
      </w:r>
    </w:p>
    <w:p w:rsidR="005574B3" w:rsidRPr="005574B3" w:rsidRDefault="005574B3" w:rsidP="0028312B">
      <w:pPr>
        <w:ind w:firstLine="709"/>
        <w:jc w:val="both"/>
        <w:rPr>
          <w:rFonts w:eastAsia="Calibri"/>
          <w:lang w:eastAsia="en-US"/>
        </w:rPr>
      </w:pPr>
      <w:r w:rsidRPr="005574B3">
        <w:rPr>
          <w:rFonts w:eastAsia="Calibri"/>
          <w:lang w:eastAsia="en-US"/>
        </w:rPr>
        <w:t>Консультирование граждан, желающих принять на воспитание в свою семью детей, оставшихся без попечения родителей, о приоритетности усыновления (удочерения) при устройстве ребенка, оставшегося без попечения родителей, порядке подготовки документов, необходимых для усыновления, а также мерах социальной поддержки усыновителей.</w:t>
      </w:r>
    </w:p>
    <w:p w:rsidR="005574B3" w:rsidRPr="005574B3" w:rsidRDefault="005574B3" w:rsidP="0028312B">
      <w:pPr>
        <w:ind w:firstLine="709"/>
        <w:jc w:val="both"/>
        <w:rPr>
          <w:rFonts w:eastAsia="Calibri"/>
          <w:lang w:eastAsia="en-US"/>
        </w:rPr>
      </w:pPr>
      <w:r w:rsidRPr="005574B3">
        <w:rPr>
          <w:rFonts w:eastAsia="Calibri"/>
          <w:lang w:eastAsia="en-US"/>
        </w:rPr>
        <w:lastRenderedPageBreak/>
        <w:t>Размещение в СМИ (газеты, журналы) и на сайте администрации города социальной рекламы по вопросу обязательного прохождения подготовки гражданами, изъявившими желание принять в свою семью на воспитание детей-сирот, детей, оставшихся без попечения родителей, обучения в школе подготовке замещающих родителей на базе БУ ХМАО-Югры «Комплексный центр социального обслуживании населения «Гармония».</w:t>
      </w:r>
    </w:p>
    <w:p w:rsidR="005574B3" w:rsidRPr="005574B3" w:rsidRDefault="005574B3" w:rsidP="0028312B">
      <w:pPr>
        <w:ind w:firstLine="709"/>
        <w:jc w:val="both"/>
        <w:rPr>
          <w:rFonts w:eastAsia="Calibri"/>
          <w:lang w:eastAsia="en-US"/>
        </w:rPr>
      </w:pPr>
      <w:r w:rsidRPr="005574B3">
        <w:rPr>
          <w:rFonts w:eastAsia="Calibri"/>
          <w:lang w:eastAsia="en-US"/>
        </w:rPr>
        <w:t>Организация работы по повышению квалификации для сотрудников управления опеки и попечительства.</w:t>
      </w:r>
    </w:p>
    <w:p w:rsidR="005574B3" w:rsidRPr="005574B3" w:rsidRDefault="005574B3" w:rsidP="0028312B">
      <w:pPr>
        <w:ind w:firstLine="709"/>
        <w:jc w:val="both"/>
        <w:rPr>
          <w:rFonts w:eastAsia="Calibri"/>
          <w:lang w:eastAsia="en-US"/>
        </w:rPr>
      </w:pPr>
      <w:r w:rsidRPr="005574B3">
        <w:rPr>
          <w:rFonts w:eastAsia="Calibri"/>
          <w:lang w:eastAsia="en-US"/>
        </w:rPr>
        <w:t>Благодаря мероприятиям, проведенным отделом опеки и попечительства в 2016 году, в 2016 году 100% детей-сирот и детей, оставшихся без попечения родителей, воспитываются в семьях горожан, что является значимым показателем для города.</w:t>
      </w:r>
    </w:p>
    <w:p w:rsidR="005574B3" w:rsidRPr="005574B3" w:rsidRDefault="005574B3" w:rsidP="0028312B">
      <w:pPr>
        <w:ind w:firstLine="709"/>
        <w:jc w:val="both"/>
        <w:rPr>
          <w:rFonts w:eastAsia="Calibri"/>
          <w:lang w:eastAsia="en-US"/>
        </w:rPr>
      </w:pPr>
      <w:r w:rsidRPr="005574B3">
        <w:rPr>
          <w:rFonts w:eastAsia="Calibri"/>
          <w:lang w:eastAsia="en-US"/>
        </w:rPr>
        <w:t xml:space="preserve">Согласно ст.121 Семейного кодекса РФ органы опеки и попечительства избирают формы устройства детей, оставшихся без попечения родителей. Так за 2016 год из 13 детей, оставшихся без попечения родителей переданы на воспитание в приемные семьи – 0, переданы под опеку – 12, усыновлены – 0, определены в государственные учреждения – 0, возвращены родителям – 0, выбыли по иным основаниям – 0 (выезд за пределы города, достижение совершеннолетия). </w:t>
      </w:r>
    </w:p>
    <w:p w:rsidR="005574B3" w:rsidRPr="005574B3" w:rsidRDefault="005574B3" w:rsidP="0028312B">
      <w:pPr>
        <w:ind w:firstLine="709"/>
        <w:jc w:val="both"/>
        <w:rPr>
          <w:rFonts w:eastAsia="Calibri"/>
          <w:lang w:eastAsia="en-US"/>
        </w:rPr>
      </w:pPr>
      <w:r w:rsidRPr="005574B3">
        <w:rPr>
          <w:rFonts w:eastAsia="Calibri"/>
          <w:lang w:eastAsia="en-US"/>
        </w:rPr>
        <w:t>За 2016 год из общего числа выявленных детей, оставшихся без попечения родителей, часть составляют социальные сироты 84,6%). Основной причиной социального сиротства является лишение родительских прав, нахождение родителей (единственного родителя) в местах лишения свободы, отказ от детей при их рождении. За 2016 год были лишены родительских прав 19 родителя в отношении 22 ребенка (в том числе у 7 детей были лишены родительских прав оба родителя или единственный родитель).</w:t>
      </w:r>
    </w:p>
    <w:p w:rsidR="005574B3" w:rsidRPr="005574B3" w:rsidRDefault="005574B3" w:rsidP="0028312B">
      <w:pPr>
        <w:ind w:firstLine="709"/>
        <w:jc w:val="both"/>
        <w:rPr>
          <w:rFonts w:eastAsia="Calibri"/>
          <w:lang w:eastAsia="en-US"/>
        </w:rPr>
      </w:pPr>
      <w:r w:rsidRPr="005574B3">
        <w:rPr>
          <w:rFonts w:eastAsia="Calibri"/>
          <w:lang w:eastAsia="en-US"/>
        </w:rPr>
        <w:t>С целью защиты личных прав несовершеннолетних отделом опеки и попечительства в 2016 году было подготовлено и предоставлено в суд 88 заключения в интересах несовершеннолетних, в том числе: по лишению родительских прав, ограничению родительских прав, восстановлению в родительских правах – 31, по иным спорам, связанным с воспитанием детей – 44, по усыновлению – 13.</w:t>
      </w:r>
    </w:p>
    <w:p w:rsidR="005574B3" w:rsidRPr="005574B3" w:rsidRDefault="005574B3" w:rsidP="0028312B">
      <w:pPr>
        <w:ind w:firstLine="709"/>
        <w:jc w:val="both"/>
        <w:rPr>
          <w:lang w:val="x-none" w:eastAsia="x-none"/>
        </w:rPr>
      </w:pPr>
      <w:r w:rsidRPr="005574B3">
        <w:rPr>
          <w:lang w:val="x-none" w:eastAsia="x-none"/>
        </w:rPr>
        <w:t xml:space="preserve">В соответствии с постановлением Правительства ХМАО-Югры от 02.09.2009г. №232-п "О порядке организации на территории Ханты-Мансийского автономного округа-Югры органом опеки и попечительства деятельности по выявлению и учету детей, права и законные интересы которых нарушены" в целях своевременной коррекции на ранней стадии неблагополучия и сохранения ребенка в кровной семье, а также  для профилактики  безнадзорности и правонарушений несовершеннолетних, специалисты </w:t>
      </w:r>
      <w:r w:rsidRPr="005574B3">
        <w:rPr>
          <w:lang w:eastAsia="x-none"/>
        </w:rPr>
        <w:t>управления</w:t>
      </w:r>
      <w:r w:rsidRPr="005574B3">
        <w:rPr>
          <w:lang w:val="x-none" w:eastAsia="x-none"/>
        </w:rPr>
        <w:t xml:space="preserve"> защищают права и законные интересы детей: посещают неблагополучные семьи с целью обследования жилищно-бытовых условий, проводят  профилактические беседы с несовершеннолетними и их родителями. </w:t>
      </w:r>
    </w:p>
    <w:p w:rsidR="005574B3" w:rsidRPr="005574B3" w:rsidRDefault="005574B3" w:rsidP="0028312B">
      <w:pPr>
        <w:ind w:firstLine="709"/>
        <w:jc w:val="both"/>
        <w:rPr>
          <w:lang w:val="x-none" w:eastAsia="x-none"/>
        </w:rPr>
      </w:pPr>
      <w:r w:rsidRPr="005574B3">
        <w:rPr>
          <w:lang w:val="x-none" w:eastAsia="x-none"/>
        </w:rPr>
        <w:t>В течение 201</w:t>
      </w:r>
      <w:r w:rsidRPr="005574B3">
        <w:rPr>
          <w:lang w:eastAsia="x-none"/>
        </w:rPr>
        <w:t>6</w:t>
      </w:r>
      <w:r w:rsidRPr="005574B3">
        <w:rPr>
          <w:lang w:val="x-none" w:eastAsia="x-none"/>
        </w:rPr>
        <w:t xml:space="preserve"> года в </w:t>
      </w:r>
      <w:r w:rsidRPr="005574B3">
        <w:rPr>
          <w:lang w:eastAsia="x-none"/>
        </w:rPr>
        <w:t xml:space="preserve">отдел </w:t>
      </w:r>
      <w:r w:rsidRPr="005574B3">
        <w:rPr>
          <w:lang w:val="x-none" w:eastAsia="x-none"/>
        </w:rPr>
        <w:t>опек</w:t>
      </w:r>
      <w:r w:rsidRPr="005574B3">
        <w:rPr>
          <w:lang w:eastAsia="x-none"/>
        </w:rPr>
        <w:t>и</w:t>
      </w:r>
      <w:r w:rsidRPr="005574B3">
        <w:rPr>
          <w:lang w:val="x-none" w:eastAsia="x-none"/>
        </w:rPr>
        <w:t xml:space="preserve"> и попечительств</w:t>
      </w:r>
      <w:r w:rsidRPr="005574B3">
        <w:rPr>
          <w:lang w:eastAsia="x-none"/>
        </w:rPr>
        <w:t>а</w:t>
      </w:r>
      <w:r w:rsidRPr="005574B3">
        <w:rPr>
          <w:lang w:val="x-none" w:eastAsia="x-none"/>
        </w:rPr>
        <w:t xml:space="preserve">  поступило </w:t>
      </w:r>
      <w:r w:rsidRPr="005574B3">
        <w:rPr>
          <w:lang w:eastAsia="x-none"/>
        </w:rPr>
        <w:t xml:space="preserve">42 </w:t>
      </w:r>
      <w:r w:rsidRPr="005574B3">
        <w:rPr>
          <w:lang w:val="x-none" w:eastAsia="x-none"/>
        </w:rPr>
        <w:t xml:space="preserve">сообщений от граждан и организаций о нарушении прав и законных интересов детей. Каждое сообщение проверено, в </w:t>
      </w:r>
      <w:r w:rsidRPr="005574B3">
        <w:rPr>
          <w:lang w:eastAsia="x-none"/>
        </w:rPr>
        <w:t>11</w:t>
      </w:r>
      <w:r w:rsidRPr="005574B3">
        <w:rPr>
          <w:lang w:val="x-none" w:eastAsia="x-none"/>
        </w:rPr>
        <w:t xml:space="preserve"> случа</w:t>
      </w:r>
      <w:r w:rsidRPr="005574B3">
        <w:rPr>
          <w:lang w:eastAsia="x-none"/>
        </w:rPr>
        <w:t>е</w:t>
      </w:r>
      <w:r w:rsidRPr="005574B3">
        <w:rPr>
          <w:lang w:val="x-none" w:eastAsia="x-none"/>
        </w:rPr>
        <w:t xml:space="preserve"> сообщения о неблагополучии подтвердились. Необходимые материалы направлены в Территориальную комиссию по делам несовершеннолетних и защите их прав для организации в соответствии с законодательством индивидуальной профилактической работы в отношении детей и семьи и принятия мер по восстановлению нарушенных прав ребенка.</w:t>
      </w:r>
    </w:p>
    <w:p w:rsidR="005574B3" w:rsidRPr="005574B3" w:rsidRDefault="005574B3" w:rsidP="0028312B">
      <w:pPr>
        <w:ind w:firstLine="709"/>
        <w:jc w:val="both"/>
        <w:rPr>
          <w:rFonts w:eastAsia="Calibri"/>
          <w:lang w:eastAsia="en-US"/>
        </w:rPr>
      </w:pPr>
      <w:r w:rsidRPr="005574B3">
        <w:rPr>
          <w:rFonts w:eastAsia="Calibri"/>
          <w:lang w:eastAsia="en-US"/>
        </w:rPr>
        <w:t xml:space="preserve">Усыновление является приоритетной формой устройства детей, оставшихся без попечения родителей, при которой юридически устанавливаются родственные связи между усыновителями и ребенком. В правах и обязанностях усыновленный ребенок приравнивается к кровному, а усыновители принимают на себя все родительские права и обязанности. Количество детей, передаваемых на усыновление от общего числа выявленных детей, оставшихся без попечения родителей, в семьи граждан, за отчетный год уменьшилось на 50%: в 2015 году были усыновлены 8 детей, в 2016 году – 4 ребенка. </w:t>
      </w:r>
    </w:p>
    <w:p w:rsidR="005574B3" w:rsidRPr="005574B3" w:rsidRDefault="005574B3" w:rsidP="0028312B">
      <w:pPr>
        <w:ind w:firstLine="709"/>
        <w:jc w:val="both"/>
      </w:pPr>
      <w:r w:rsidRPr="005574B3">
        <w:lastRenderedPageBreak/>
        <w:t>На 31.12.2016 на учете в отделе состоят 13 семей, которые желают усыновить ребенка с удовлетворительным состоянием здоровья, из них 8 семей поставлены на учет в 2015 году.</w:t>
      </w:r>
    </w:p>
    <w:p w:rsidR="005574B3" w:rsidRPr="005574B3" w:rsidRDefault="005574B3" w:rsidP="0028312B">
      <w:pPr>
        <w:ind w:firstLine="709"/>
        <w:jc w:val="both"/>
        <w:rPr>
          <w:rFonts w:eastAsia="Calibri"/>
          <w:lang w:eastAsia="en-US"/>
        </w:rPr>
      </w:pPr>
      <w:r w:rsidRPr="005574B3">
        <w:rPr>
          <w:rFonts w:eastAsia="Calibri"/>
          <w:lang w:eastAsia="en-US"/>
        </w:rPr>
        <w:t>Опека и попечительство – наиболее распространенная форма устройства детей, оставшихся без попечения родителей, которая соответствует интересам несовершеннолетнего по причине сохранения привычной для него среды, родственных связей, возможности жить и воспитываться в кровной семье, так как в большинстве своем, опекуны/попечители – это бабушки, дедушки, тети, дяди, совершеннолетние братья, сестры и другие родственники.</w:t>
      </w:r>
    </w:p>
    <w:p w:rsidR="005574B3" w:rsidRPr="005574B3" w:rsidRDefault="005574B3" w:rsidP="0028312B">
      <w:pPr>
        <w:ind w:firstLine="709"/>
        <w:jc w:val="both"/>
      </w:pPr>
      <w:r w:rsidRPr="005574B3">
        <w:t>По состоянию на 31.12.2016 224 ребенка, оставшийся без попечения родителей, находится под опекой (попечительством), что составляет 61,9% от общего числа детей данной категории: у родственников воспитываются 112 детей; у граждан, не состоящих в родственных отношениях с ребенком, – 112 несовершеннолетних.</w:t>
      </w:r>
    </w:p>
    <w:p w:rsidR="005574B3" w:rsidRPr="005574B3" w:rsidRDefault="005574B3" w:rsidP="0028312B">
      <w:pPr>
        <w:ind w:firstLine="709"/>
        <w:jc w:val="both"/>
        <w:rPr>
          <w:rFonts w:eastAsia="Calibri"/>
          <w:lang w:eastAsia="en-US"/>
        </w:rPr>
      </w:pPr>
      <w:r w:rsidRPr="005574B3">
        <w:rPr>
          <w:rFonts w:eastAsia="Calibri"/>
          <w:lang w:eastAsia="en-US"/>
        </w:rPr>
        <w:t xml:space="preserve">На начало отчетного периода на учете в отделе состоял 11 кандидат в опекуны, желающих принять ребенка на воспитание в свою семью. В течение 2016 года было поставлены на учет 24 кандидатов, 25 сняты с учета в связи с принятием детей, оставшихся без попечения родителей, в семью на воспитание. На 31.12.2016 на учете в отделе состоят 6 кандидатов в опекуны, желающих принять ребенка на воспитание в семью. </w:t>
      </w:r>
    </w:p>
    <w:p w:rsidR="005574B3" w:rsidRPr="005574B3" w:rsidRDefault="005574B3" w:rsidP="0028312B">
      <w:pPr>
        <w:ind w:firstLine="709"/>
        <w:jc w:val="both"/>
        <w:rPr>
          <w:rFonts w:eastAsia="Calibri"/>
          <w:lang w:eastAsia="en-US"/>
        </w:rPr>
      </w:pPr>
      <w:r w:rsidRPr="005574B3">
        <w:rPr>
          <w:rFonts w:eastAsia="Calibri"/>
          <w:lang w:eastAsia="en-US"/>
        </w:rPr>
        <w:t>Количество детей, оставшихся без попечения родителей, принятых в течение 2016 года на воспитание в семьи опекунов, в сравнении с 2015 годом:</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95"/>
        <w:gridCol w:w="2042"/>
        <w:gridCol w:w="2331"/>
        <w:gridCol w:w="3046"/>
      </w:tblGrid>
      <w:tr w:rsidR="005574B3" w:rsidRPr="005574B3" w:rsidTr="00630B8F">
        <w:tc>
          <w:tcPr>
            <w:tcW w:w="1795" w:type="dxa"/>
            <w:vMerge w:val="restart"/>
            <w:tcBorders>
              <w:top w:val="single" w:sz="4" w:space="0" w:color="000000"/>
              <w:left w:val="single" w:sz="4" w:space="0" w:color="000000"/>
              <w:bottom w:val="single" w:sz="4" w:space="0" w:color="000000"/>
              <w:right w:val="single" w:sz="4" w:space="0" w:color="000000"/>
            </w:tcBorders>
          </w:tcPr>
          <w:p w:rsidR="005574B3" w:rsidRPr="005574B3" w:rsidRDefault="005574B3" w:rsidP="005574B3">
            <w:pPr>
              <w:jc w:val="both"/>
            </w:pPr>
          </w:p>
        </w:tc>
        <w:tc>
          <w:tcPr>
            <w:tcW w:w="2042" w:type="dxa"/>
            <w:vMerge w:val="restart"/>
            <w:tcBorders>
              <w:top w:val="single" w:sz="4" w:space="0" w:color="000000"/>
              <w:left w:val="single" w:sz="4" w:space="0" w:color="000000"/>
              <w:bottom w:val="single" w:sz="4" w:space="0" w:color="000000"/>
              <w:right w:val="single" w:sz="4" w:space="0" w:color="000000"/>
            </w:tcBorders>
            <w:hideMark/>
          </w:tcPr>
          <w:p w:rsidR="005574B3" w:rsidRPr="005574B3" w:rsidRDefault="005574B3" w:rsidP="005574B3">
            <w:pPr>
              <w:jc w:val="both"/>
            </w:pPr>
            <w:r w:rsidRPr="005574B3">
              <w:t>Принято детей на воспитание в семьи</w:t>
            </w:r>
          </w:p>
        </w:tc>
        <w:tc>
          <w:tcPr>
            <w:tcW w:w="5377" w:type="dxa"/>
            <w:gridSpan w:val="2"/>
            <w:tcBorders>
              <w:top w:val="single" w:sz="4" w:space="0" w:color="000000"/>
              <w:left w:val="single" w:sz="4" w:space="0" w:color="000000"/>
              <w:bottom w:val="single" w:sz="4" w:space="0" w:color="000000"/>
              <w:right w:val="single" w:sz="4" w:space="0" w:color="000000"/>
            </w:tcBorders>
            <w:hideMark/>
          </w:tcPr>
          <w:p w:rsidR="005574B3" w:rsidRPr="005574B3" w:rsidRDefault="005574B3" w:rsidP="005574B3">
            <w:pPr>
              <w:jc w:val="both"/>
            </w:pPr>
            <w:r w:rsidRPr="005574B3">
              <w:t>В том числе:</w:t>
            </w:r>
          </w:p>
        </w:tc>
      </w:tr>
      <w:tr w:rsidR="005574B3" w:rsidRPr="005574B3" w:rsidTr="00630B8F">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574B3" w:rsidRPr="005574B3" w:rsidRDefault="005574B3" w:rsidP="005574B3">
            <w:pPr>
              <w:jc w:val="both"/>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574B3" w:rsidRPr="005574B3" w:rsidRDefault="005574B3" w:rsidP="005574B3">
            <w:pPr>
              <w:jc w:val="both"/>
            </w:pPr>
          </w:p>
        </w:tc>
        <w:tc>
          <w:tcPr>
            <w:tcW w:w="2331" w:type="dxa"/>
            <w:tcBorders>
              <w:top w:val="single" w:sz="4" w:space="0" w:color="000000"/>
              <w:left w:val="single" w:sz="4" w:space="0" w:color="000000"/>
              <w:bottom w:val="single" w:sz="4" w:space="0" w:color="000000"/>
              <w:right w:val="single" w:sz="4" w:space="0" w:color="000000"/>
            </w:tcBorders>
            <w:hideMark/>
          </w:tcPr>
          <w:p w:rsidR="005574B3" w:rsidRPr="005574B3" w:rsidRDefault="005574B3" w:rsidP="005574B3">
            <w:pPr>
              <w:jc w:val="both"/>
            </w:pPr>
            <w:r w:rsidRPr="005574B3">
              <w:t>прибывших из других регионов</w:t>
            </w:r>
          </w:p>
        </w:tc>
        <w:tc>
          <w:tcPr>
            <w:tcW w:w="3046" w:type="dxa"/>
            <w:tcBorders>
              <w:top w:val="single" w:sz="4" w:space="0" w:color="000000"/>
              <w:left w:val="single" w:sz="4" w:space="0" w:color="000000"/>
              <w:bottom w:val="single" w:sz="4" w:space="0" w:color="000000"/>
              <w:right w:val="single" w:sz="4" w:space="0" w:color="000000"/>
            </w:tcBorders>
            <w:hideMark/>
          </w:tcPr>
          <w:p w:rsidR="005574B3" w:rsidRPr="005574B3" w:rsidRDefault="005574B3" w:rsidP="005574B3">
            <w:pPr>
              <w:jc w:val="both"/>
            </w:pPr>
            <w:r w:rsidRPr="005574B3">
              <w:t>переданных из образовательных, медицинских учреждений, учреждений социальной защиты</w:t>
            </w:r>
          </w:p>
        </w:tc>
      </w:tr>
      <w:tr w:rsidR="005574B3" w:rsidRPr="005574B3" w:rsidTr="00630B8F">
        <w:trPr>
          <w:trHeight w:val="149"/>
        </w:trPr>
        <w:tc>
          <w:tcPr>
            <w:tcW w:w="1795" w:type="dxa"/>
            <w:tcBorders>
              <w:top w:val="single" w:sz="4" w:space="0" w:color="000000"/>
              <w:left w:val="single" w:sz="4" w:space="0" w:color="000000"/>
              <w:bottom w:val="single" w:sz="4" w:space="0" w:color="000000"/>
              <w:right w:val="single" w:sz="4" w:space="0" w:color="000000"/>
            </w:tcBorders>
            <w:hideMark/>
          </w:tcPr>
          <w:p w:rsidR="005574B3" w:rsidRPr="005574B3" w:rsidRDefault="005574B3" w:rsidP="005574B3">
            <w:pPr>
              <w:jc w:val="both"/>
            </w:pPr>
            <w:r w:rsidRPr="005574B3">
              <w:t>2015 год</w:t>
            </w:r>
          </w:p>
        </w:tc>
        <w:tc>
          <w:tcPr>
            <w:tcW w:w="2042" w:type="dxa"/>
            <w:tcBorders>
              <w:top w:val="single" w:sz="4" w:space="0" w:color="000000"/>
              <w:left w:val="single" w:sz="4" w:space="0" w:color="000000"/>
              <w:bottom w:val="single" w:sz="4" w:space="0" w:color="000000"/>
              <w:right w:val="single" w:sz="4" w:space="0" w:color="000000"/>
            </w:tcBorders>
          </w:tcPr>
          <w:p w:rsidR="005574B3" w:rsidRPr="005574B3" w:rsidRDefault="005574B3" w:rsidP="005574B3">
            <w:pPr>
              <w:jc w:val="both"/>
            </w:pPr>
            <w:r w:rsidRPr="005574B3">
              <w:t>52</w:t>
            </w:r>
          </w:p>
        </w:tc>
        <w:tc>
          <w:tcPr>
            <w:tcW w:w="2331" w:type="dxa"/>
            <w:tcBorders>
              <w:top w:val="single" w:sz="4" w:space="0" w:color="000000"/>
              <w:left w:val="single" w:sz="4" w:space="0" w:color="000000"/>
              <w:bottom w:val="single" w:sz="4" w:space="0" w:color="000000"/>
              <w:right w:val="single" w:sz="4" w:space="0" w:color="000000"/>
            </w:tcBorders>
          </w:tcPr>
          <w:p w:rsidR="005574B3" w:rsidRPr="005574B3" w:rsidRDefault="005574B3" w:rsidP="005574B3">
            <w:pPr>
              <w:jc w:val="both"/>
            </w:pPr>
            <w:r w:rsidRPr="005574B3">
              <w:t>24</w:t>
            </w:r>
          </w:p>
        </w:tc>
        <w:tc>
          <w:tcPr>
            <w:tcW w:w="3046" w:type="dxa"/>
            <w:tcBorders>
              <w:top w:val="single" w:sz="4" w:space="0" w:color="000000"/>
              <w:left w:val="single" w:sz="4" w:space="0" w:color="000000"/>
              <w:bottom w:val="single" w:sz="4" w:space="0" w:color="000000"/>
              <w:right w:val="single" w:sz="4" w:space="0" w:color="000000"/>
            </w:tcBorders>
          </w:tcPr>
          <w:p w:rsidR="005574B3" w:rsidRPr="005574B3" w:rsidRDefault="005574B3" w:rsidP="005574B3">
            <w:pPr>
              <w:jc w:val="both"/>
            </w:pPr>
            <w:r w:rsidRPr="005574B3">
              <w:t>28</w:t>
            </w:r>
          </w:p>
        </w:tc>
      </w:tr>
      <w:tr w:rsidR="005574B3" w:rsidRPr="005574B3" w:rsidTr="00630B8F">
        <w:tc>
          <w:tcPr>
            <w:tcW w:w="1795" w:type="dxa"/>
            <w:tcBorders>
              <w:top w:val="single" w:sz="4" w:space="0" w:color="000000"/>
              <w:left w:val="single" w:sz="4" w:space="0" w:color="000000"/>
              <w:bottom w:val="single" w:sz="4" w:space="0" w:color="000000"/>
              <w:right w:val="single" w:sz="4" w:space="0" w:color="000000"/>
            </w:tcBorders>
            <w:hideMark/>
          </w:tcPr>
          <w:p w:rsidR="005574B3" w:rsidRPr="005574B3" w:rsidRDefault="005574B3" w:rsidP="005574B3">
            <w:pPr>
              <w:jc w:val="both"/>
            </w:pPr>
            <w:r w:rsidRPr="005574B3">
              <w:t>2016 год</w:t>
            </w:r>
          </w:p>
        </w:tc>
        <w:tc>
          <w:tcPr>
            <w:tcW w:w="2042" w:type="dxa"/>
            <w:tcBorders>
              <w:top w:val="single" w:sz="4" w:space="0" w:color="000000"/>
              <w:left w:val="single" w:sz="4" w:space="0" w:color="000000"/>
              <w:bottom w:val="single" w:sz="4" w:space="0" w:color="000000"/>
              <w:right w:val="single" w:sz="4" w:space="0" w:color="000000"/>
            </w:tcBorders>
          </w:tcPr>
          <w:p w:rsidR="005574B3" w:rsidRPr="005574B3" w:rsidRDefault="005574B3" w:rsidP="005574B3">
            <w:pPr>
              <w:jc w:val="both"/>
            </w:pPr>
            <w:r w:rsidRPr="005574B3">
              <w:t>44</w:t>
            </w:r>
          </w:p>
        </w:tc>
        <w:tc>
          <w:tcPr>
            <w:tcW w:w="2331" w:type="dxa"/>
            <w:tcBorders>
              <w:top w:val="single" w:sz="4" w:space="0" w:color="000000"/>
              <w:left w:val="single" w:sz="4" w:space="0" w:color="000000"/>
              <w:bottom w:val="single" w:sz="4" w:space="0" w:color="000000"/>
              <w:right w:val="single" w:sz="4" w:space="0" w:color="000000"/>
            </w:tcBorders>
          </w:tcPr>
          <w:p w:rsidR="005574B3" w:rsidRPr="005574B3" w:rsidRDefault="005574B3" w:rsidP="005574B3">
            <w:pPr>
              <w:jc w:val="both"/>
            </w:pPr>
            <w:r w:rsidRPr="005574B3">
              <w:t>17</w:t>
            </w:r>
          </w:p>
        </w:tc>
        <w:tc>
          <w:tcPr>
            <w:tcW w:w="3046" w:type="dxa"/>
            <w:tcBorders>
              <w:top w:val="single" w:sz="4" w:space="0" w:color="000000"/>
              <w:left w:val="single" w:sz="4" w:space="0" w:color="000000"/>
              <w:bottom w:val="single" w:sz="4" w:space="0" w:color="000000"/>
              <w:right w:val="single" w:sz="4" w:space="0" w:color="000000"/>
            </w:tcBorders>
          </w:tcPr>
          <w:p w:rsidR="005574B3" w:rsidRPr="005574B3" w:rsidRDefault="005574B3" w:rsidP="005574B3">
            <w:pPr>
              <w:jc w:val="both"/>
            </w:pPr>
            <w:r w:rsidRPr="005574B3">
              <w:t>24</w:t>
            </w:r>
          </w:p>
        </w:tc>
      </w:tr>
    </w:tbl>
    <w:p w:rsidR="005574B3" w:rsidRPr="005574B3" w:rsidRDefault="005574B3" w:rsidP="005574B3">
      <w:pPr>
        <w:jc w:val="both"/>
        <w:rPr>
          <w:rFonts w:eastAsia="Calibri"/>
          <w:lang w:eastAsia="en-US"/>
        </w:rPr>
      </w:pPr>
    </w:p>
    <w:p w:rsidR="005574B3" w:rsidRPr="005574B3" w:rsidRDefault="005574B3" w:rsidP="0028312B">
      <w:pPr>
        <w:ind w:firstLine="709"/>
        <w:jc w:val="both"/>
        <w:rPr>
          <w:rFonts w:eastAsia="Calibri"/>
          <w:lang w:eastAsia="en-US"/>
        </w:rPr>
      </w:pPr>
      <w:r w:rsidRPr="005574B3">
        <w:rPr>
          <w:rFonts w:eastAsia="Calibri"/>
          <w:lang w:eastAsia="en-US"/>
        </w:rPr>
        <w:t>Количество детей, оставшихся без попечения родителей, находящихся на воспитании в семьях опекунов/попечителей, снятых с учета в 2016 году, в сравнении с 2015 годом:</w:t>
      </w:r>
    </w:p>
    <w:tbl>
      <w:tblPr>
        <w:tblW w:w="4945"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7"/>
        <w:gridCol w:w="880"/>
        <w:gridCol w:w="902"/>
        <w:gridCol w:w="806"/>
        <w:gridCol w:w="804"/>
        <w:gridCol w:w="804"/>
        <w:gridCol w:w="707"/>
        <w:gridCol w:w="707"/>
        <w:gridCol w:w="805"/>
        <w:gridCol w:w="903"/>
        <w:gridCol w:w="887"/>
      </w:tblGrid>
      <w:tr w:rsidR="005574B3" w:rsidRPr="005574B3" w:rsidTr="00630B8F">
        <w:trPr>
          <w:trHeight w:val="75"/>
          <w:jc w:val="center"/>
        </w:trPr>
        <w:tc>
          <w:tcPr>
            <w:tcW w:w="513" w:type="pct"/>
            <w:vMerge w:val="restart"/>
            <w:tcBorders>
              <w:top w:val="single" w:sz="4" w:space="0" w:color="000000"/>
              <w:left w:val="single" w:sz="4" w:space="0" w:color="000000"/>
              <w:bottom w:val="single" w:sz="4" w:space="0" w:color="000000"/>
              <w:right w:val="single" w:sz="4" w:space="0" w:color="000000"/>
            </w:tcBorders>
          </w:tcPr>
          <w:p w:rsidR="005574B3" w:rsidRPr="005574B3" w:rsidRDefault="005574B3" w:rsidP="005574B3">
            <w:pPr>
              <w:jc w:val="both"/>
              <w:rPr>
                <w:rFonts w:eastAsia="Calibri"/>
                <w:lang w:eastAsia="en-US"/>
              </w:rPr>
            </w:pPr>
          </w:p>
        </w:tc>
        <w:tc>
          <w:tcPr>
            <w:tcW w:w="481" w:type="pct"/>
            <w:vMerge w:val="restart"/>
            <w:tcBorders>
              <w:top w:val="single" w:sz="4" w:space="0" w:color="000000"/>
              <w:left w:val="single" w:sz="4" w:space="0" w:color="000000"/>
              <w:bottom w:val="single" w:sz="4" w:space="0" w:color="000000"/>
              <w:right w:val="single" w:sz="4" w:space="0" w:color="000000"/>
            </w:tcBorders>
            <w:hideMark/>
          </w:tcPr>
          <w:p w:rsidR="005574B3" w:rsidRPr="005574B3" w:rsidRDefault="005574B3" w:rsidP="005574B3">
            <w:pPr>
              <w:jc w:val="both"/>
              <w:rPr>
                <w:rFonts w:eastAsia="Calibri"/>
                <w:lang w:eastAsia="en-US"/>
              </w:rPr>
            </w:pPr>
            <w:r w:rsidRPr="005574B3">
              <w:rPr>
                <w:rFonts w:eastAsia="Calibri"/>
                <w:lang w:eastAsia="en-US"/>
              </w:rPr>
              <w:t>Всего снято</w:t>
            </w:r>
          </w:p>
        </w:tc>
        <w:tc>
          <w:tcPr>
            <w:tcW w:w="4005" w:type="pct"/>
            <w:gridSpan w:val="9"/>
            <w:tcBorders>
              <w:top w:val="single" w:sz="4" w:space="0" w:color="auto"/>
              <w:left w:val="single" w:sz="4" w:space="0" w:color="000000"/>
              <w:bottom w:val="single" w:sz="4" w:space="0" w:color="auto"/>
              <w:right w:val="single" w:sz="4" w:space="0" w:color="auto"/>
            </w:tcBorders>
            <w:hideMark/>
          </w:tcPr>
          <w:p w:rsidR="005574B3" w:rsidRPr="005574B3" w:rsidRDefault="005574B3" w:rsidP="005574B3">
            <w:pPr>
              <w:jc w:val="both"/>
              <w:rPr>
                <w:rFonts w:eastAsia="Calibri"/>
                <w:lang w:eastAsia="en-US"/>
              </w:rPr>
            </w:pPr>
            <w:r w:rsidRPr="005574B3">
              <w:rPr>
                <w:rFonts w:eastAsia="Calibri"/>
                <w:lang w:eastAsia="en-US"/>
              </w:rPr>
              <w:t>В том числе:</w:t>
            </w:r>
          </w:p>
        </w:tc>
      </w:tr>
      <w:tr w:rsidR="005574B3" w:rsidRPr="005574B3" w:rsidTr="00630B8F">
        <w:trPr>
          <w:cantSplit/>
          <w:trHeight w:val="2132"/>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574B3" w:rsidRPr="005574B3" w:rsidRDefault="005574B3" w:rsidP="005574B3">
            <w:pPr>
              <w:jc w:val="both"/>
              <w:rPr>
                <w:rFonts w:eastAsia="Calibri"/>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574B3" w:rsidRPr="005574B3" w:rsidRDefault="005574B3" w:rsidP="005574B3">
            <w:pPr>
              <w:jc w:val="both"/>
              <w:rPr>
                <w:rFonts w:eastAsia="Calibri"/>
                <w:lang w:eastAsia="en-US"/>
              </w:rPr>
            </w:pPr>
          </w:p>
        </w:tc>
        <w:tc>
          <w:tcPr>
            <w:tcW w:w="493" w:type="pct"/>
            <w:tcBorders>
              <w:top w:val="single" w:sz="4" w:space="0" w:color="000000"/>
              <w:left w:val="single" w:sz="4" w:space="0" w:color="000000"/>
              <w:bottom w:val="single" w:sz="4" w:space="0" w:color="000000"/>
              <w:right w:val="single" w:sz="4" w:space="0" w:color="000000"/>
            </w:tcBorders>
            <w:textDirection w:val="btLr"/>
            <w:vAlign w:val="center"/>
            <w:hideMark/>
          </w:tcPr>
          <w:p w:rsidR="005574B3" w:rsidRPr="005574B3" w:rsidRDefault="005574B3" w:rsidP="005574B3">
            <w:pPr>
              <w:jc w:val="both"/>
              <w:rPr>
                <w:rFonts w:eastAsia="Calibri"/>
                <w:lang w:eastAsia="en-US"/>
              </w:rPr>
            </w:pPr>
            <w:r w:rsidRPr="005574B3">
              <w:rPr>
                <w:rFonts w:eastAsia="Calibri"/>
                <w:lang w:eastAsia="en-US"/>
              </w:rPr>
              <w:t>по достижении совершеннолетия</w:t>
            </w:r>
          </w:p>
        </w:tc>
        <w:tc>
          <w:tcPr>
            <w:tcW w:w="441" w:type="pct"/>
            <w:tcBorders>
              <w:top w:val="single" w:sz="4" w:space="0" w:color="000000"/>
              <w:left w:val="single" w:sz="4" w:space="0" w:color="000000"/>
              <w:bottom w:val="single" w:sz="4" w:space="0" w:color="000000"/>
              <w:right w:val="single" w:sz="4" w:space="0" w:color="000000"/>
            </w:tcBorders>
            <w:textDirection w:val="btLr"/>
            <w:vAlign w:val="center"/>
            <w:hideMark/>
          </w:tcPr>
          <w:p w:rsidR="005574B3" w:rsidRPr="005574B3" w:rsidRDefault="005574B3" w:rsidP="005574B3">
            <w:pPr>
              <w:jc w:val="both"/>
              <w:rPr>
                <w:rFonts w:eastAsia="Calibri"/>
                <w:lang w:eastAsia="en-US"/>
              </w:rPr>
            </w:pPr>
            <w:r w:rsidRPr="005574B3">
              <w:rPr>
                <w:rFonts w:eastAsia="Calibri"/>
                <w:lang w:eastAsia="en-US"/>
              </w:rPr>
              <w:t>помещены в госучреждения</w:t>
            </w:r>
          </w:p>
        </w:tc>
        <w:tc>
          <w:tcPr>
            <w:tcW w:w="440" w:type="pct"/>
            <w:tcBorders>
              <w:top w:val="single" w:sz="4" w:space="0" w:color="000000"/>
              <w:left w:val="single" w:sz="4" w:space="0" w:color="000000"/>
              <w:bottom w:val="single" w:sz="4" w:space="0" w:color="000000"/>
              <w:right w:val="single" w:sz="4" w:space="0" w:color="000000"/>
            </w:tcBorders>
            <w:textDirection w:val="btLr"/>
            <w:vAlign w:val="center"/>
            <w:hideMark/>
          </w:tcPr>
          <w:p w:rsidR="005574B3" w:rsidRPr="005574B3" w:rsidRDefault="005574B3" w:rsidP="005574B3">
            <w:pPr>
              <w:jc w:val="both"/>
              <w:rPr>
                <w:rFonts w:eastAsia="Calibri"/>
                <w:lang w:eastAsia="en-US"/>
              </w:rPr>
            </w:pPr>
            <w:r w:rsidRPr="005574B3">
              <w:rPr>
                <w:rFonts w:eastAsia="Calibri"/>
                <w:lang w:eastAsia="en-US"/>
              </w:rPr>
              <w:t>выбыли</w:t>
            </w:r>
          </w:p>
          <w:p w:rsidR="005574B3" w:rsidRPr="005574B3" w:rsidRDefault="005574B3" w:rsidP="005574B3">
            <w:pPr>
              <w:jc w:val="both"/>
              <w:rPr>
                <w:rFonts w:eastAsia="Calibri"/>
                <w:lang w:eastAsia="en-US"/>
              </w:rPr>
            </w:pPr>
            <w:r w:rsidRPr="005574B3">
              <w:rPr>
                <w:rFonts w:eastAsia="Calibri"/>
                <w:lang w:eastAsia="en-US"/>
              </w:rPr>
              <w:t>к родителям</w:t>
            </w:r>
          </w:p>
        </w:tc>
        <w:tc>
          <w:tcPr>
            <w:tcW w:w="440" w:type="pct"/>
            <w:tcBorders>
              <w:top w:val="single" w:sz="4" w:space="0" w:color="000000"/>
              <w:left w:val="single" w:sz="4" w:space="0" w:color="000000"/>
              <w:bottom w:val="single" w:sz="4" w:space="0" w:color="000000"/>
              <w:right w:val="single" w:sz="4" w:space="0" w:color="000000"/>
            </w:tcBorders>
            <w:textDirection w:val="btLr"/>
            <w:vAlign w:val="center"/>
            <w:hideMark/>
          </w:tcPr>
          <w:p w:rsidR="005574B3" w:rsidRPr="005574B3" w:rsidRDefault="005574B3" w:rsidP="005574B3">
            <w:pPr>
              <w:jc w:val="both"/>
              <w:rPr>
                <w:rFonts w:eastAsia="Calibri"/>
                <w:lang w:eastAsia="en-US"/>
              </w:rPr>
            </w:pPr>
            <w:r w:rsidRPr="005574B3">
              <w:rPr>
                <w:rFonts w:eastAsia="Calibri"/>
                <w:lang w:eastAsia="en-US"/>
              </w:rPr>
              <w:t>перемена места жительства</w:t>
            </w:r>
          </w:p>
        </w:tc>
        <w:tc>
          <w:tcPr>
            <w:tcW w:w="387" w:type="pct"/>
            <w:tcBorders>
              <w:top w:val="single" w:sz="4" w:space="0" w:color="000000"/>
              <w:left w:val="single" w:sz="4" w:space="0" w:color="000000"/>
              <w:bottom w:val="single" w:sz="4" w:space="0" w:color="000000"/>
              <w:right w:val="single" w:sz="4" w:space="0" w:color="000000"/>
            </w:tcBorders>
            <w:textDirection w:val="btLr"/>
            <w:vAlign w:val="center"/>
            <w:hideMark/>
          </w:tcPr>
          <w:p w:rsidR="005574B3" w:rsidRPr="005574B3" w:rsidRDefault="005574B3" w:rsidP="005574B3">
            <w:pPr>
              <w:jc w:val="both"/>
              <w:rPr>
                <w:rFonts w:eastAsia="Calibri"/>
                <w:lang w:eastAsia="en-US"/>
              </w:rPr>
            </w:pPr>
            <w:r w:rsidRPr="005574B3">
              <w:rPr>
                <w:rFonts w:eastAsia="Calibri"/>
                <w:lang w:eastAsia="en-US"/>
              </w:rPr>
              <w:t>усыновлены</w:t>
            </w:r>
          </w:p>
        </w:tc>
        <w:tc>
          <w:tcPr>
            <w:tcW w:w="387" w:type="pct"/>
            <w:tcBorders>
              <w:top w:val="single" w:sz="4" w:space="0" w:color="000000"/>
              <w:left w:val="single" w:sz="4" w:space="0" w:color="000000"/>
              <w:bottom w:val="single" w:sz="4" w:space="0" w:color="000000"/>
              <w:right w:val="single" w:sz="4" w:space="0" w:color="000000"/>
            </w:tcBorders>
            <w:textDirection w:val="btLr"/>
            <w:vAlign w:val="center"/>
            <w:hideMark/>
          </w:tcPr>
          <w:p w:rsidR="005574B3" w:rsidRPr="005574B3" w:rsidRDefault="005574B3" w:rsidP="005574B3">
            <w:pPr>
              <w:jc w:val="both"/>
              <w:rPr>
                <w:rFonts w:eastAsia="Calibri"/>
                <w:lang w:eastAsia="en-US"/>
              </w:rPr>
            </w:pPr>
            <w:r w:rsidRPr="005574B3">
              <w:rPr>
                <w:rFonts w:eastAsia="Calibri"/>
                <w:lang w:eastAsia="en-US"/>
              </w:rPr>
              <w:t>умерли</w:t>
            </w:r>
          </w:p>
        </w:tc>
        <w:tc>
          <w:tcPr>
            <w:tcW w:w="440" w:type="pct"/>
            <w:tcBorders>
              <w:top w:val="single" w:sz="4" w:space="0" w:color="000000"/>
              <w:left w:val="single" w:sz="4" w:space="0" w:color="000000"/>
              <w:bottom w:val="single" w:sz="4" w:space="0" w:color="000000"/>
              <w:right w:val="single" w:sz="4" w:space="0" w:color="000000"/>
            </w:tcBorders>
            <w:textDirection w:val="btLr"/>
            <w:vAlign w:val="center"/>
            <w:hideMark/>
          </w:tcPr>
          <w:p w:rsidR="005574B3" w:rsidRPr="005574B3" w:rsidRDefault="005574B3" w:rsidP="005574B3">
            <w:pPr>
              <w:jc w:val="both"/>
              <w:rPr>
                <w:rFonts w:eastAsia="Calibri"/>
                <w:lang w:eastAsia="en-US"/>
              </w:rPr>
            </w:pPr>
            <w:r w:rsidRPr="005574B3">
              <w:rPr>
                <w:rFonts w:eastAsia="Calibri"/>
                <w:lang w:eastAsia="en-US"/>
              </w:rPr>
              <w:t>определены в приёмные семьи</w:t>
            </w:r>
          </w:p>
        </w:tc>
        <w:tc>
          <w:tcPr>
            <w:tcW w:w="493" w:type="pct"/>
            <w:tcBorders>
              <w:top w:val="single" w:sz="4" w:space="0" w:color="000000"/>
              <w:left w:val="single" w:sz="4" w:space="0" w:color="000000"/>
              <w:bottom w:val="single" w:sz="4" w:space="0" w:color="000000"/>
              <w:right w:val="single" w:sz="4" w:space="0" w:color="000000"/>
            </w:tcBorders>
            <w:textDirection w:val="btLr"/>
            <w:vAlign w:val="center"/>
            <w:hideMark/>
          </w:tcPr>
          <w:p w:rsidR="005574B3" w:rsidRPr="005574B3" w:rsidRDefault="005574B3" w:rsidP="005574B3">
            <w:pPr>
              <w:jc w:val="both"/>
              <w:rPr>
                <w:rFonts w:eastAsia="Calibri"/>
                <w:lang w:eastAsia="en-US"/>
              </w:rPr>
            </w:pPr>
            <w:r w:rsidRPr="005574B3">
              <w:rPr>
                <w:rFonts w:eastAsia="Calibri"/>
                <w:lang w:eastAsia="en-US"/>
              </w:rPr>
              <w:t>признаны дееспособными</w:t>
            </w:r>
          </w:p>
        </w:tc>
        <w:tc>
          <w:tcPr>
            <w:tcW w:w="484" w:type="pct"/>
            <w:tcBorders>
              <w:top w:val="single" w:sz="4" w:space="0" w:color="000000"/>
              <w:left w:val="single" w:sz="4" w:space="0" w:color="000000"/>
              <w:bottom w:val="single" w:sz="4" w:space="0" w:color="000000"/>
              <w:right w:val="single" w:sz="4" w:space="0" w:color="000000"/>
            </w:tcBorders>
            <w:textDirection w:val="btLr"/>
            <w:vAlign w:val="center"/>
            <w:hideMark/>
          </w:tcPr>
          <w:p w:rsidR="005574B3" w:rsidRPr="005574B3" w:rsidRDefault="005574B3" w:rsidP="005574B3">
            <w:pPr>
              <w:jc w:val="both"/>
              <w:rPr>
                <w:rFonts w:eastAsia="Calibri"/>
                <w:lang w:eastAsia="en-US"/>
              </w:rPr>
            </w:pPr>
            <w:r w:rsidRPr="005574B3">
              <w:rPr>
                <w:rFonts w:eastAsia="Calibri"/>
                <w:lang w:eastAsia="en-US"/>
              </w:rPr>
              <w:t>иные основания</w:t>
            </w:r>
          </w:p>
        </w:tc>
      </w:tr>
      <w:tr w:rsidR="005574B3" w:rsidRPr="005574B3" w:rsidTr="00630B8F">
        <w:trPr>
          <w:jc w:val="center"/>
        </w:trPr>
        <w:tc>
          <w:tcPr>
            <w:tcW w:w="513" w:type="pct"/>
            <w:tcBorders>
              <w:top w:val="single" w:sz="4" w:space="0" w:color="000000"/>
              <w:left w:val="single" w:sz="4" w:space="0" w:color="000000"/>
              <w:bottom w:val="single" w:sz="4" w:space="0" w:color="000000"/>
              <w:right w:val="single" w:sz="4" w:space="0" w:color="000000"/>
            </w:tcBorders>
            <w:hideMark/>
          </w:tcPr>
          <w:p w:rsidR="005574B3" w:rsidRPr="005574B3" w:rsidRDefault="005574B3" w:rsidP="005574B3">
            <w:pPr>
              <w:jc w:val="both"/>
            </w:pPr>
            <w:r w:rsidRPr="005574B3">
              <w:t>2015 год</w:t>
            </w:r>
          </w:p>
        </w:tc>
        <w:tc>
          <w:tcPr>
            <w:tcW w:w="481" w:type="pct"/>
            <w:tcBorders>
              <w:top w:val="single" w:sz="4" w:space="0" w:color="000000"/>
              <w:left w:val="single" w:sz="4" w:space="0" w:color="000000"/>
              <w:bottom w:val="single" w:sz="4" w:space="0" w:color="000000"/>
              <w:right w:val="single" w:sz="4" w:space="0" w:color="000000"/>
            </w:tcBorders>
          </w:tcPr>
          <w:p w:rsidR="005574B3" w:rsidRPr="005574B3" w:rsidRDefault="005574B3" w:rsidP="005574B3">
            <w:pPr>
              <w:jc w:val="both"/>
              <w:rPr>
                <w:rFonts w:eastAsia="Calibri"/>
                <w:lang w:eastAsia="en-US"/>
              </w:rPr>
            </w:pPr>
            <w:r w:rsidRPr="005574B3">
              <w:rPr>
                <w:rFonts w:eastAsia="Calibri"/>
                <w:lang w:eastAsia="en-US"/>
              </w:rPr>
              <w:t>31</w:t>
            </w:r>
          </w:p>
        </w:tc>
        <w:tc>
          <w:tcPr>
            <w:tcW w:w="493" w:type="pct"/>
            <w:tcBorders>
              <w:top w:val="single" w:sz="4" w:space="0" w:color="000000"/>
              <w:left w:val="single" w:sz="4" w:space="0" w:color="000000"/>
              <w:bottom w:val="single" w:sz="4" w:space="0" w:color="000000"/>
              <w:right w:val="single" w:sz="4" w:space="0" w:color="000000"/>
            </w:tcBorders>
          </w:tcPr>
          <w:p w:rsidR="005574B3" w:rsidRPr="005574B3" w:rsidRDefault="005574B3" w:rsidP="005574B3">
            <w:pPr>
              <w:jc w:val="both"/>
              <w:rPr>
                <w:rFonts w:eastAsia="Calibri"/>
                <w:lang w:eastAsia="en-US"/>
              </w:rPr>
            </w:pPr>
            <w:r w:rsidRPr="005574B3">
              <w:rPr>
                <w:rFonts w:eastAsia="Calibri"/>
                <w:lang w:eastAsia="en-US"/>
              </w:rPr>
              <w:t>17</w:t>
            </w:r>
          </w:p>
        </w:tc>
        <w:tc>
          <w:tcPr>
            <w:tcW w:w="441" w:type="pct"/>
            <w:tcBorders>
              <w:top w:val="single" w:sz="4" w:space="0" w:color="000000"/>
              <w:left w:val="single" w:sz="4" w:space="0" w:color="000000"/>
              <w:bottom w:val="single" w:sz="4" w:space="0" w:color="000000"/>
              <w:right w:val="single" w:sz="4" w:space="0" w:color="000000"/>
            </w:tcBorders>
          </w:tcPr>
          <w:p w:rsidR="005574B3" w:rsidRPr="005574B3" w:rsidRDefault="005574B3" w:rsidP="005574B3">
            <w:pPr>
              <w:jc w:val="both"/>
              <w:rPr>
                <w:rFonts w:eastAsia="Calibri"/>
                <w:lang w:eastAsia="en-US"/>
              </w:rPr>
            </w:pPr>
            <w:r w:rsidRPr="005574B3">
              <w:rPr>
                <w:rFonts w:eastAsia="Calibri"/>
                <w:lang w:eastAsia="en-US"/>
              </w:rPr>
              <w:t>1</w:t>
            </w:r>
          </w:p>
        </w:tc>
        <w:tc>
          <w:tcPr>
            <w:tcW w:w="440" w:type="pct"/>
            <w:tcBorders>
              <w:top w:val="single" w:sz="4" w:space="0" w:color="000000"/>
              <w:left w:val="single" w:sz="4" w:space="0" w:color="000000"/>
              <w:bottom w:val="single" w:sz="4" w:space="0" w:color="000000"/>
              <w:right w:val="single" w:sz="4" w:space="0" w:color="000000"/>
            </w:tcBorders>
          </w:tcPr>
          <w:p w:rsidR="005574B3" w:rsidRPr="005574B3" w:rsidRDefault="005574B3" w:rsidP="005574B3">
            <w:pPr>
              <w:jc w:val="both"/>
              <w:rPr>
                <w:rFonts w:eastAsia="Calibri"/>
                <w:lang w:eastAsia="en-US"/>
              </w:rPr>
            </w:pPr>
            <w:r w:rsidRPr="005574B3">
              <w:rPr>
                <w:rFonts w:eastAsia="Calibri"/>
                <w:lang w:eastAsia="en-US"/>
              </w:rPr>
              <w:t>3</w:t>
            </w:r>
          </w:p>
        </w:tc>
        <w:tc>
          <w:tcPr>
            <w:tcW w:w="440" w:type="pct"/>
            <w:tcBorders>
              <w:top w:val="single" w:sz="4" w:space="0" w:color="000000"/>
              <w:left w:val="single" w:sz="4" w:space="0" w:color="000000"/>
              <w:bottom w:val="single" w:sz="4" w:space="0" w:color="000000"/>
              <w:right w:val="single" w:sz="4" w:space="0" w:color="000000"/>
            </w:tcBorders>
          </w:tcPr>
          <w:p w:rsidR="005574B3" w:rsidRPr="005574B3" w:rsidRDefault="005574B3" w:rsidP="005574B3">
            <w:pPr>
              <w:jc w:val="both"/>
              <w:rPr>
                <w:rFonts w:eastAsia="Calibri"/>
                <w:lang w:eastAsia="en-US"/>
              </w:rPr>
            </w:pPr>
            <w:r w:rsidRPr="005574B3">
              <w:rPr>
                <w:rFonts w:eastAsia="Calibri"/>
                <w:lang w:eastAsia="en-US"/>
              </w:rPr>
              <w:t>5</w:t>
            </w:r>
          </w:p>
        </w:tc>
        <w:tc>
          <w:tcPr>
            <w:tcW w:w="387" w:type="pct"/>
            <w:tcBorders>
              <w:top w:val="single" w:sz="4" w:space="0" w:color="000000"/>
              <w:left w:val="single" w:sz="4" w:space="0" w:color="000000"/>
              <w:bottom w:val="single" w:sz="4" w:space="0" w:color="000000"/>
              <w:right w:val="single" w:sz="4" w:space="0" w:color="000000"/>
            </w:tcBorders>
          </w:tcPr>
          <w:p w:rsidR="005574B3" w:rsidRPr="005574B3" w:rsidRDefault="005574B3" w:rsidP="005574B3">
            <w:pPr>
              <w:jc w:val="both"/>
              <w:rPr>
                <w:rFonts w:eastAsia="Calibri"/>
                <w:lang w:eastAsia="en-US"/>
              </w:rPr>
            </w:pPr>
            <w:r w:rsidRPr="005574B3">
              <w:rPr>
                <w:rFonts w:eastAsia="Calibri"/>
                <w:lang w:eastAsia="en-US"/>
              </w:rPr>
              <w:t>5</w:t>
            </w:r>
          </w:p>
        </w:tc>
        <w:tc>
          <w:tcPr>
            <w:tcW w:w="387" w:type="pct"/>
            <w:tcBorders>
              <w:top w:val="single" w:sz="4" w:space="0" w:color="000000"/>
              <w:left w:val="single" w:sz="4" w:space="0" w:color="000000"/>
              <w:bottom w:val="single" w:sz="4" w:space="0" w:color="000000"/>
              <w:right w:val="single" w:sz="4" w:space="0" w:color="000000"/>
            </w:tcBorders>
          </w:tcPr>
          <w:p w:rsidR="005574B3" w:rsidRPr="005574B3" w:rsidRDefault="005574B3" w:rsidP="005574B3">
            <w:pPr>
              <w:jc w:val="both"/>
              <w:rPr>
                <w:rFonts w:eastAsia="Calibri"/>
                <w:lang w:eastAsia="en-US"/>
              </w:rPr>
            </w:pPr>
            <w:r w:rsidRPr="005574B3">
              <w:rPr>
                <w:rFonts w:eastAsia="Calibri"/>
                <w:lang w:eastAsia="en-US"/>
              </w:rPr>
              <w:t>0</w:t>
            </w:r>
          </w:p>
        </w:tc>
        <w:tc>
          <w:tcPr>
            <w:tcW w:w="440" w:type="pct"/>
            <w:tcBorders>
              <w:top w:val="single" w:sz="4" w:space="0" w:color="000000"/>
              <w:left w:val="single" w:sz="4" w:space="0" w:color="000000"/>
              <w:bottom w:val="single" w:sz="4" w:space="0" w:color="000000"/>
              <w:right w:val="single" w:sz="4" w:space="0" w:color="000000"/>
            </w:tcBorders>
          </w:tcPr>
          <w:p w:rsidR="005574B3" w:rsidRPr="005574B3" w:rsidRDefault="005574B3" w:rsidP="005574B3">
            <w:pPr>
              <w:jc w:val="both"/>
              <w:rPr>
                <w:rFonts w:eastAsia="Calibri"/>
                <w:lang w:eastAsia="en-US"/>
              </w:rPr>
            </w:pPr>
            <w:r w:rsidRPr="005574B3">
              <w:rPr>
                <w:rFonts w:eastAsia="Calibri"/>
                <w:lang w:eastAsia="en-US"/>
              </w:rPr>
              <w:t>0</w:t>
            </w:r>
          </w:p>
        </w:tc>
        <w:tc>
          <w:tcPr>
            <w:tcW w:w="493" w:type="pct"/>
            <w:tcBorders>
              <w:top w:val="single" w:sz="4" w:space="0" w:color="000000"/>
              <w:left w:val="single" w:sz="4" w:space="0" w:color="000000"/>
              <w:bottom w:val="single" w:sz="4" w:space="0" w:color="000000"/>
              <w:right w:val="single" w:sz="4" w:space="0" w:color="000000"/>
            </w:tcBorders>
          </w:tcPr>
          <w:p w:rsidR="005574B3" w:rsidRPr="005574B3" w:rsidRDefault="005574B3" w:rsidP="005574B3">
            <w:pPr>
              <w:jc w:val="both"/>
              <w:rPr>
                <w:rFonts w:eastAsia="Calibri"/>
                <w:lang w:eastAsia="en-US"/>
              </w:rPr>
            </w:pPr>
            <w:r w:rsidRPr="005574B3">
              <w:rPr>
                <w:rFonts w:eastAsia="Calibri"/>
                <w:lang w:eastAsia="en-US"/>
              </w:rPr>
              <w:t>0</w:t>
            </w:r>
          </w:p>
        </w:tc>
        <w:tc>
          <w:tcPr>
            <w:tcW w:w="484" w:type="pct"/>
            <w:tcBorders>
              <w:top w:val="single" w:sz="4" w:space="0" w:color="000000"/>
              <w:left w:val="single" w:sz="4" w:space="0" w:color="000000"/>
              <w:bottom w:val="single" w:sz="4" w:space="0" w:color="000000"/>
              <w:right w:val="single" w:sz="4" w:space="0" w:color="000000"/>
            </w:tcBorders>
          </w:tcPr>
          <w:p w:rsidR="005574B3" w:rsidRPr="005574B3" w:rsidRDefault="005574B3" w:rsidP="005574B3">
            <w:pPr>
              <w:jc w:val="both"/>
              <w:rPr>
                <w:rFonts w:eastAsia="Calibri"/>
                <w:lang w:eastAsia="en-US"/>
              </w:rPr>
            </w:pPr>
            <w:r w:rsidRPr="005574B3">
              <w:rPr>
                <w:rFonts w:eastAsia="Calibri"/>
                <w:lang w:eastAsia="en-US"/>
              </w:rPr>
              <w:t>0</w:t>
            </w:r>
          </w:p>
        </w:tc>
      </w:tr>
      <w:tr w:rsidR="005574B3" w:rsidRPr="005574B3" w:rsidTr="00630B8F">
        <w:trPr>
          <w:trHeight w:val="75"/>
          <w:jc w:val="center"/>
        </w:trPr>
        <w:tc>
          <w:tcPr>
            <w:tcW w:w="513" w:type="pct"/>
            <w:tcBorders>
              <w:top w:val="single" w:sz="4" w:space="0" w:color="000000"/>
              <w:left w:val="single" w:sz="4" w:space="0" w:color="000000"/>
              <w:bottom w:val="single" w:sz="4" w:space="0" w:color="000000"/>
              <w:right w:val="single" w:sz="4" w:space="0" w:color="000000"/>
            </w:tcBorders>
            <w:hideMark/>
          </w:tcPr>
          <w:p w:rsidR="005574B3" w:rsidRPr="005574B3" w:rsidRDefault="005574B3" w:rsidP="005574B3">
            <w:pPr>
              <w:jc w:val="both"/>
            </w:pPr>
            <w:r w:rsidRPr="005574B3">
              <w:t>2016год</w:t>
            </w:r>
          </w:p>
        </w:tc>
        <w:tc>
          <w:tcPr>
            <w:tcW w:w="481" w:type="pct"/>
            <w:tcBorders>
              <w:top w:val="single" w:sz="4" w:space="0" w:color="000000"/>
              <w:left w:val="single" w:sz="4" w:space="0" w:color="000000"/>
              <w:bottom w:val="single" w:sz="4" w:space="0" w:color="000000"/>
              <w:right w:val="single" w:sz="4" w:space="0" w:color="000000"/>
            </w:tcBorders>
          </w:tcPr>
          <w:p w:rsidR="005574B3" w:rsidRPr="005574B3" w:rsidRDefault="005574B3" w:rsidP="005574B3">
            <w:pPr>
              <w:jc w:val="both"/>
              <w:rPr>
                <w:rFonts w:eastAsia="Calibri"/>
                <w:lang w:eastAsia="en-US"/>
              </w:rPr>
            </w:pPr>
            <w:r w:rsidRPr="005574B3">
              <w:rPr>
                <w:rFonts w:eastAsia="Calibri"/>
                <w:lang w:eastAsia="en-US"/>
              </w:rPr>
              <w:t>36</w:t>
            </w:r>
          </w:p>
        </w:tc>
        <w:tc>
          <w:tcPr>
            <w:tcW w:w="493" w:type="pct"/>
            <w:tcBorders>
              <w:top w:val="single" w:sz="4" w:space="0" w:color="000000"/>
              <w:left w:val="single" w:sz="4" w:space="0" w:color="000000"/>
              <w:bottom w:val="single" w:sz="4" w:space="0" w:color="000000"/>
              <w:right w:val="single" w:sz="4" w:space="0" w:color="000000"/>
            </w:tcBorders>
          </w:tcPr>
          <w:p w:rsidR="005574B3" w:rsidRPr="005574B3" w:rsidRDefault="005574B3" w:rsidP="005574B3">
            <w:pPr>
              <w:jc w:val="both"/>
              <w:rPr>
                <w:rFonts w:eastAsia="Calibri"/>
                <w:lang w:eastAsia="en-US"/>
              </w:rPr>
            </w:pPr>
            <w:r w:rsidRPr="005574B3">
              <w:rPr>
                <w:rFonts w:eastAsia="Calibri"/>
                <w:lang w:eastAsia="en-US"/>
              </w:rPr>
              <w:t>19</w:t>
            </w:r>
          </w:p>
        </w:tc>
        <w:tc>
          <w:tcPr>
            <w:tcW w:w="441" w:type="pct"/>
            <w:tcBorders>
              <w:top w:val="single" w:sz="4" w:space="0" w:color="000000"/>
              <w:left w:val="single" w:sz="4" w:space="0" w:color="000000"/>
              <w:bottom w:val="single" w:sz="4" w:space="0" w:color="000000"/>
              <w:right w:val="single" w:sz="4" w:space="0" w:color="000000"/>
            </w:tcBorders>
          </w:tcPr>
          <w:p w:rsidR="005574B3" w:rsidRPr="005574B3" w:rsidRDefault="005574B3" w:rsidP="005574B3">
            <w:pPr>
              <w:jc w:val="both"/>
              <w:rPr>
                <w:rFonts w:eastAsia="Calibri"/>
                <w:lang w:eastAsia="en-US"/>
              </w:rPr>
            </w:pPr>
            <w:r w:rsidRPr="005574B3">
              <w:rPr>
                <w:rFonts w:eastAsia="Calibri"/>
                <w:lang w:eastAsia="en-US"/>
              </w:rPr>
              <w:t>0</w:t>
            </w:r>
          </w:p>
        </w:tc>
        <w:tc>
          <w:tcPr>
            <w:tcW w:w="440" w:type="pct"/>
            <w:tcBorders>
              <w:top w:val="single" w:sz="4" w:space="0" w:color="000000"/>
              <w:left w:val="single" w:sz="4" w:space="0" w:color="000000"/>
              <w:bottom w:val="single" w:sz="4" w:space="0" w:color="000000"/>
              <w:right w:val="single" w:sz="4" w:space="0" w:color="000000"/>
            </w:tcBorders>
          </w:tcPr>
          <w:p w:rsidR="005574B3" w:rsidRPr="005574B3" w:rsidRDefault="005574B3" w:rsidP="005574B3">
            <w:pPr>
              <w:jc w:val="both"/>
              <w:rPr>
                <w:rFonts w:eastAsia="Calibri"/>
                <w:lang w:eastAsia="en-US"/>
              </w:rPr>
            </w:pPr>
            <w:r w:rsidRPr="005574B3">
              <w:rPr>
                <w:rFonts w:eastAsia="Calibri"/>
                <w:lang w:eastAsia="en-US"/>
              </w:rPr>
              <w:t>5</w:t>
            </w:r>
          </w:p>
        </w:tc>
        <w:tc>
          <w:tcPr>
            <w:tcW w:w="440" w:type="pct"/>
            <w:tcBorders>
              <w:top w:val="single" w:sz="4" w:space="0" w:color="000000"/>
              <w:left w:val="single" w:sz="4" w:space="0" w:color="000000"/>
              <w:bottom w:val="single" w:sz="4" w:space="0" w:color="000000"/>
              <w:right w:val="single" w:sz="4" w:space="0" w:color="000000"/>
            </w:tcBorders>
          </w:tcPr>
          <w:p w:rsidR="005574B3" w:rsidRPr="005574B3" w:rsidRDefault="005574B3" w:rsidP="005574B3">
            <w:pPr>
              <w:jc w:val="both"/>
              <w:rPr>
                <w:rFonts w:eastAsia="Calibri"/>
                <w:lang w:eastAsia="en-US"/>
              </w:rPr>
            </w:pPr>
            <w:r w:rsidRPr="005574B3">
              <w:rPr>
                <w:rFonts w:eastAsia="Calibri"/>
                <w:lang w:eastAsia="en-US"/>
              </w:rPr>
              <w:t>3</w:t>
            </w:r>
          </w:p>
        </w:tc>
        <w:tc>
          <w:tcPr>
            <w:tcW w:w="387" w:type="pct"/>
            <w:tcBorders>
              <w:top w:val="single" w:sz="4" w:space="0" w:color="000000"/>
              <w:left w:val="single" w:sz="4" w:space="0" w:color="000000"/>
              <w:bottom w:val="single" w:sz="4" w:space="0" w:color="000000"/>
              <w:right w:val="single" w:sz="4" w:space="0" w:color="000000"/>
            </w:tcBorders>
          </w:tcPr>
          <w:p w:rsidR="005574B3" w:rsidRPr="005574B3" w:rsidRDefault="005574B3" w:rsidP="005574B3">
            <w:pPr>
              <w:jc w:val="both"/>
              <w:rPr>
                <w:rFonts w:eastAsia="Calibri"/>
                <w:lang w:eastAsia="en-US"/>
              </w:rPr>
            </w:pPr>
            <w:r w:rsidRPr="005574B3">
              <w:rPr>
                <w:rFonts w:eastAsia="Calibri"/>
                <w:lang w:eastAsia="en-US"/>
              </w:rPr>
              <w:t>4</w:t>
            </w:r>
          </w:p>
        </w:tc>
        <w:tc>
          <w:tcPr>
            <w:tcW w:w="387" w:type="pct"/>
            <w:tcBorders>
              <w:top w:val="single" w:sz="4" w:space="0" w:color="000000"/>
              <w:left w:val="single" w:sz="4" w:space="0" w:color="000000"/>
              <w:bottom w:val="single" w:sz="4" w:space="0" w:color="000000"/>
              <w:right w:val="single" w:sz="4" w:space="0" w:color="000000"/>
            </w:tcBorders>
          </w:tcPr>
          <w:p w:rsidR="005574B3" w:rsidRPr="005574B3" w:rsidRDefault="005574B3" w:rsidP="005574B3">
            <w:pPr>
              <w:jc w:val="both"/>
              <w:rPr>
                <w:rFonts w:eastAsia="Calibri"/>
                <w:lang w:eastAsia="en-US"/>
              </w:rPr>
            </w:pPr>
            <w:r w:rsidRPr="005574B3">
              <w:rPr>
                <w:rFonts w:eastAsia="Calibri"/>
                <w:lang w:eastAsia="en-US"/>
              </w:rPr>
              <w:t>0</w:t>
            </w:r>
          </w:p>
        </w:tc>
        <w:tc>
          <w:tcPr>
            <w:tcW w:w="440" w:type="pct"/>
            <w:tcBorders>
              <w:top w:val="single" w:sz="4" w:space="0" w:color="000000"/>
              <w:left w:val="single" w:sz="4" w:space="0" w:color="000000"/>
              <w:bottom w:val="single" w:sz="4" w:space="0" w:color="000000"/>
              <w:right w:val="single" w:sz="4" w:space="0" w:color="000000"/>
            </w:tcBorders>
          </w:tcPr>
          <w:p w:rsidR="005574B3" w:rsidRPr="005574B3" w:rsidRDefault="005574B3" w:rsidP="005574B3">
            <w:pPr>
              <w:jc w:val="both"/>
              <w:rPr>
                <w:rFonts w:eastAsia="Calibri"/>
                <w:lang w:eastAsia="en-US"/>
              </w:rPr>
            </w:pPr>
            <w:r w:rsidRPr="005574B3">
              <w:rPr>
                <w:rFonts w:eastAsia="Calibri"/>
                <w:lang w:eastAsia="en-US"/>
              </w:rPr>
              <w:t>4</w:t>
            </w:r>
          </w:p>
        </w:tc>
        <w:tc>
          <w:tcPr>
            <w:tcW w:w="493" w:type="pct"/>
            <w:tcBorders>
              <w:top w:val="single" w:sz="4" w:space="0" w:color="000000"/>
              <w:left w:val="single" w:sz="4" w:space="0" w:color="000000"/>
              <w:bottom w:val="single" w:sz="4" w:space="0" w:color="000000"/>
              <w:right w:val="single" w:sz="4" w:space="0" w:color="000000"/>
            </w:tcBorders>
          </w:tcPr>
          <w:p w:rsidR="005574B3" w:rsidRPr="005574B3" w:rsidRDefault="005574B3" w:rsidP="005574B3">
            <w:pPr>
              <w:jc w:val="both"/>
              <w:rPr>
                <w:rFonts w:eastAsia="Calibri"/>
                <w:lang w:eastAsia="en-US"/>
              </w:rPr>
            </w:pPr>
            <w:r w:rsidRPr="005574B3">
              <w:rPr>
                <w:rFonts w:eastAsia="Calibri"/>
                <w:lang w:eastAsia="en-US"/>
              </w:rPr>
              <w:t>1</w:t>
            </w:r>
          </w:p>
        </w:tc>
        <w:tc>
          <w:tcPr>
            <w:tcW w:w="484" w:type="pct"/>
            <w:tcBorders>
              <w:top w:val="single" w:sz="4" w:space="0" w:color="000000"/>
              <w:left w:val="single" w:sz="4" w:space="0" w:color="000000"/>
              <w:bottom w:val="single" w:sz="4" w:space="0" w:color="000000"/>
              <w:right w:val="single" w:sz="4" w:space="0" w:color="000000"/>
            </w:tcBorders>
          </w:tcPr>
          <w:p w:rsidR="005574B3" w:rsidRPr="005574B3" w:rsidRDefault="005574B3" w:rsidP="005574B3">
            <w:pPr>
              <w:jc w:val="both"/>
              <w:rPr>
                <w:rFonts w:eastAsia="Calibri"/>
                <w:lang w:eastAsia="en-US"/>
              </w:rPr>
            </w:pPr>
            <w:r w:rsidRPr="005574B3">
              <w:rPr>
                <w:rFonts w:eastAsia="Calibri"/>
                <w:lang w:eastAsia="en-US"/>
              </w:rPr>
              <w:t>0</w:t>
            </w:r>
          </w:p>
        </w:tc>
      </w:tr>
    </w:tbl>
    <w:p w:rsidR="005574B3" w:rsidRPr="005574B3" w:rsidRDefault="005574B3" w:rsidP="005574B3">
      <w:pPr>
        <w:jc w:val="both"/>
        <w:rPr>
          <w:rFonts w:eastAsia="Calibri"/>
          <w:lang w:eastAsia="en-US"/>
        </w:rPr>
      </w:pPr>
    </w:p>
    <w:p w:rsidR="005574B3" w:rsidRPr="005574B3" w:rsidRDefault="005574B3" w:rsidP="0028312B">
      <w:pPr>
        <w:ind w:firstLine="709"/>
        <w:jc w:val="both"/>
        <w:rPr>
          <w:rFonts w:eastAsia="Calibri"/>
          <w:lang w:eastAsia="en-US"/>
        </w:rPr>
      </w:pPr>
      <w:r w:rsidRPr="005574B3">
        <w:rPr>
          <w:rFonts w:eastAsia="Calibri"/>
          <w:lang w:eastAsia="en-US"/>
        </w:rPr>
        <w:t xml:space="preserve">Приемная семья – одна из форм семейного устройства детей-сирот и детей, оставшихся без попечения родителей, которая осуществляется по договору о приемной семье. В городе активно развивается именно данная форма жизнеустройства детей, оставшихся без попечения родителей. В течение 2016 года на 1 единицу увеличилось число приемных семей, с которыми заключены договоры о приемной семье в отношении 4 детей. На конец отчетного периода в городе функционировали 23 приемных семьи, в которых </w:t>
      </w:r>
      <w:r w:rsidRPr="005574B3">
        <w:rPr>
          <w:rFonts w:eastAsia="Calibri"/>
          <w:lang w:eastAsia="en-US"/>
        </w:rPr>
        <w:lastRenderedPageBreak/>
        <w:t>воспитывались 85 приемных ребенка (2015 год – 22 приемные семьи, в которой воспитывалось 75 детей).</w:t>
      </w:r>
    </w:p>
    <w:p w:rsidR="005574B3" w:rsidRPr="005574B3" w:rsidRDefault="005574B3" w:rsidP="0028312B">
      <w:pPr>
        <w:ind w:firstLine="709"/>
        <w:jc w:val="both"/>
        <w:rPr>
          <w:rFonts w:eastAsia="Calibri"/>
          <w:lang w:eastAsia="en-US"/>
        </w:rPr>
      </w:pPr>
      <w:r w:rsidRPr="005574B3">
        <w:rPr>
          <w:rFonts w:eastAsia="Calibri"/>
          <w:lang w:eastAsia="en-US"/>
        </w:rPr>
        <w:t>В случае, если устройство ребенка, оставшегося без попечения родителей, в семью невозможно, такой ребенок определяется в государственное учреждение для детей-сирот и детей, оставшихся без попечения родителей, находящееся на территории Ханты-Мансийского автономного округа – Югры. За отчетный период в государственные учреждения на территории автономного округа помещены 0 детей. Сведения о детях, которые не устроены на воспитание в семьи, по истечению месячного срока, установленного статьей 122 Семейного кодекса, своевременно передаются в региональный банк данных.</w:t>
      </w:r>
    </w:p>
    <w:p w:rsidR="005574B3" w:rsidRPr="005574B3" w:rsidRDefault="005574B3" w:rsidP="0028312B">
      <w:pPr>
        <w:ind w:firstLine="709"/>
        <w:jc w:val="both"/>
        <w:rPr>
          <w:rFonts w:eastAsia="Calibri"/>
          <w:lang w:eastAsia="en-US"/>
        </w:rPr>
      </w:pPr>
      <w:r w:rsidRPr="005574B3">
        <w:rPr>
          <w:rFonts w:eastAsia="Calibri"/>
          <w:lang w:eastAsia="en-US"/>
        </w:rPr>
        <w:t>На встречах, состоявшихся в 2016 году (25.08.2016), с приемными родителями обсуждались вопросы: реализация права на получение алиментов детьми, оставшимися без попечения родителей, и меры, применяемые к должникам по взысканию алиментов; профилактика правонарушений и антиобщественных действий среди несовершеннолетних; об организации оздоровления, отдыха и занятости детей и подростков в летний период 2016 года; о проведении ежегодного тестирования подопечных детей на комфортность их пребывания в семье опекунов, попечителей, приемных родителей в 2016 году; о мерах социальной поддержки, оказываемые семьям с детьми, и семьям, воспитывающим ребенка-инвалида, о проведении диспансеризации детей-сирот и  детей, оставшихся без попечения родителей, воспитывающихся в семьях опекунов/попечителей, приемных родителей (сроки проведения, календарные план-графики, ответственные специалисты и др.), о профилактике правонарушений и антиобщественных действий среди несовершеннолетних и в отношении несовершеннолетних, в том числе воспитывающихся в семьях опекунов/попечителей, приемных родителей и др.</w:t>
      </w:r>
    </w:p>
    <w:p w:rsidR="005574B3" w:rsidRPr="005574B3" w:rsidRDefault="005574B3" w:rsidP="0028312B">
      <w:pPr>
        <w:ind w:firstLine="709"/>
        <w:jc w:val="both"/>
        <w:rPr>
          <w:rFonts w:eastAsia="Calibri"/>
          <w:lang w:eastAsia="en-US"/>
        </w:rPr>
      </w:pPr>
      <w:r w:rsidRPr="005574B3">
        <w:rPr>
          <w:rFonts w:eastAsia="Calibri"/>
          <w:lang w:eastAsia="en-US"/>
        </w:rPr>
        <w:t>В течение 2016 года специалистами отдела осуществлялся контроль за условиями жизни детей, воспитывающихся в семьях опекунов/попечителей, приемных родителей, за соблюдением законными представителями, опекунами/попечителями прав и законных интересов подопечных, обеспечения сохранности их имущества.</w:t>
      </w:r>
    </w:p>
    <w:p w:rsidR="005574B3" w:rsidRPr="005574B3" w:rsidRDefault="005574B3" w:rsidP="0028312B">
      <w:pPr>
        <w:ind w:firstLine="709"/>
        <w:jc w:val="both"/>
      </w:pPr>
      <w:r w:rsidRPr="005574B3">
        <w:t xml:space="preserve">За 2016 год проведены 550 плановых и внеплановых проверок условий жизни детей, оставшихся без попечения родителей и устроенных в семью, а именно: 305 плановых контрольных проверок условий жизни опекаемых детей, 9 – внеплановых проверок, 187 плановых контрольных проверок условий содержания и воспитания детей, воспитывающихся в приемных семьях, 17 – внеплановых проверок, 32 проверок условий жизни детей, воспитывающихся в семьях усыновителей. </w:t>
      </w:r>
    </w:p>
    <w:p w:rsidR="005574B3" w:rsidRPr="005574B3" w:rsidRDefault="005574B3" w:rsidP="0028312B">
      <w:pPr>
        <w:ind w:firstLine="709"/>
        <w:jc w:val="both"/>
        <w:rPr>
          <w:rFonts w:eastAsia="Calibri"/>
          <w:lang w:eastAsia="en-US"/>
        </w:rPr>
      </w:pPr>
      <w:r w:rsidRPr="005574B3">
        <w:rPr>
          <w:rFonts w:eastAsia="Calibri"/>
          <w:lang w:eastAsia="en-US"/>
        </w:rPr>
        <w:t>По результатам работы, проведенной по итогам плановых и внеплановых проверок, отстранены 1 опекун в отношении 1 ребенка и 2 приемных родителя в отношении 2 детей.</w:t>
      </w:r>
    </w:p>
    <w:p w:rsidR="005574B3" w:rsidRPr="005574B3" w:rsidRDefault="005574B3" w:rsidP="0028312B">
      <w:pPr>
        <w:ind w:firstLine="709"/>
        <w:jc w:val="both"/>
        <w:rPr>
          <w:rFonts w:eastAsia="Calibri"/>
          <w:lang w:eastAsia="en-US"/>
        </w:rPr>
      </w:pPr>
      <w:r w:rsidRPr="005574B3">
        <w:rPr>
          <w:rFonts w:eastAsia="Calibri"/>
          <w:lang w:eastAsia="en-US"/>
        </w:rPr>
        <w:t>В соответствии с Гражданским кодексом РФ, Семейным кодексом РФ, Федеральным законом от 24.04.2008 №48-ФЗ "Об опеке и попечительстве" и нормативно-правовыми актами ХМАО-Югры специалистами Управления в 2015 году произведены следующие меры, направленные на защиту жилищных (имущественных) прав детей-сирот и детей, оставшихся без попечения родителей (далее – детей-сирот):</w:t>
      </w:r>
    </w:p>
    <w:p w:rsidR="005574B3" w:rsidRPr="005574B3" w:rsidRDefault="005574B3" w:rsidP="005574B3">
      <w:pPr>
        <w:jc w:val="both"/>
        <w:rPr>
          <w:rFonts w:eastAsia="Calibri"/>
          <w:lang w:eastAsia="en-US"/>
        </w:rPr>
      </w:pPr>
    </w:p>
    <w:tbl>
      <w:tblPr>
        <w:tblW w:w="92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8"/>
        <w:gridCol w:w="5752"/>
        <w:gridCol w:w="1418"/>
        <w:gridCol w:w="1329"/>
      </w:tblGrid>
      <w:tr w:rsidR="005574B3" w:rsidRPr="005574B3" w:rsidTr="00630B8F">
        <w:tc>
          <w:tcPr>
            <w:tcW w:w="798" w:type="dxa"/>
            <w:tcBorders>
              <w:top w:val="single" w:sz="4" w:space="0" w:color="auto"/>
              <w:left w:val="single" w:sz="4" w:space="0" w:color="auto"/>
              <w:bottom w:val="single" w:sz="4" w:space="0" w:color="auto"/>
              <w:right w:val="single" w:sz="4" w:space="0" w:color="auto"/>
            </w:tcBorders>
            <w:vAlign w:val="center"/>
            <w:hideMark/>
          </w:tcPr>
          <w:p w:rsidR="005574B3" w:rsidRPr="005574B3" w:rsidRDefault="005574B3" w:rsidP="005574B3">
            <w:pPr>
              <w:jc w:val="both"/>
              <w:rPr>
                <w:rFonts w:eastAsia="Calibri"/>
                <w:lang w:eastAsia="en-US"/>
              </w:rPr>
            </w:pPr>
            <w:r w:rsidRPr="005574B3">
              <w:rPr>
                <w:rFonts w:eastAsia="Calibri"/>
                <w:lang w:eastAsia="en-US"/>
              </w:rPr>
              <w:t>№ п</w:t>
            </w:r>
          </w:p>
          <w:p w:rsidR="005574B3" w:rsidRPr="005574B3" w:rsidRDefault="005574B3" w:rsidP="005574B3">
            <w:pPr>
              <w:jc w:val="both"/>
              <w:rPr>
                <w:rFonts w:eastAsia="Calibri"/>
                <w:lang w:val="en-US" w:eastAsia="en-US"/>
              </w:rPr>
            </w:pPr>
            <w:r w:rsidRPr="005574B3">
              <w:rPr>
                <w:rFonts w:eastAsia="Calibri"/>
                <w:lang w:eastAsia="en-US"/>
              </w:rPr>
              <w:t>/п</w:t>
            </w:r>
          </w:p>
        </w:tc>
        <w:tc>
          <w:tcPr>
            <w:tcW w:w="5752" w:type="dxa"/>
            <w:tcBorders>
              <w:top w:val="single" w:sz="4" w:space="0" w:color="auto"/>
              <w:left w:val="single" w:sz="4" w:space="0" w:color="auto"/>
              <w:bottom w:val="single" w:sz="4" w:space="0" w:color="auto"/>
              <w:right w:val="single" w:sz="4" w:space="0" w:color="auto"/>
            </w:tcBorders>
            <w:vAlign w:val="center"/>
            <w:hideMark/>
          </w:tcPr>
          <w:p w:rsidR="005574B3" w:rsidRPr="005574B3" w:rsidRDefault="005574B3" w:rsidP="005574B3">
            <w:pPr>
              <w:jc w:val="both"/>
              <w:rPr>
                <w:rFonts w:eastAsia="Calibri"/>
                <w:lang w:eastAsia="en-US"/>
              </w:rPr>
            </w:pPr>
            <w:r w:rsidRPr="005574B3">
              <w:rPr>
                <w:rFonts w:eastAsia="Calibri"/>
                <w:lang w:eastAsia="en-US"/>
              </w:rPr>
              <w:t>Наименование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5574B3" w:rsidRPr="005574B3" w:rsidRDefault="005574B3" w:rsidP="005574B3">
            <w:pPr>
              <w:jc w:val="both"/>
              <w:rPr>
                <w:rFonts w:eastAsia="Calibri"/>
                <w:lang w:eastAsia="en-US"/>
              </w:rPr>
            </w:pPr>
            <w:r w:rsidRPr="005574B3">
              <w:rPr>
                <w:rFonts w:eastAsia="Calibri"/>
                <w:lang w:val="en-US" w:eastAsia="en-US"/>
              </w:rPr>
              <w:t>201</w:t>
            </w:r>
            <w:r w:rsidRPr="005574B3">
              <w:rPr>
                <w:rFonts w:eastAsia="Calibri"/>
                <w:lang w:eastAsia="en-US"/>
              </w:rPr>
              <w:t xml:space="preserve">5 </w:t>
            </w:r>
            <w:r w:rsidRPr="005574B3">
              <w:rPr>
                <w:rFonts w:eastAsia="Calibri"/>
                <w:lang w:val="en-US" w:eastAsia="en-US"/>
              </w:rPr>
              <w:t>год</w:t>
            </w:r>
          </w:p>
        </w:tc>
        <w:tc>
          <w:tcPr>
            <w:tcW w:w="1329" w:type="dxa"/>
            <w:tcBorders>
              <w:top w:val="single" w:sz="4" w:space="0" w:color="auto"/>
              <w:left w:val="single" w:sz="4" w:space="0" w:color="auto"/>
              <w:bottom w:val="single" w:sz="4" w:space="0" w:color="auto"/>
              <w:right w:val="single" w:sz="4" w:space="0" w:color="auto"/>
            </w:tcBorders>
            <w:vAlign w:val="center"/>
            <w:hideMark/>
          </w:tcPr>
          <w:p w:rsidR="005574B3" w:rsidRPr="005574B3" w:rsidRDefault="005574B3" w:rsidP="005574B3">
            <w:pPr>
              <w:jc w:val="both"/>
              <w:rPr>
                <w:rFonts w:eastAsia="Calibri"/>
                <w:lang w:eastAsia="en-US"/>
              </w:rPr>
            </w:pPr>
            <w:r w:rsidRPr="005574B3">
              <w:rPr>
                <w:rFonts w:eastAsia="Calibri"/>
                <w:lang w:val="en-US" w:eastAsia="en-US"/>
              </w:rPr>
              <w:t>201</w:t>
            </w:r>
            <w:r w:rsidRPr="005574B3">
              <w:rPr>
                <w:rFonts w:eastAsia="Calibri"/>
                <w:lang w:eastAsia="en-US"/>
              </w:rPr>
              <w:t>6</w:t>
            </w:r>
            <w:r w:rsidRPr="005574B3">
              <w:rPr>
                <w:rFonts w:eastAsia="Calibri"/>
                <w:lang w:val="en-US" w:eastAsia="en-US"/>
              </w:rPr>
              <w:t xml:space="preserve"> год</w:t>
            </w:r>
          </w:p>
        </w:tc>
      </w:tr>
      <w:tr w:rsidR="005574B3" w:rsidRPr="005574B3" w:rsidTr="00630B8F">
        <w:tc>
          <w:tcPr>
            <w:tcW w:w="798" w:type="dxa"/>
            <w:tcBorders>
              <w:top w:val="single" w:sz="4" w:space="0" w:color="auto"/>
              <w:left w:val="single" w:sz="4" w:space="0" w:color="auto"/>
              <w:bottom w:val="single" w:sz="4" w:space="0" w:color="auto"/>
              <w:right w:val="single" w:sz="4" w:space="0" w:color="auto"/>
            </w:tcBorders>
            <w:vAlign w:val="center"/>
            <w:hideMark/>
          </w:tcPr>
          <w:p w:rsidR="005574B3" w:rsidRPr="005574B3" w:rsidRDefault="005574B3" w:rsidP="005574B3">
            <w:pPr>
              <w:jc w:val="both"/>
              <w:rPr>
                <w:rFonts w:eastAsia="Calibri"/>
                <w:lang w:eastAsia="en-US"/>
              </w:rPr>
            </w:pPr>
            <w:r w:rsidRPr="005574B3">
              <w:rPr>
                <w:rFonts w:eastAsia="Calibri"/>
                <w:lang w:eastAsia="en-US"/>
              </w:rPr>
              <w:t>1</w:t>
            </w:r>
          </w:p>
        </w:tc>
        <w:tc>
          <w:tcPr>
            <w:tcW w:w="5752" w:type="dxa"/>
            <w:tcBorders>
              <w:top w:val="single" w:sz="4" w:space="0" w:color="auto"/>
              <w:left w:val="single" w:sz="4" w:space="0" w:color="auto"/>
              <w:bottom w:val="single" w:sz="4" w:space="0" w:color="auto"/>
              <w:right w:val="single" w:sz="4" w:space="0" w:color="auto"/>
            </w:tcBorders>
            <w:vAlign w:val="center"/>
            <w:hideMark/>
          </w:tcPr>
          <w:p w:rsidR="005574B3" w:rsidRPr="005574B3" w:rsidRDefault="005574B3" w:rsidP="005574B3">
            <w:pPr>
              <w:jc w:val="both"/>
              <w:rPr>
                <w:rFonts w:eastAsia="Calibri"/>
                <w:lang w:eastAsia="en-US"/>
              </w:rPr>
            </w:pPr>
            <w:r w:rsidRPr="005574B3">
              <w:rPr>
                <w:rFonts w:eastAsia="Calibri"/>
                <w:lang w:eastAsia="en-US"/>
              </w:rPr>
              <w:t>Количество жилых помещений, состоящих в реестре жилых помещений, нанимателями или членами семей нанимателей по договорам социального найма либо собственниками которых являются дети-сироты (далее – Реестр жилых помещений)</w:t>
            </w:r>
          </w:p>
        </w:tc>
        <w:tc>
          <w:tcPr>
            <w:tcW w:w="1418" w:type="dxa"/>
            <w:tcBorders>
              <w:top w:val="single" w:sz="4" w:space="0" w:color="auto"/>
              <w:left w:val="single" w:sz="4" w:space="0" w:color="auto"/>
              <w:bottom w:val="single" w:sz="4" w:space="0" w:color="auto"/>
              <w:right w:val="single" w:sz="4" w:space="0" w:color="auto"/>
            </w:tcBorders>
            <w:vAlign w:val="center"/>
          </w:tcPr>
          <w:p w:rsidR="005574B3" w:rsidRPr="005574B3" w:rsidRDefault="005574B3" w:rsidP="005574B3">
            <w:pPr>
              <w:jc w:val="both"/>
              <w:rPr>
                <w:rFonts w:eastAsia="Calibri"/>
                <w:lang w:eastAsia="en-US"/>
              </w:rPr>
            </w:pPr>
            <w:r w:rsidRPr="005574B3">
              <w:rPr>
                <w:rFonts w:eastAsia="Calibri"/>
                <w:lang w:eastAsia="en-US"/>
              </w:rPr>
              <w:t>49</w:t>
            </w:r>
          </w:p>
        </w:tc>
        <w:tc>
          <w:tcPr>
            <w:tcW w:w="1329" w:type="dxa"/>
            <w:tcBorders>
              <w:top w:val="single" w:sz="4" w:space="0" w:color="auto"/>
              <w:left w:val="single" w:sz="4" w:space="0" w:color="auto"/>
              <w:bottom w:val="single" w:sz="4" w:space="0" w:color="auto"/>
              <w:right w:val="single" w:sz="4" w:space="0" w:color="auto"/>
            </w:tcBorders>
            <w:vAlign w:val="center"/>
          </w:tcPr>
          <w:p w:rsidR="005574B3" w:rsidRPr="005574B3" w:rsidRDefault="005574B3" w:rsidP="005574B3">
            <w:pPr>
              <w:jc w:val="both"/>
              <w:rPr>
                <w:rFonts w:eastAsia="Calibri"/>
                <w:lang w:eastAsia="en-US"/>
              </w:rPr>
            </w:pPr>
            <w:r w:rsidRPr="005574B3">
              <w:rPr>
                <w:rFonts w:eastAsia="Calibri"/>
                <w:lang w:eastAsia="en-US"/>
              </w:rPr>
              <w:t>42</w:t>
            </w:r>
          </w:p>
        </w:tc>
      </w:tr>
      <w:tr w:rsidR="005574B3" w:rsidRPr="005574B3" w:rsidTr="00630B8F">
        <w:tc>
          <w:tcPr>
            <w:tcW w:w="798" w:type="dxa"/>
            <w:tcBorders>
              <w:top w:val="single" w:sz="4" w:space="0" w:color="auto"/>
              <w:left w:val="single" w:sz="4" w:space="0" w:color="auto"/>
              <w:bottom w:val="single" w:sz="4" w:space="0" w:color="auto"/>
              <w:right w:val="single" w:sz="4" w:space="0" w:color="auto"/>
            </w:tcBorders>
            <w:vAlign w:val="center"/>
            <w:hideMark/>
          </w:tcPr>
          <w:p w:rsidR="005574B3" w:rsidRPr="005574B3" w:rsidRDefault="005574B3" w:rsidP="005574B3">
            <w:pPr>
              <w:jc w:val="both"/>
              <w:rPr>
                <w:rFonts w:eastAsia="Calibri"/>
                <w:lang w:eastAsia="en-US"/>
              </w:rPr>
            </w:pPr>
            <w:r w:rsidRPr="005574B3">
              <w:rPr>
                <w:rFonts w:eastAsia="Calibri"/>
                <w:lang w:eastAsia="en-US"/>
              </w:rPr>
              <w:t>2</w:t>
            </w:r>
          </w:p>
        </w:tc>
        <w:tc>
          <w:tcPr>
            <w:tcW w:w="5752" w:type="dxa"/>
            <w:tcBorders>
              <w:top w:val="single" w:sz="4" w:space="0" w:color="auto"/>
              <w:left w:val="single" w:sz="4" w:space="0" w:color="auto"/>
              <w:bottom w:val="single" w:sz="4" w:space="0" w:color="auto"/>
              <w:right w:val="single" w:sz="4" w:space="0" w:color="auto"/>
            </w:tcBorders>
            <w:vAlign w:val="center"/>
            <w:hideMark/>
          </w:tcPr>
          <w:p w:rsidR="005574B3" w:rsidRPr="005574B3" w:rsidRDefault="005574B3" w:rsidP="005574B3">
            <w:pPr>
              <w:jc w:val="both"/>
              <w:rPr>
                <w:rFonts w:eastAsia="Calibri"/>
                <w:lang w:eastAsia="en-US"/>
              </w:rPr>
            </w:pPr>
            <w:r w:rsidRPr="005574B3">
              <w:rPr>
                <w:rFonts w:eastAsia="Calibri"/>
                <w:lang w:eastAsia="en-US"/>
              </w:rPr>
              <w:t xml:space="preserve">Количество актов обследования сохранности жилого помещения, в которых имеют право пользования или собственности дети-сироты </w:t>
            </w:r>
          </w:p>
        </w:tc>
        <w:tc>
          <w:tcPr>
            <w:tcW w:w="1418" w:type="dxa"/>
            <w:tcBorders>
              <w:top w:val="single" w:sz="4" w:space="0" w:color="auto"/>
              <w:left w:val="single" w:sz="4" w:space="0" w:color="auto"/>
              <w:bottom w:val="single" w:sz="4" w:space="0" w:color="auto"/>
              <w:right w:val="single" w:sz="4" w:space="0" w:color="auto"/>
            </w:tcBorders>
            <w:vAlign w:val="center"/>
          </w:tcPr>
          <w:p w:rsidR="005574B3" w:rsidRPr="005574B3" w:rsidRDefault="005574B3" w:rsidP="005574B3">
            <w:pPr>
              <w:jc w:val="both"/>
              <w:rPr>
                <w:rFonts w:eastAsia="Calibri"/>
                <w:lang w:eastAsia="en-US"/>
              </w:rPr>
            </w:pPr>
            <w:r w:rsidRPr="005574B3">
              <w:rPr>
                <w:rFonts w:eastAsia="Calibri"/>
                <w:lang w:eastAsia="en-US"/>
              </w:rPr>
              <w:t>49</w:t>
            </w:r>
          </w:p>
        </w:tc>
        <w:tc>
          <w:tcPr>
            <w:tcW w:w="1329" w:type="dxa"/>
            <w:tcBorders>
              <w:top w:val="single" w:sz="4" w:space="0" w:color="auto"/>
              <w:left w:val="single" w:sz="4" w:space="0" w:color="auto"/>
              <w:bottom w:val="single" w:sz="4" w:space="0" w:color="auto"/>
              <w:right w:val="single" w:sz="4" w:space="0" w:color="auto"/>
            </w:tcBorders>
            <w:vAlign w:val="center"/>
          </w:tcPr>
          <w:p w:rsidR="005574B3" w:rsidRPr="005574B3" w:rsidRDefault="005574B3" w:rsidP="005574B3">
            <w:pPr>
              <w:jc w:val="both"/>
              <w:rPr>
                <w:rFonts w:eastAsia="Calibri"/>
                <w:lang w:eastAsia="en-US"/>
              </w:rPr>
            </w:pPr>
            <w:r w:rsidRPr="005574B3">
              <w:rPr>
                <w:rFonts w:eastAsia="Calibri"/>
                <w:lang w:eastAsia="en-US"/>
              </w:rPr>
              <w:t>42</w:t>
            </w:r>
          </w:p>
        </w:tc>
      </w:tr>
      <w:tr w:rsidR="005574B3" w:rsidRPr="005574B3" w:rsidTr="00630B8F">
        <w:tc>
          <w:tcPr>
            <w:tcW w:w="798" w:type="dxa"/>
            <w:tcBorders>
              <w:top w:val="single" w:sz="4" w:space="0" w:color="auto"/>
              <w:left w:val="single" w:sz="4" w:space="0" w:color="auto"/>
              <w:bottom w:val="single" w:sz="4" w:space="0" w:color="auto"/>
              <w:right w:val="single" w:sz="4" w:space="0" w:color="auto"/>
            </w:tcBorders>
            <w:vAlign w:val="center"/>
            <w:hideMark/>
          </w:tcPr>
          <w:p w:rsidR="005574B3" w:rsidRPr="005574B3" w:rsidRDefault="005574B3" w:rsidP="005574B3">
            <w:pPr>
              <w:jc w:val="both"/>
              <w:rPr>
                <w:rFonts w:eastAsia="Calibri"/>
                <w:lang w:eastAsia="en-US"/>
              </w:rPr>
            </w:pPr>
            <w:r w:rsidRPr="005574B3">
              <w:rPr>
                <w:rFonts w:eastAsia="Calibri"/>
                <w:lang w:eastAsia="en-US"/>
              </w:rPr>
              <w:lastRenderedPageBreak/>
              <w:t>3</w:t>
            </w:r>
          </w:p>
        </w:tc>
        <w:tc>
          <w:tcPr>
            <w:tcW w:w="5752" w:type="dxa"/>
            <w:tcBorders>
              <w:top w:val="single" w:sz="4" w:space="0" w:color="auto"/>
              <w:left w:val="single" w:sz="4" w:space="0" w:color="auto"/>
              <w:bottom w:val="single" w:sz="4" w:space="0" w:color="auto"/>
              <w:right w:val="single" w:sz="4" w:space="0" w:color="auto"/>
            </w:tcBorders>
            <w:vAlign w:val="center"/>
            <w:hideMark/>
          </w:tcPr>
          <w:p w:rsidR="005574B3" w:rsidRPr="005574B3" w:rsidRDefault="005574B3" w:rsidP="005574B3">
            <w:pPr>
              <w:jc w:val="both"/>
              <w:rPr>
                <w:rFonts w:eastAsia="Calibri"/>
                <w:lang w:eastAsia="en-US"/>
              </w:rPr>
            </w:pPr>
            <w:r w:rsidRPr="005574B3">
              <w:rPr>
                <w:rFonts w:eastAsia="Calibri"/>
                <w:lang w:eastAsia="en-US"/>
              </w:rPr>
              <w:t xml:space="preserve">Количество актов описей имущества </w:t>
            </w:r>
          </w:p>
        </w:tc>
        <w:tc>
          <w:tcPr>
            <w:tcW w:w="1418" w:type="dxa"/>
            <w:tcBorders>
              <w:top w:val="single" w:sz="4" w:space="0" w:color="auto"/>
              <w:left w:val="single" w:sz="4" w:space="0" w:color="auto"/>
              <w:bottom w:val="single" w:sz="4" w:space="0" w:color="auto"/>
              <w:right w:val="single" w:sz="4" w:space="0" w:color="auto"/>
            </w:tcBorders>
            <w:vAlign w:val="center"/>
          </w:tcPr>
          <w:p w:rsidR="005574B3" w:rsidRPr="005574B3" w:rsidRDefault="005574B3" w:rsidP="005574B3">
            <w:pPr>
              <w:jc w:val="both"/>
              <w:rPr>
                <w:rFonts w:eastAsia="Calibri"/>
                <w:lang w:eastAsia="en-US"/>
              </w:rPr>
            </w:pPr>
            <w:r w:rsidRPr="005574B3">
              <w:rPr>
                <w:rFonts w:eastAsia="Calibri"/>
                <w:lang w:eastAsia="en-US"/>
              </w:rPr>
              <w:t>15</w:t>
            </w:r>
          </w:p>
        </w:tc>
        <w:tc>
          <w:tcPr>
            <w:tcW w:w="1329" w:type="dxa"/>
            <w:tcBorders>
              <w:top w:val="single" w:sz="4" w:space="0" w:color="auto"/>
              <w:left w:val="single" w:sz="4" w:space="0" w:color="auto"/>
              <w:bottom w:val="single" w:sz="4" w:space="0" w:color="auto"/>
              <w:right w:val="single" w:sz="4" w:space="0" w:color="auto"/>
            </w:tcBorders>
            <w:vAlign w:val="center"/>
          </w:tcPr>
          <w:p w:rsidR="005574B3" w:rsidRPr="005574B3" w:rsidRDefault="005574B3" w:rsidP="005574B3">
            <w:pPr>
              <w:jc w:val="both"/>
              <w:rPr>
                <w:rFonts w:eastAsia="Calibri"/>
                <w:lang w:eastAsia="en-US"/>
              </w:rPr>
            </w:pPr>
            <w:r w:rsidRPr="005574B3">
              <w:rPr>
                <w:rFonts w:eastAsia="Calibri"/>
                <w:lang w:eastAsia="en-US"/>
              </w:rPr>
              <w:t>20</w:t>
            </w:r>
          </w:p>
        </w:tc>
      </w:tr>
      <w:tr w:rsidR="005574B3" w:rsidRPr="005574B3" w:rsidTr="00630B8F">
        <w:tc>
          <w:tcPr>
            <w:tcW w:w="798" w:type="dxa"/>
            <w:tcBorders>
              <w:top w:val="single" w:sz="4" w:space="0" w:color="auto"/>
              <w:left w:val="single" w:sz="4" w:space="0" w:color="auto"/>
              <w:bottom w:val="single" w:sz="4" w:space="0" w:color="auto"/>
              <w:right w:val="single" w:sz="4" w:space="0" w:color="auto"/>
            </w:tcBorders>
            <w:vAlign w:val="center"/>
            <w:hideMark/>
          </w:tcPr>
          <w:p w:rsidR="005574B3" w:rsidRPr="005574B3" w:rsidRDefault="005574B3" w:rsidP="005574B3">
            <w:pPr>
              <w:jc w:val="both"/>
              <w:rPr>
                <w:rFonts w:eastAsia="Calibri"/>
                <w:lang w:eastAsia="en-US"/>
              </w:rPr>
            </w:pPr>
            <w:r w:rsidRPr="005574B3">
              <w:rPr>
                <w:rFonts w:eastAsia="Calibri"/>
                <w:lang w:eastAsia="en-US"/>
              </w:rPr>
              <w:t>4</w:t>
            </w:r>
          </w:p>
        </w:tc>
        <w:tc>
          <w:tcPr>
            <w:tcW w:w="5752" w:type="dxa"/>
            <w:tcBorders>
              <w:top w:val="single" w:sz="4" w:space="0" w:color="auto"/>
              <w:left w:val="single" w:sz="4" w:space="0" w:color="auto"/>
              <w:bottom w:val="single" w:sz="4" w:space="0" w:color="auto"/>
              <w:right w:val="single" w:sz="4" w:space="0" w:color="auto"/>
            </w:tcBorders>
            <w:vAlign w:val="center"/>
            <w:hideMark/>
          </w:tcPr>
          <w:p w:rsidR="005574B3" w:rsidRPr="005574B3" w:rsidRDefault="005574B3" w:rsidP="005574B3">
            <w:pPr>
              <w:jc w:val="both"/>
              <w:rPr>
                <w:rFonts w:eastAsia="Calibri"/>
                <w:lang w:eastAsia="en-US"/>
              </w:rPr>
            </w:pPr>
            <w:r w:rsidRPr="005574B3">
              <w:rPr>
                <w:rFonts w:eastAsia="Calibri"/>
                <w:lang w:eastAsia="en-US"/>
              </w:rPr>
              <w:t xml:space="preserve">Количество актов списания имущества (ветхого либо не имеющего ценности имущества) </w:t>
            </w:r>
          </w:p>
        </w:tc>
        <w:tc>
          <w:tcPr>
            <w:tcW w:w="1418" w:type="dxa"/>
            <w:tcBorders>
              <w:top w:val="single" w:sz="4" w:space="0" w:color="auto"/>
              <w:left w:val="single" w:sz="4" w:space="0" w:color="auto"/>
              <w:bottom w:val="single" w:sz="4" w:space="0" w:color="auto"/>
              <w:right w:val="single" w:sz="4" w:space="0" w:color="auto"/>
            </w:tcBorders>
            <w:vAlign w:val="center"/>
          </w:tcPr>
          <w:p w:rsidR="005574B3" w:rsidRPr="005574B3" w:rsidRDefault="005574B3" w:rsidP="005574B3">
            <w:pPr>
              <w:jc w:val="both"/>
              <w:rPr>
                <w:rFonts w:eastAsia="Calibri"/>
                <w:lang w:eastAsia="en-US"/>
              </w:rPr>
            </w:pPr>
            <w:r w:rsidRPr="005574B3">
              <w:rPr>
                <w:rFonts w:eastAsia="Calibri"/>
                <w:lang w:eastAsia="en-US"/>
              </w:rPr>
              <w:t>10</w:t>
            </w:r>
          </w:p>
        </w:tc>
        <w:tc>
          <w:tcPr>
            <w:tcW w:w="1329" w:type="dxa"/>
            <w:tcBorders>
              <w:top w:val="single" w:sz="4" w:space="0" w:color="auto"/>
              <w:left w:val="single" w:sz="4" w:space="0" w:color="auto"/>
              <w:bottom w:val="single" w:sz="4" w:space="0" w:color="auto"/>
              <w:right w:val="single" w:sz="4" w:space="0" w:color="auto"/>
            </w:tcBorders>
            <w:vAlign w:val="center"/>
          </w:tcPr>
          <w:p w:rsidR="005574B3" w:rsidRPr="005574B3" w:rsidRDefault="005574B3" w:rsidP="005574B3">
            <w:pPr>
              <w:jc w:val="both"/>
              <w:rPr>
                <w:rFonts w:eastAsia="Calibri"/>
                <w:lang w:eastAsia="en-US"/>
              </w:rPr>
            </w:pPr>
            <w:r w:rsidRPr="005574B3">
              <w:rPr>
                <w:rFonts w:eastAsia="Calibri"/>
                <w:lang w:eastAsia="en-US"/>
              </w:rPr>
              <w:t>15</w:t>
            </w:r>
          </w:p>
        </w:tc>
      </w:tr>
      <w:tr w:rsidR="005574B3" w:rsidRPr="005574B3" w:rsidTr="00630B8F">
        <w:tc>
          <w:tcPr>
            <w:tcW w:w="798" w:type="dxa"/>
            <w:tcBorders>
              <w:top w:val="single" w:sz="4" w:space="0" w:color="auto"/>
              <w:left w:val="single" w:sz="4" w:space="0" w:color="auto"/>
              <w:bottom w:val="single" w:sz="4" w:space="0" w:color="auto"/>
              <w:right w:val="single" w:sz="4" w:space="0" w:color="auto"/>
            </w:tcBorders>
            <w:vAlign w:val="center"/>
          </w:tcPr>
          <w:p w:rsidR="005574B3" w:rsidRPr="005574B3" w:rsidRDefault="005574B3" w:rsidP="005574B3">
            <w:pPr>
              <w:jc w:val="both"/>
              <w:rPr>
                <w:rFonts w:eastAsia="Calibri"/>
                <w:lang w:eastAsia="en-US"/>
              </w:rPr>
            </w:pPr>
            <w:r w:rsidRPr="005574B3">
              <w:rPr>
                <w:rFonts w:eastAsia="Calibri"/>
                <w:lang w:eastAsia="en-US"/>
              </w:rPr>
              <w:t>5</w:t>
            </w:r>
          </w:p>
        </w:tc>
        <w:tc>
          <w:tcPr>
            <w:tcW w:w="5752" w:type="dxa"/>
            <w:tcBorders>
              <w:top w:val="single" w:sz="4" w:space="0" w:color="auto"/>
              <w:left w:val="single" w:sz="4" w:space="0" w:color="auto"/>
              <w:bottom w:val="single" w:sz="4" w:space="0" w:color="auto"/>
              <w:right w:val="single" w:sz="4" w:space="0" w:color="auto"/>
            </w:tcBorders>
            <w:vAlign w:val="center"/>
            <w:hideMark/>
          </w:tcPr>
          <w:p w:rsidR="005574B3" w:rsidRPr="005574B3" w:rsidRDefault="005574B3" w:rsidP="005574B3">
            <w:pPr>
              <w:jc w:val="both"/>
              <w:rPr>
                <w:rFonts w:eastAsia="Calibri"/>
                <w:lang w:eastAsia="en-US"/>
              </w:rPr>
            </w:pPr>
            <w:r w:rsidRPr="005574B3">
              <w:rPr>
                <w:rFonts w:eastAsia="Calibri"/>
                <w:lang w:eastAsia="en-US"/>
              </w:rPr>
              <w:t>Численность детей-сирот и лиц и их числа, нуждающихся в обеспечении жильем в текущем году (18-23 лет)</w:t>
            </w:r>
          </w:p>
        </w:tc>
        <w:tc>
          <w:tcPr>
            <w:tcW w:w="1418" w:type="dxa"/>
            <w:tcBorders>
              <w:top w:val="single" w:sz="4" w:space="0" w:color="auto"/>
              <w:left w:val="single" w:sz="4" w:space="0" w:color="auto"/>
              <w:bottom w:val="single" w:sz="4" w:space="0" w:color="auto"/>
              <w:right w:val="single" w:sz="4" w:space="0" w:color="auto"/>
            </w:tcBorders>
            <w:vAlign w:val="center"/>
          </w:tcPr>
          <w:p w:rsidR="005574B3" w:rsidRPr="005574B3" w:rsidRDefault="005574B3" w:rsidP="005574B3">
            <w:pPr>
              <w:jc w:val="both"/>
              <w:rPr>
                <w:rFonts w:eastAsia="Calibri"/>
                <w:lang w:eastAsia="en-US"/>
              </w:rPr>
            </w:pPr>
            <w:r w:rsidRPr="005574B3">
              <w:rPr>
                <w:rFonts w:eastAsia="Calibri"/>
                <w:lang w:eastAsia="en-US"/>
              </w:rPr>
              <w:t>17</w:t>
            </w:r>
          </w:p>
        </w:tc>
        <w:tc>
          <w:tcPr>
            <w:tcW w:w="1329" w:type="dxa"/>
            <w:tcBorders>
              <w:top w:val="single" w:sz="4" w:space="0" w:color="auto"/>
              <w:left w:val="single" w:sz="4" w:space="0" w:color="auto"/>
              <w:bottom w:val="single" w:sz="4" w:space="0" w:color="auto"/>
              <w:right w:val="single" w:sz="4" w:space="0" w:color="auto"/>
            </w:tcBorders>
            <w:vAlign w:val="center"/>
          </w:tcPr>
          <w:p w:rsidR="005574B3" w:rsidRPr="005574B3" w:rsidRDefault="005574B3" w:rsidP="005574B3">
            <w:pPr>
              <w:jc w:val="both"/>
              <w:rPr>
                <w:rFonts w:eastAsia="Calibri"/>
                <w:lang w:eastAsia="en-US"/>
              </w:rPr>
            </w:pPr>
            <w:r w:rsidRPr="005574B3">
              <w:rPr>
                <w:rFonts w:eastAsia="Calibri"/>
                <w:lang w:eastAsia="en-US"/>
              </w:rPr>
              <w:t>9</w:t>
            </w:r>
          </w:p>
        </w:tc>
      </w:tr>
      <w:tr w:rsidR="005574B3" w:rsidRPr="005574B3" w:rsidTr="00630B8F">
        <w:tc>
          <w:tcPr>
            <w:tcW w:w="798" w:type="dxa"/>
            <w:tcBorders>
              <w:top w:val="single" w:sz="4" w:space="0" w:color="auto"/>
              <w:left w:val="single" w:sz="4" w:space="0" w:color="auto"/>
              <w:bottom w:val="single" w:sz="4" w:space="0" w:color="auto"/>
              <w:right w:val="single" w:sz="4" w:space="0" w:color="auto"/>
            </w:tcBorders>
            <w:vAlign w:val="center"/>
          </w:tcPr>
          <w:p w:rsidR="005574B3" w:rsidRPr="005574B3" w:rsidRDefault="005574B3" w:rsidP="005574B3">
            <w:pPr>
              <w:jc w:val="both"/>
              <w:rPr>
                <w:rFonts w:eastAsia="Calibri"/>
                <w:lang w:eastAsia="en-US"/>
              </w:rPr>
            </w:pPr>
            <w:r w:rsidRPr="005574B3">
              <w:rPr>
                <w:rFonts w:eastAsia="Calibri"/>
                <w:lang w:eastAsia="en-US"/>
              </w:rPr>
              <w:t>6</w:t>
            </w:r>
          </w:p>
        </w:tc>
        <w:tc>
          <w:tcPr>
            <w:tcW w:w="5752" w:type="dxa"/>
            <w:tcBorders>
              <w:top w:val="single" w:sz="4" w:space="0" w:color="auto"/>
              <w:left w:val="single" w:sz="4" w:space="0" w:color="auto"/>
              <w:bottom w:val="single" w:sz="4" w:space="0" w:color="auto"/>
              <w:right w:val="single" w:sz="4" w:space="0" w:color="auto"/>
            </w:tcBorders>
            <w:vAlign w:val="center"/>
            <w:hideMark/>
          </w:tcPr>
          <w:p w:rsidR="005574B3" w:rsidRPr="005574B3" w:rsidRDefault="005574B3" w:rsidP="005574B3">
            <w:pPr>
              <w:jc w:val="both"/>
              <w:rPr>
                <w:rFonts w:eastAsia="Calibri"/>
                <w:lang w:eastAsia="en-US"/>
              </w:rPr>
            </w:pPr>
            <w:r w:rsidRPr="005574B3">
              <w:rPr>
                <w:rFonts w:eastAsia="Calibri"/>
                <w:lang w:eastAsia="en-US"/>
              </w:rPr>
              <w:t>Численность детей-сирот, получающих алименты</w:t>
            </w:r>
          </w:p>
        </w:tc>
        <w:tc>
          <w:tcPr>
            <w:tcW w:w="1418" w:type="dxa"/>
            <w:tcBorders>
              <w:top w:val="single" w:sz="4" w:space="0" w:color="auto"/>
              <w:left w:val="single" w:sz="4" w:space="0" w:color="auto"/>
              <w:bottom w:val="single" w:sz="4" w:space="0" w:color="auto"/>
              <w:right w:val="single" w:sz="4" w:space="0" w:color="auto"/>
            </w:tcBorders>
            <w:vAlign w:val="center"/>
          </w:tcPr>
          <w:p w:rsidR="005574B3" w:rsidRPr="005574B3" w:rsidRDefault="005574B3" w:rsidP="005574B3">
            <w:pPr>
              <w:jc w:val="both"/>
              <w:rPr>
                <w:rFonts w:eastAsia="Calibri"/>
                <w:lang w:eastAsia="en-US"/>
              </w:rPr>
            </w:pPr>
            <w:r w:rsidRPr="005574B3">
              <w:rPr>
                <w:rFonts w:eastAsia="Calibri"/>
                <w:lang w:eastAsia="en-US"/>
              </w:rPr>
              <w:t>38</w:t>
            </w:r>
          </w:p>
        </w:tc>
        <w:tc>
          <w:tcPr>
            <w:tcW w:w="1329" w:type="dxa"/>
            <w:tcBorders>
              <w:top w:val="single" w:sz="4" w:space="0" w:color="auto"/>
              <w:left w:val="single" w:sz="4" w:space="0" w:color="auto"/>
              <w:bottom w:val="single" w:sz="4" w:space="0" w:color="auto"/>
              <w:right w:val="single" w:sz="4" w:space="0" w:color="auto"/>
            </w:tcBorders>
            <w:vAlign w:val="center"/>
          </w:tcPr>
          <w:p w:rsidR="005574B3" w:rsidRPr="005574B3" w:rsidRDefault="005574B3" w:rsidP="005574B3">
            <w:pPr>
              <w:jc w:val="both"/>
              <w:rPr>
                <w:rFonts w:eastAsia="Calibri"/>
                <w:lang w:eastAsia="en-US"/>
              </w:rPr>
            </w:pPr>
            <w:r w:rsidRPr="005574B3">
              <w:rPr>
                <w:rFonts w:eastAsia="Calibri"/>
                <w:lang w:eastAsia="en-US"/>
              </w:rPr>
              <w:t>30</w:t>
            </w:r>
          </w:p>
        </w:tc>
      </w:tr>
      <w:tr w:rsidR="005574B3" w:rsidRPr="005574B3" w:rsidTr="00630B8F">
        <w:tc>
          <w:tcPr>
            <w:tcW w:w="798" w:type="dxa"/>
            <w:tcBorders>
              <w:top w:val="single" w:sz="4" w:space="0" w:color="auto"/>
              <w:left w:val="single" w:sz="4" w:space="0" w:color="auto"/>
              <w:bottom w:val="single" w:sz="4" w:space="0" w:color="auto"/>
              <w:right w:val="single" w:sz="4" w:space="0" w:color="auto"/>
            </w:tcBorders>
            <w:vAlign w:val="center"/>
          </w:tcPr>
          <w:p w:rsidR="005574B3" w:rsidRPr="005574B3" w:rsidRDefault="005574B3" w:rsidP="005574B3">
            <w:pPr>
              <w:jc w:val="both"/>
              <w:rPr>
                <w:rFonts w:eastAsia="Calibri"/>
                <w:lang w:eastAsia="en-US"/>
              </w:rPr>
            </w:pPr>
            <w:r w:rsidRPr="005574B3">
              <w:rPr>
                <w:rFonts w:eastAsia="Calibri"/>
                <w:lang w:eastAsia="en-US"/>
              </w:rPr>
              <w:t>7</w:t>
            </w:r>
          </w:p>
        </w:tc>
        <w:tc>
          <w:tcPr>
            <w:tcW w:w="5752" w:type="dxa"/>
            <w:tcBorders>
              <w:top w:val="single" w:sz="4" w:space="0" w:color="auto"/>
              <w:left w:val="single" w:sz="4" w:space="0" w:color="auto"/>
              <w:bottom w:val="single" w:sz="4" w:space="0" w:color="auto"/>
              <w:right w:val="single" w:sz="4" w:space="0" w:color="auto"/>
            </w:tcBorders>
            <w:vAlign w:val="center"/>
            <w:hideMark/>
          </w:tcPr>
          <w:p w:rsidR="005574B3" w:rsidRPr="005574B3" w:rsidRDefault="005574B3" w:rsidP="005574B3">
            <w:pPr>
              <w:jc w:val="both"/>
              <w:rPr>
                <w:rFonts w:eastAsia="Calibri"/>
                <w:lang w:eastAsia="en-US"/>
              </w:rPr>
            </w:pPr>
            <w:r w:rsidRPr="005574B3">
              <w:rPr>
                <w:rFonts w:eastAsia="Calibri"/>
                <w:lang w:eastAsia="en-US"/>
              </w:rPr>
              <w:t xml:space="preserve">Количество заявлений (в том числе исковых), предъявленных в суд с целью защиты имущественных прав детей-сирот </w:t>
            </w:r>
          </w:p>
        </w:tc>
        <w:tc>
          <w:tcPr>
            <w:tcW w:w="1418" w:type="dxa"/>
            <w:tcBorders>
              <w:top w:val="single" w:sz="4" w:space="0" w:color="auto"/>
              <w:left w:val="single" w:sz="4" w:space="0" w:color="auto"/>
              <w:bottom w:val="single" w:sz="4" w:space="0" w:color="auto"/>
              <w:right w:val="single" w:sz="4" w:space="0" w:color="auto"/>
            </w:tcBorders>
            <w:vAlign w:val="center"/>
          </w:tcPr>
          <w:p w:rsidR="005574B3" w:rsidRPr="005574B3" w:rsidRDefault="005574B3" w:rsidP="005574B3">
            <w:pPr>
              <w:jc w:val="both"/>
              <w:rPr>
                <w:rFonts w:eastAsia="Calibri"/>
                <w:lang w:eastAsia="en-US"/>
              </w:rPr>
            </w:pPr>
            <w:r w:rsidRPr="005574B3">
              <w:rPr>
                <w:rFonts w:eastAsia="Calibri"/>
                <w:lang w:eastAsia="en-US"/>
              </w:rPr>
              <w:t>6</w:t>
            </w:r>
          </w:p>
        </w:tc>
        <w:tc>
          <w:tcPr>
            <w:tcW w:w="1329" w:type="dxa"/>
            <w:tcBorders>
              <w:top w:val="single" w:sz="4" w:space="0" w:color="auto"/>
              <w:left w:val="single" w:sz="4" w:space="0" w:color="auto"/>
              <w:bottom w:val="single" w:sz="4" w:space="0" w:color="auto"/>
              <w:right w:val="single" w:sz="4" w:space="0" w:color="auto"/>
            </w:tcBorders>
            <w:vAlign w:val="center"/>
          </w:tcPr>
          <w:p w:rsidR="005574B3" w:rsidRPr="005574B3" w:rsidRDefault="005574B3" w:rsidP="005574B3">
            <w:pPr>
              <w:jc w:val="both"/>
              <w:rPr>
                <w:rFonts w:eastAsia="Calibri"/>
                <w:lang w:eastAsia="en-US"/>
              </w:rPr>
            </w:pPr>
            <w:r w:rsidRPr="005574B3">
              <w:rPr>
                <w:rFonts w:eastAsia="Calibri"/>
                <w:lang w:eastAsia="en-US"/>
              </w:rPr>
              <w:t>4</w:t>
            </w:r>
          </w:p>
        </w:tc>
      </w:tr>
      <w:tr w:rsidR="005574B3" w:rsidRPr="005574B3" w:rsidTr="00630B8F">
        <w:tc>
          <w:tcPr>
            <w:tcW w:w="798" w:type="dxa"/>
            <w:tcBorders>
              <w:top w:val="single" w:sz="4" w:space="0" w:color="auto"/>
              <w:left w:val="single" w:sz="4" w:space="0" w:color="auto"/>
              <w:bottom w:val="single" w:sz="4" w:space="0" w:color="auto"/>
              <w:right w:val="single" w:sz="4" w:space="0" w:color="auto"/>
            </w:tcBorders>
            <w:vAlign w:val="center"/>
          </w:tcPr>
          <w:p w:rsidR="005574B3" w:rsidRPr="005574B3" w:rsidRDefault="005574B3" w:rsidP="005574B3">
            <w:pPr>
              <w:jc w:val="both"/>
              <w:rPr>
                <w:rFonts w:eastAsia="Calibri"/>
                <w:lang w:eastAsia="en-US"/>
              </w:rPr>
            </w:pPr>
            <w:r w:rsidRPr="005574B3">
              <w:rPr>
                <w:rFonts w:eastAsia="Calibri"/>
                <w:lang w:eastAsia="en-US"/>
              </w:rPr>
              <w:t>8</w:t>
            </w:r>
          </w:p>
        </w:tc>
        <w:tc>
          <w:tcPr>
            <w:tcW w:w="5752" w:type="dxa"/>
            <w:tcBorders>
              <w:top w:val="single" w:sz="4" w:space="0" w:color="auto"/>
              <w:left w:val="single" w:sz="4" w:space="0" w:color="auto"/>
              <w:bottom w:val="single" w:sz="4" w:space="0" w:color="auto"/>
              <w:right w:val="single" w:sz="4" w:space="0" w:color="auto"/>
            </w:tcBorders>
            <w:vAlign w:val="center"/>
            <w:hideMark/>
          </w:tcPr>
          <w:p w:rsidR="005574B3" w:rsidRPr="005574B3" w:rsidRDefault="005574B3" w:rsidP="005574B3">
            <w:pPr>
              <w:jc w:val="both"/>
              <w:rPr>
                <w:rFonts w:eastAsia="Calibri"/>
                <w:lang w:eastAsia="en-US"/>
              </w:rPr>
            </w:pPr>
            <w:r w:rsidRPr="005574B3">
              <w:rPr>
                <w:rFonts w:eastAsia="Calibri"/>
                <w:lang w:eastAsia="en-US"/>
              </w:rPr>
              <w:t xml:space="preserve">Количество проектов заявлений (в том числе исковых), подготовленных законным представителям детей-сирот, для предъявления в суд с целью защиты имущественных прав детей-сирот </w:t>
            </w:r>
          </w:p>
        </w:tc>
        <w:tc>
          <w:tcPr>
            <w:tcW w:w="1418" w:type="dxa"/>
            <w:tcBorders>
              <w:top w:val="single" w:sz="4" w:space="0" w:color="auto"/>
              <w:left w:val="single" w:sz="4" w:space="0" w:color="auto"/>
              <w:bottom w:val="single" w:sz="4" w:space="0" w:color="auto"/>
              <w:right w:val="single" w:sz="4" w:space="0" w:color="auto"/>
            </w:tcBorders>
            <w:vAlign w:val="center"/>
          </w:tcPr>
          <w:p w:rsidR="005574B3" w:rsidRPr="005574B3" w:rsidRDefault="005574B3" w:rsidP="005574B3">
            <w:pPr>
              <w:jc w:val="both"/>
              <w:rPr>
                <w:rFonts w:eastAsia="Calibri"/>
                <w:lang w:eastAsia="en-US"/>
              </w:rPr>
            </w:pPr>
            <w:r w:rsidRPr="005574B3">
              <w:rPr>
                <w:rFonts w:eastAsia="Calibri"/>
                <w:lang w:eastAsia="en-US"/>
              </w:rPr>
              <w:t>3</w:t>
            </w:r>
          </w:p>
        </w:tc>
        <w:tc>
          <w:tcPr>
            <w:tcW w:w="1329" w:type="dxa"/>
            <w:tcBorders>
              <w:top w:val="single" w:sz="4" w:space="0" w:color="auto"/>
              <w:left w:val="single" w:sz="4" w:space="0" w:color="auto"/>
              <w:bottom w:val="single" w:sz="4" w:space="0" w:color="auto"/>
              <w:right w:val="single" w:sz="4" w:space="0" w:color="auto"/>
            </w:tcBorders>
            <w:vAlign w:val="center"/>
          </w:tcPr>
          <w:p w:rsidR="005574B3" w:rsidRPr="005574B3" w:rsidRDefault="005574B3" w:rsidP="005574B3">
            <w:pPr>
              <w:jc w:val="both"/>
              <w:rPr>
                <w:rFonts w:eastAsia="Calibri"/>
                <w:lang w:eastAsia="en-US"/>
              </w:rPr>
            </w:pPr>
            <w:r w:rsidRPr="005574B3">
              <w:rPr>
                <w:rFonts w:eastAsia="Calibri"/>
                <w:lang w:eastAsia="en-US"/>
              </w:rPr>
              <w:t>7</w:t>
            </w:r>
          </w:p>
        </w:tc>
      </w:tr>
      <w:tr w:rsidR="005574B3" w:rsidRPr="005574B3" w:rsidTr="00630B8F">
        <w:tc>
          <w:tcPr>
            <w:tcW w:w="798" w:type="dxa"/>
            <w:tcBorders>
              <w:top w:val="single" w:sz="4" w:space="0" w:color="auto"/>
              <w:left w:val="single" w:sz="4" w:space="0" w:color="auto"/>
              <w:bottom w:val="single" w:sz="4" w:space="0" w:color="auto"/>
              <w:right w:val="single" w:sz="4" w:space="0" w:color="auto"/>
            </w:tcBorders>
            <w:vAlign w:val="center"/>
          </w:tcPr>
          <w:p w:rsidR="005574B3" w:rsidRPr="005574B3" w:rsidRDefault="005574B3" w:rsidP="005574B3">
            <w:pPr>
              <w:jc w:val="both"/>
              <w:rPr>
                <w:rFonts w:eastAsia="Calibri"/>
                <w:lang w:eastAsia="en-US"/>
              </w:rPr>
            </w:pPr>
            <w:r w:rsidRPr="005574B3">
              <w:rPr>
                <w:rFonts w:eastAsia="Calibri"/>
                <w:lang w:eastAsia="en-US"/>
              </w:rPr>
              <w:t>9</w:t>
            </w:r>
          </w:p>
        </w:tc>
        <w:tc>
          <w:tcPr>
            <w:tcW w:w="5752" w:type="dxa"/>
            <w:tcBorders>
              <w:top w:val="single" w:sz="4" w:space="0" w:color="auto"/>
              <w:left w:val="single" w:sz="4" w:space="0" w:color="auto"/>
              <w:bottom w:val="single" w:sz="4" w:space="0" w:color="auto"/>
              <w:right w:val="single" w:sz="4" w:space="0" w:color="auto"/>
            </w:tcBorders>
            <w:vAlign w:val="center"/>
            <w:hideMark/>
          </w:tcPr>
          <w:p w:rsidR="005574B3" w:rsidRPr="005574B3" w:rsidRDefault="005574B3" w:rsidP="005574B3">
            <w:pPr>
              <w:jc w:val="both"/>
              <w:rPr>
                <w:rFonts w:eastAsia="Calibri"/>
                <w:lang w:eastAsia="en-US"/>
              </w:rPr>
            </w:pPr>
            <w:r w:rsidRPr="005574B3">
              <w:rPr>
                <w:rFonts w:eastAsia="Calibri"/>
                <w:lang w:eastAsia="en-US"/>
              </w:rPr>
              <w:t>Ремонт жилых помещений, единственными собственниками которых либо собственниками долей в которых являются дети-сироты</w:t>
            </w:r>
          </w:p>
        </w:tc>
        <w:tc>
          <w:tcPr>
            <w:tcW w:w="1418" w:type="dxa"/>
            <w:tcBorders>
              <w:top w:val="single" w:sz="4" w:space="0" w:color="auto"/>
              <w:left w:val="single" w:sz="4" w:space="0" w:color="auto"/>
              <w:bottom w:val="single" w:sz="4" w:space="0" w:color="auto"/>
              <w:right w:val="single" w:sz="4" w:space="0" w:color="auto"/>
            </w:tcBorders>
            <w:vAlign w:val="center"/>
          </w:tcPr>
          <w:p w:rsidR="005574B3" w:rsidRPr="005574B3" w:rsidRDefault="005574B3" w:rsidP="005574B3">
            <w:pPr>
              <w:jc w:val="both"/>
              <w:rPr>
                <w:rFonts w:eastAsia="Calibri"/>
                <w:lang w:eastAsia="en-US"/>
              </w:rPr>
            </w:pPr>
            <w:r w:rsidRPr="005574B3">
              <w:rPr>
                <w:rFonts w:eastAsia="Calibri"/>
                <w:lang w:eastAsia="en-US"/>
              </w:rPr>
              <w:t>2</w:t>
            </w:r>
          </w:p>
        </w:tc>
        <w:tc>
          <w:tcPr>
            <w:tcW w:w="1329" w:type="dxa"/>
            <w:tcBorders>
              <w:top w:val="single" w:sz="4" w:space="0" w:color="auto"/>
              <w:left w:val="single" w:sz="4" w:space="0" w:color="auto"/>
              <w:bottom w:val="single" w:sz="4" w:space="0" w:color="auto"/>
              <w:right w:val="single" w:sz="4" w:space="0" w:color="auto"/>
            </w:tcBorders>
            <w:vAlign w:val="center"/>
          </w:tcPr>
          <w:p w:rsidR="005574B3" w:rsidRPr="005574B3" w:rsidRDefault="005574B3" w:rsidP="005574B3">
            <w:pPr>
              <w:jc w:val="both"/>
              <w:rPr>
                <w:rFonts w:eastAsia="Calibri"/>
                <w:lang w:eastAsia="en-US"/>
              </w:rPr>
            </w:pPr>
            <w:r w:rsidRPr="005574B3">
              <w:rPr>
                <w:rFonts w:eastAsia="Calibri"/>
                <w:lang w:eastAsia="en-US"/>
              </w:rPr>
              <w:t>0</w:t>
            </w:r>
          </w:p>
        </w:tc>
      </w:tr>
      <w:tr w:rsidR="005574B3" w:rsidRPr="005574B3" w:rsidTr="00630B8F">
        <w:tc>
          <w:tcPr>
            <w:tcW w:w="798" w:type="dxa"/>
            <w:tcBorders>
              <w:top w:val="single" w:sz="4" w:space="0" w:color="auto"/>
              <w:left w:val="single" w:sz="4" w:space="0" w:color="auto"/>
              <w:bottom w:val="single" w:sz="4" w:space="0" w:color="auto"/>
              <w:right w:val="single" w:sz="4" w:space="0" w:color="auto"/>
            </w:tcBorders>
            <w:vAlign w:val="center"/>
          </w:tcPr>
          <w:p w:rsidR="005574B3" w:rsidRPr="005574B3" w:rsidRDefault="005574B3" w:rsidP="005574B3">
            <w:pPr>
              <w:jc w:val="both"/>
              <w:rPr>
                <w:rFonts w:eastAsia="Calibri"/>
                <w:lang w:eastAsia="en-US"/>
              </w:rPr>
            </w:pPr>
            <w:r w:rsidRPr="005574B3">
              <w:rPr>
                <w:rFonts w:eastAsia="Calibri"/>
                <w:lang w:eastAsia="en-US"/>
              </w:rPr>
              <w:t>10</w:t>
            </w:r>
          </w:p>
        </w:tc>
        <w:tc>
          <w:tcPr>
            <w:tcW w:w="5752" w:type="dxa"/>
            <w:tcBorders>
              <w:top w:val="single" w:sz="4" w:space="0" w:color="auto"/>
              <w:left w:val="single" w:sz="4" w:space="0" w:color="auto"/>
              <w:bottom w:val="single" w:sz="4" w:space="0" w:color="auto"/>
              <w:right w:val="single" w:sz="4" w:space="0" w:color="auto"/>
            </w:tcBorders>
            <w:vAlign w:val="center"/>
            <w:hideMark/>
          </w:tcPr>
          <w:p w:rsidR="005574B3" w:rsidRPr="005574B3" w:rsidRDefault="005574B3" w:rsidP="005574B3">
            <w:pPr>
              <w:jc w:val="both"/>
              <w:rPr>
                <w:rFonts w:eastAsia="Calibri"/>
                <w:lang w:eastAsia="en-US"/>
              </w:rPr>
            </w:pPr>
            <w:r w:rsidRPr="005574B3">
              <w:rPr>
                <w:rFonts w:eastAsia="Calibri"/>
                <w:lang w:eastAsia="en-US"/>
              </w:rPr>
              <w:t>Назначение денежных средств на оплату жилого помещения и коммунальных услуг детям, воспитывающимся в организациях для детей-сирот</w:t>
            </w:r>
          </w:p>
        </w:tc>
        <w:tc>
          <w:tcPr>
            <w:tcW w:w="1418" w:type="dxa"/>
            <w:tcBorders>
              <w:top w:val="single" w:sz="4" w:space="0" w:color="auto"/>
              <w:left w:val="single" w:sz="4" w:space="0" w:color="auto"/>
              <w:bottom w:val="single" w:sz="4" w:space="0" w:color="auto"/>
              <w:right w:val="single" w:sz="4" w:space="0" w:color="auto"/>
            </w:tcBorders>
            <w:vAlign w:val="center"/>
          </w:tcPr>
          <w:p w:rsidR="005574B3" w:rsidRPr="005574B3" w:rsidRDefault="005574B3" w:rsidP="005574B3">
            <w:pPr>
              <w:jc w:val="both"/>
              <w:rPr>
                <w:rFonts w:eastAsia="Calibri"/>
                <w:lang w:eastAsia="en-US"/>
              </w:rPr>
            </w:pPr>
            <w:r w:rsidRPr="005574B3">
              <w:rPr>
                <w:rFonts w:eastAsia="Calibri"/>
                <w:lang w:eastAsia="en-US"/>
              </w:rPr>
              <w:t>1</w:t>
            </w:r>
          </w:p>
        </w:tc>
        <w:tc>
          <w:tcPr>
            <w:tcW w:w="1329" w:type="dxa"/>
            <w:tcBorders>
              <w:top w:val="single" w:sz="4" w:space="0" w:color="auto"/>
              <w:left w:val="single" w:sz="4" w:space="0" w:color="auto"/>
              <w:bottom w:val="single" w:sz="4" w:space="0" w:color="auto"/>
              <w:right w:val="single" w:sz="4" w:space="0" w:color="auto"/>
            </w:tcBorders>
            <w:vAlign w:val="center"/>
          </w:tcPr>
          <w:p w:rsidR="005574B3" w:rsidRPr="005574B3" w:rsidRDefault="005574B3" w:rsidP="005574B3">
            <w:pPr>
              <w:jc w:val="both"/>
              <w:rPr>
                <w:rFonts w:eastAsia="Calibri"/>
                <w:lang w:eastAsia="en-US"/>
              </w:rPr>
            </w:pPr>
            <w:r w:rsidRPr="005574B3">
              <w:rPr>
                <w:rFonts w:eastAsia="Calibri"/>
                <w:lang w:eastAsia="en-US"/>
              </w:rPr>
              <w:t>0</w:t>
            </w:r>
          </w:p>
        </w:tc>
      </w:tr>
    </w:tbl>
    <w:p w:rsidR="005574B3" w:rsidRPr="005574B3" w:rsidRDefault="005574B3" w:rsidP="005574B3">
      <w:pPr>
        <w:jc w:val="both"/>
      </w:pPr>
    </w:p>
    <w:p w:rsidR="005574B3" w:rsidRPr="005574B3" w:rsidRDefault="005574B3" w:rsidP="0028312B">
      <w:pPr>
        <w:ind w:firstLine="709"/>
        <w:jc w:val="both"/>
        <w:rPr>
          <w:rFonts w:eastAsia="Calibri"/>
          <w:lang w:eastAsia="en-US"/>
        </w:rPr>
      </w:pPr>
      <w:r w:rsidRPr="005574B3">
        <w:rPr>
          <w:rFonts w:eastAsia="Calibri"/>
          <w:lang w:eastAsia="en-US"/>
        </w:rPr>
        <w:t xml:space="preserve"> В целях обеспечения сохранности жилых помещений и обеспечения, их надлежащего санитарного и технического состояния, нанимателями или членами семей нанимателей по договорам социального найма либо собственниками которых являются дети-сироты, в Реестр жилых помещений было включено 9 жилое помещение, проведено 9 актов обследования сохранности жилых помещений, в которых имеют право пользования или собственности дети-сироты. </w:t>
      </w:r>
    </w:p>
    <w:p w:rsidR="005574B3" w:rsidRPr="005574B3" w:rsidRDefault="005574B3" w:rsidP="0028312B">
      <w:pPr>
        <w:ind w:firstLine="709"/>
        <w:jc w:val="both"/>
        <w:rPr>
          <w:rFonts w:eastAsia="Calibri"/>
          <w:lang w:eastAsia="en-US"/>
        </w:rPr>
      </w:pPr>
      <w:r w:rsidRPr="005574B3">
        <w:rPr>
          <w:rFonts w:eastAsia="Calibri"/>
          <w:lang w:eastAsia="en-US"/>
        </w:rPr>
        <w:t xml:space="preserve">В сравнении с 2015годом количество жилых помещений, состоящих в Реестре жилых помещений, уменьшилось на 16,7%, в связи со сменой места жительства детей-сирот, утратой статуса и достижением детьми совершеннолетия.   </w:t>
      </w:r>
    </w:p>
    <w:p w:rsidR="005574B3" w:rsidRPr="005574B3" w:rsidRDefault="005574B3" w:rsidP="0028312B">
      <w:pPr>
        <w:ind w:firstLine="709"/>
        <w:jc w:val="both"/>
      </w:pPr>
      <w:r w:rsidRPr="005574B3">
        <w:t xml:space="preserve">В настоящее время существует проблема невыплаты алиментов родителями, обязанными содержать своих несовершеннолетних детей. </w:t>
      </w:r>
    </w:p>
    <w:p w:rsidR="005574B3" w:rsidRPr="005574B3" w:rsidRDefault="005574B3" w:rsidP="0028312B">
      <w:pPr>
        <w:ind w:firstLine="709"/>
        <w:jc w:val="both"/>
      </w:pPr>
      <w:r w:rsidRPr="005574B3">
        <w:t xml:space="preserve">Одной из причин невыплаты алиментов на содержание детей, оставшихся без попечения родителей, является отсутствие постоянного места работы должников, невозможность установления фактического места их жительства. </w:t>
      </w:r>
    </w:p>
    <w:p w:rsidR="005574B3" w:rsidRPr="005574B3" w:rsidRDefault="005574B3" w:rsidP="005574B3">
      <w:pPr>
        <w:jc w:val="both"/>
        <w:rPr>
          <w:highlight w:val="yellow"/>
          <w:lang w:eastAsia="en-US"/>
        </w:rPr>
      </w:pPr>
    </w:p>
    <w:p w:rsidR="005574B3" w:rsidRPr="005574B3" w:rsidRDefault="005574B3" w:rsidP="0028312B">
      <w:pPr>
        <w:jc w:val="center"/>
        <w:rPr>
          <w:lang w:eastAsia="en-US"/>
        </w:rPr>
      </w:pPr>
      <w:r w:rsidRPr="005574B3">
        <w:rPr>
          <w:lang w:eastAsia="en-US"/>
        </w:rPr>
        <w:t>Состояние подростковой преступности</w:t>
      </w:r>
    </w:p>
    <w:p w:rsidR="005574B3" w:rsidRPr="005574B3" w:rsidRDefault="005574B3" w:rsidP="0028312B">
      <w:pPr>
        <w:jc w:val="center"/>
        <w:rPr>
          <w:lang w:eastAsia="en-US"/>
        </w:rPr>
      </w:pPr>
      <w:r w:rsidRPr="005574B3">
        <w:rPr>
          <w:lang w:eastAsia="en-US"/>
        </w:rPr>
        <w:t>на территории городского округа город Мегион</w:t>
      </w:r>
    </w:p>
    <w:p w:rsidR="005574B3" w:rsidRPr="005574B3" w:rsidRDefault="005574B3" w:rsidP="005574B3">
      <w:pPr>
        <w:jc w:val="both"/>
        <w:rPr>
          <w:highlight w:val="yellow"/>
          <w:lang w:eastAsia="en-US"/>
        </w:rPr>
      </w:pPr>
    </w:p>
    <w:p w:rsidR="005574B3" w:rsidRPr="005574B3" w:rsidRDefault="005574B3" w:rsidP="0028312B">
      <w:pPr>
        <w:ind w:firstLine="709"/>
        <w:jc w:val="both"/>
        <w:rPr>
          <w:rFonts w:eastAsia="Calibri"/>
          <w:lang w:eastAsia="en-US"/>
        </w:rPr>
      </w:pPr>
      <w:r w:rsidRPr="005574B3">
        <w:rPr>
          <w:rFonts w:eastAsia="Calibri"/>
          <w:lang w:eastAsia="en-US"/>
        </w:rPr>
        <w:t>По итогам 12 месяцев 2016 года несовершеннолетними и при их участии совершено 14 преступлений (АППГ - 24), что составляет снижение на 41.6 %.</w:t>
      </w:r>
    </w:p>
    <w:p w:rsidR="005574B3" w:rsidRPr="005574B3" w:rsidRDefault="005574B3" w:rsidP="0028312B">
      <w:pPr>
        <w:ind w:firstLine="709"/>
        <w:jc w:val="both"/>
        <w:rPr>
          <w:rFonts w:eastAsia="Calibri"/>
          <w:lang w:eastAsia="en-US"/>
        </w:rPr>
      </w:pPr>
      <w:r w:rsidRPr="005574B3">
        <w:rPr>
          <w:rFonts w:eastAsia="Calibri"/>
          <w:lang w:eastAsia="en-US"/>
        </w:rPr>
        <w:t xml:space="preserve">В совершении 14 преступлений (АППГ - 24) приняло участие 15 несовершеннолетних (АППГ-20).       </w:t>
      </w:r>
    </w:p>
    <w:p w:rsidR="005574B3" w:rsidRPr="005574B3" w:rsidRDefault="005574B3" w:rsidP="0028312B">
      <w:pPr>
        <w:ind w:firstLine="709"/>
        <w:jc w:val="both"/>
        <w:rPr>
          <w:rFonts w:eastAsia="Calibri"/>
          <w:lang w:eastAsia="en-US"/>
        </w:rPr>
      </w:pPr>
      <w:r w:rsidRPr="005574B3">
        <w:rPr>
          <w:rFonts w:eastAsia="Calibri"/>
          <w:lang w:eastAsia="en-US"/>
        </w:rPr>
        <w:t xml:space="preserve">Так же снизилась социальная опасность допускаемых подростками противоправных деяний.  По итогам 12 месяцев 2016 года, количество тяжких и особо тяжких преступлений, совершённых подростками, не зарегистрировано (АППГ-2), средней тяжести 9 (АППГ- 21), небольшой тяжести 5 (АППГ- 1). </w:t>
      </w:r>
    </w:p>
    <w:p w:rsidR="005574B3" w:rsidRPr="005574B3" w:rsidRDefault="005574B3" w:rsidP="0028312B">
      <w:pPr>
        <w:ind w:firstLine="709"/>
        <w:jc w:val="both"/>
        <w:rPr>
          <w:rFonts w:eastAsia="Calibri"/>
          <w:lang w:eastAsia="en-US"/>
        </w:rPr>
      </w:pPr>
      <w:r w:rsidRPr="005574B3">
        <w:rPr>
          <w:rFonts w:eastAsia="Calibri"/>
          <w:lang w:eastAsia="en-US"/>
        </w:rPr>
        <w:t>В разбивке по месту совершения:</w:t>
      </w:r>
    </w:p>
    <w:p w:rsidR="005574B3" w:rsidRPr="005574B3" w:rsidRDefault="005574B3" w:rsidP="0028312B">
      <w:pPr>
        <w:ind w:firstLine="709"/>
        <w:jc w:val="both"/>
        <w:rPr>
          <w:rFonts w:eastAsia="Calibri"/>
          <w:lang w:eastAsia="en-US"/>
        </w:rPr>
      </w:pPr>
      <w:r w:rsidRPr="005574B3">
        <w:rPr>
          <w:rFonts w:eastAsia="Calibri"/>
          <w:lang w:eastAsia="en-US"/>
        </w:rPr>
        <w:t>уличные – 5 (ч. 2 ст. 115 УК РФ - 2; ч. 1 ст. 163 УК РФ; ч. 1 ст. 112 УК РФ);</w:t>
      </w:r>
    </w:p>
    <w:p w:rsidR="005574B3" w:rsidRPr="005574B3" w:rsidRDefault="005574B3" w:rsidP="0028312B">
      <w:pPr>
        <w:ind w:firstLine="709"/>
        <w:jc w:val="both"/>
        <w:rPr>
          <w:rFonts w:eastAsia="Calibri"/>
          <w:lang w:eastAsia="en-US"/>
        </w:rPr>
      </w:pPr>
      <w:r w:rsidRPr="005574B3">
        <w:rPr>
          <w:rFonts w:eastAsia="Calibri"/>
          <w:lang w:eastAsia="en-US"/>
        </w:rPr>
        <w:t>квартира – 3 (ч. 1 ст. 158 УК РФ; ч. 2 ст. 158 УК РФ; ст. 112 УК РФ, ст. 158 УК РФ);</w:t>
      </w:r>
    </w:p>
    <w:p w:rsidR="005574B3" w:rsidRPr="005574B3" w:rsidRDefault="005574B3" w:rsidP="0028312B">
      <w:pPr>
        <w:ind w:firstLine="709"/>
        <w:jc w:val="both"/>
        <w:rPr>
          <w:rFonts w:eastAsia="Calibri"/>
          <w:lang w:eastAsia="en-US"/>
        </w:rPr>
      </w:pPr>
      <w:r w:rsidRPr="005574B3">
        <w:rPr>
          <w:rFonts w:eastAsia="Calibri"/>
          <w:lang w:eastAsia="en-US"/>
        </w:rPr>
        <w:t xml:space="preserve">иное помещение – 6 (ч. 1 ст. 158 УК РФ; ч. 1 ст. 161 УК РФ, ч. 2 ст. 158 УК РФ – 2). </w:t>
      </w:r>
    </w:p>
    <w:p w:rsidR="005574B3" w:rsidRPr="005574B3" w:rsidRDefault="005574B3" w:rsidP="0028312B">
      <w:pPr>
        <w:ind w:firstLine="709"/>
        <w:jc w:val="both"/>
        <w:rPr>
          <w:rFonts w:eastAsia="Calibri"/>
          <w:lang w:eastAsia="en-US"/>
        </w:rPr>
      </w:pPr>
    </w:p>
    <w:p w:rsidR="005574B3" w:rsidRPr="005574B3" w:rsidRDefault="005574B3" w:rsidP="0028312B">
      <w:pPr>
        <w:ind w:firstLine="709"/>
        <w:jc w:val="both"/>
        <w:rPr>
          <w:rFonts w:eastAsia="Calibri"/>
          <w:lang w:eastAsia="en-US"/>
        </w:rPr>
      </w:pPr>
      <w:r w:rsidRPr="005574B3">
        <w:rPr>
          <w:rFonts w:eastAsia="Calibri"/>
          <w:lang w:eastAsia="en-US"/>
        </w:rPr>
        <w:lastRenderedPageBreak/>
        <w:t>Постатейная картина подростковой преступности выглядит следующим образом:</w:t>
      </w:r>
    </w:p>
    <w:tbl>
      <w:tblPr>
        <w:tblW w:w="9384" w:type="dxa"/>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8"/>
        <w:gridCol w:w="2102"/>
        <w:gridCol w:w="2154"/>
        <w:gridCol w:w="3220"/>
      </w:tblGrid>
      <w:tr w:rsidR="005574B3" w:rsidRPr="005574B3" w:rsidTr="00630B8F">
        <w:trPr>
          <w:trHeight w:val="315"/>
        </w:trPr>
        <w:tc>
          <w:tcPr>
            <w:tcW w:w="1908" w:type="dxa"/>
            <w:vMerge w:val="restart"/>
            <w:shd w:val="clear" w:color="auto" w:fill="auto"/>
          </w:tcPr>
          <w:p w:rsidR="005574B3" w:rsidRPr="005574B3" w:rsidRDefault="005574B3" w:rsidP="005574B3">
            <w:pPr>
              <w:jc w:val="both"/>
              <w:rPr>
                <w:rFonts w:eastAsia="Calibri"/>
                <w:lang w:eastAsia="en-US"/>
              </w:rPr>
            </w:pPr>
            <w:r w:rsidRPr="005574B3">
              <w:rPr>
                <w:rFonts w:eastAsia="Calibri"/>
                <w:lang w:eastAsia="en-US"/>
              </w:rPr>
              <w:t>ст. УК РФ</w:t>
            </w:r>
          </w:p>
          <w:p w:rsidR="005574B3" w:rsidRPr="005574B3" w:rsidRDefault="005574B3" w:rsidP="005574B3">
            <w:pPr>
              <w:jc w:val="both"/>
              <w:rPr>
                <w:rFonts w:eastAsia="Calibri"/>
                <w:lang w:eastAsia="en-US"/>
              </w:rPr>
            </w:pPr>
          </w:p>
        </w:tc>
        <w:tc>
          <w:tcPr>
            <w:tcW w:w="4256" w:type="dxa"/>
            <w:gridSpan w:val="2"/>
            <w:tcBorders>
              <w:bottom w:val="single" w:sz="4" w:space="0" w:color="auto"/>
            </w:tcBorders>
            <w:shd w:val="clear" w:color="auto" w:fill="auto"/>
          </w:tcPr>
          <w:p w:rsidR="005574B3" w:rsidRPr="005574B3" w:rsidRDefault="005574B3" w:rsidP="005574B3">
            <w:pPr>
              <w:jc w:val="both"/>
              <w:rPr>
                <w:rFonts w:eastAsia="Calibri"/>
                <w:lang w:eastAsia="en-US"/>
              </w:rPr>
            </w:pPr>
            <w:r w:rsidRPr="005574B3">
              <w:rPr>
                <w:rFonts w:eastAsia="Calibri"/>
                <w:lang w:eastAsia="en-US"/>
              </w:rPr>
              <w:t xml:space="preserve">Период </w:t>
            </w:r>
          </w:p>
        </w:tc>
        <w:tc>
          <w:tcPr>
            <w:tcW w:w="3220" w:type="dxa"/>
            <w:vMerge w:val="restart"/>
            <w:shd w:val="clear" w:color="auto" w:fill="auto"/>
          </w:tcPr>
          <w:p w:rsidR="005574B3" w:rsidRPr="005574B3" w:rsidRDefault="005574B3" w:rsidP="005574B3">
            <w:pPr>
              <w:jc w:val="both"/>
              <w:rPr>
                <w:rFonts w:eastAsia="Calibri"/>
                <w:lang w:eastAsia="en-US"/>
              </w:rPr>
            </w:pPr>
            <w:r w:rsidRPr="005574B3">
              <w:rPr>
                <w:rFonts w:eastAsia="Calibri"/>
                <w:lang w:eastAsia="en-US"/>
              </w:rPr>
              <w:t>Динамика</w:t>
            </w:r>
          </w:p>
          <w:p w:rsidR="005574B3" w:rsidRPr="005574B3" w:rsidRDefault="005574B3" w:rsidP="005574B3">
            <w:pPr>
              <w:jc w:val="both"/>
              <w:rPr>
                <w:rFonts w:eastAsia="Calibri"/>
                <w:lang w:eastAsia="en-US"/>
              </w:rPr>
            </w:pPr>
          </w:p>
        </w:tc>
      </w:tr>
      <w:tr w:rsidR="005574B3" w:rsidRPr="005574B3" w:rsidTr="00630B8F">
        <w:trPr>
          <w:trHeight w:val="315"/>
        </w:trPr>
        <w:tc>
          <w:tcPr>
            <w:tcW w:w="1908" w:type="dxa"/>
            <w:vMerge/>
            <w:tcBorders>
              <w:bottom w:val="single" w:sz="4" w:space="0" w:color="auto"/>
            </w:tcBorders>
            <w:shd w:val="clear" w:color="auto" w:fill="auto"/>
          </w:tcPr>
          <w:p w:rsidR="005574B3" w:rsidRPr="005574B3" w:rsidRDefault="005574B3" w:rsidP="005574B3">
            <w:pPr>
              <w:jc w:val="both"/>
              <w:rPr>
                <w:rFonts w:eastAsia="Calibri"/>
                <w:lang w:eastAsia="en-US"/>
              </w:rPr>
            </w:pPr>
          </w:p>
        </w:tc>
        <w:tc>
          <w:tcPr>
            <w:tcW w:w="2102" w:type="dxa"/>
            <w:tcBorders>
              <w:bottom w:val="single" w:sz="4" w:space="0" w:color="auto"/>
            </w:tcBorders>
            <w:shd w:val="clear" w:color="auto" w:fill="auto"/>
          </w:tcPr>
          <w:p w:rsidR="005574B3" w:rsidRPr="005574B3" w:rsidRDefault="005574B3" w:rsidP="005574B3">
            <w:pPr>
              <w:jc w:val="both"/>
              <w:rPr>
                <w:rFonts w:eastAsia="Calibri"/>
                <w:lang w:eastAsia="en-US"/>
              </w:rPr>
            </w:pPr>
            <w:r w:rsidRPr="005574B3">
              <w:rPr>
                <w:rFonts w:eastAsia="Calibri"/>
                <w:lang w:eastAsia="en-US"/>
              </w:rPr>
              <w:t>2016</w:t>
            </w:r>
          </w:p>
        </w:tc>
        <w:tc>
          <w:tcPr>
            <w:tcW w:w="2154" w:type="dxa"/>
            <w:tcBorders>
              <w:bottom w:val="single" w:sz="4" w:space="0" w:color="auto"/>
            </w:tcBorders>
            <w:shd w:val="clear" w:color="auto" w:fill="auto"/>
          </w:tcPr>
          <w:p w:rsidR="005574B3" w:rsidRPr="005574B3" w:rsidRDefault="005574B3" w:rsidP="005574B3">
            <w:pPr>
              <w:jc w:val="both"/>
              <w:rPr>
                <w:rFonts w:eastAsia="Calibri"/>
                <w:lang w:eastAsia="en-US"/>
              </w:rPr>
            </w:pPr>
            <w:r w:rsidRPr="005574B3">
              <w:rPr>
                <w:rFonts w:eastAsia="Calibri"/>
                <w:lang w:eastAsia="en-US"/>
              </w:rPr>
              <w:t>АППГ</w:t>
            </w:r>
          </w:p>
        </w:tc>
        <w:tc>
          <w:tcPr>
            <w:tcW w:w="3220" w:type="dxa"/>
            <w:vMerge/>
            <w:tcBorders>
              <w:bottom w:val="single" w:sz="4" w:space="0" w:color="auto"/>
            </w:tcBorders>
            <w:shd w:val="clear" w:color="auto" w:fill="auto"/>
          </w:tcPr>
          <w:p w:rsidR="005574B3" w:rsidRPr="005574B3" w:rsidRDefault="005574B3" w:rsidP="005574B3">
            <w:pPr>
              <w:jc w:val="both"/>
              <w:rPr>
                <w:rFonts w:eastAsia="Calibri"/>
                <w:lang w:eastAsia="en-US"/>
              </w:rPr>
            </w:pPr>
          </w:p>
        </w:tc>
      </w:tr>
      <w:tr w:rsidR="005574B3" w:rsidRPr="005574B3" w:rsidTr="00630B8F">
        <w:trPr>
          <w:trHeight w:val="202"/>
        </w:trPr>
        <w:tc>
          <w:tcPr>
            <w:tcW w:w="1908" w:type="dxa"/>
            <w:shd w:val="clear" w:color="auto" w:fill="auto"/>
          </w:tcPr>
          <w:p w:rsidR="005574B3" w:rsidRPr="005574B3" w:rsidRDefault="005574B3" w:rsidP="005574B3">
            <w:pPr>
              <w:jc w:val="both"/>
              <w:rPr>
                <w:rFonts w:eastAsia="Calibri"/>
                <w:lang w:eastAsia="en-US"/>
              </w:rPr>
            </w:pPr>
            <w:r w:rsidRPr="005574B3">
              <w:rPr>
                <w:rFonts w:eastAsia="Calibri"/>
                <w:lang w:eastAsia="en-US"/>
              </w:rPr>
              <w:t>ст. 115 УК</w:t>
            </w:r>
          </w:p>
        </w:tc>
        <w:tc>
          <w:tcPr>
            <w:tcW w:w="2102" w:type="dxa"/>
            <w:shd w:val="clear" w:color="auto" w:fill="auto"/>
          </w:tcPr>
          <w:p w:rsidR="005574B3" w:rsidRPr="005574B3" w:rsidRDefault="005574B3" w:rsidP="005574B3">
            <w:pPr>
              <w:jc w:val="both"/>
              <w:rPr>
                <w:rFonts w:eastAsia="Calibri"/>
                <w:lang w:eastAsia="en-US"/>
              </w:rPr>
            </w:pPr>
            <w:r w:rsidRPr="005574B3">
              <w:rPr>
                <w:rFonts w:eastAsia="Calibri"/>
                <w:lang w:eastAsia="en-US"/>
              </w:rPr>
              <w:t>2</w:t>
            </w:r>
          </w:p>
        </w:tc>
        <w:tc>
          <w:tcPr>
            <w:tcW w:w="2154" w:type="dxa"/>
            <w:shd w:val="clear" w:color="auto" w:fill="auto"/>
          </w:tcPr>
          <w:p w:rsidR="005574B3" w:rsidRPr="005574B3" w:rsidRDefault="005574B3" w:rsidP="005574B3">
            <w:pPr>
              <w:jc w:val="both"/>
              <w:rPr>
                <w:rFonts w:eastAsia="Calibri"/>
                <w:lang w:eastAsia="en-US"/>
              </w:rPr>
            </w:pPr>
            <w:r w:rsidRPr="005574B3">
              <w:rPr>
                <w:rFonts w:eastAsia="Calibri"/>
                <w:lang w:eastAsia="en-US"/>
              </w:rPr>
              <w:t>0</w:t>
            </w:r>
          </w:p>
        </w:tc>
        <w:tc>
          <w:tcPr>
            <w:tcW w:w="3220" w:type="dxa"/>
            <w:shd w:val="clear" w:color="auto" w:fill="auto"/>
          </w:tcPr>
          <w:p w:rsidR="005574B3" w:rsidRPr="005574B3" w:rsidRDefault="005574B3" w:rsidP="005574B3">
            <w:pPr>
              <w:jc w:val="both"/>
              <w:rPr>
                <w:rFonts w:eastAsia="Calibri"/>
                <w:lang w:eastAsia="en-US"/>
              </w:rPr>
            </w:pPr>
            <w:r w:rsidRPr="005574B3">
              <w:rPr>
                <w:rFonts w:eastAsia="Calibri"/>
                <w:lang w:eastAsia="en-US"/>
              </w:rPr>
              <w:t>+ 200 %</w:t>
            </w:r>
          </w:p>
        </w:tc>
      </w:tr>
      <w:tr w:rsidR="005574B3" w:rsidRPr="005574B3" w:rsidTr="00630B8F">
        <w:trPr>
          <w:trHeight w:val="172"/>
        </w:trPr>
        <w:tc>
          <w:tcPr>
            <w:tcW w:w="1908" w:type="dxa"/>
            <w:shd w:val="clear" w:color="auto" w:fill="auto"/>
          </w:tcPr>
          <w:p w:rsidR="005574B3" w:rsidRPr="005574B3" w:rsidRDefault="005574B3" w:rsidP="005574B3">
            <w:pPr>
              <w:jc w:val="both"/>
              <w:rPr>
                <w:rFonts w:eastAsia="Calibri"/>
                <w:lang w:eastAsia="en-US"/>
              </w:rPr>
            </w:pPr>
            <w:r w:rsidRPr="005574B3">
              <w:rPr>
                <w:rFonts w:eastAsia="Calibri"/>
                <w:lang w:eastAsia="en-US"/>
              </w:rPr>
              <w:t>ст. 116 УК</w:t>
            </w:r>
          </w:p>
        </w:tc>
        <w:tc>
          <w:tcPr>
            <w:tcW w:w="2102" w:type="dxa"/>
            <w:shd w:val="clear" w:color="auto" w:fill="auto"/>
          </w:tcPr>
          <w:p w:rsidR="005574B3" w:rsidRPr="005574B3" w:rsidRDefault="005574B3" w:rsidP="005574B3">
            <w:pPr>
              <w:jc w:val="both"/>
              <w:rPr>
                <w:rFonts w:eastAsia="Calibri"/>
                <w:lang w:eastAsia="en-US"/>
              </w:rPr>
            </w:pPr>
            <w:r w:rsidRPr="005574B3">
              <w:rPr>
                <w:rFonts w:eastAsia="Calibri"/>
                <w:lang w:eastAsia="en-US"/>
              </w:rPr>
              <w:t>0</w:t>
            </w:r>
          </w:p>
        </w:tc>
        <w:tc>
          <w:tcPr>
            <w:tcW w:w="2154" w:type="dxa"/>
            <w:shd w:val="clear" w:color="auto" w:fill="auto"/>
          </w:tcPr>
          <w:p w:rsidR="005574B3" w:rsidRPr="005574B3" w:rsidRDefault="005574B3" w:rsidP="005574B3">
            <w:pPr>
              <w:jc w:val="both"/>
              <w:rPr>
                <w:rFonts w:eastAsia="Calibri"/>
                <w:lang w:eastAsia="en-US"/>
              </w:rPr>
            </w:pPr>
            <w:r w:rsidRPr="005574B3">
              <w:rPr>
                <w:rFonts w:eastAsia="Calibri"/>
                <w:lang w:eastAsia="en-US"/>
              </w:rPr>
              <w:t>1</w:t>
            </w:r>
          </w:p>
        </w:tc>
        <w:tc>
          <w:tcPr>
            <w:tcW w:w="3220" w:type="dxa"/>
            <w:shd w:val="clear" w:color="auto" w:fill="auto"/>
          </w:tcPr>
          <w:p w:rsidR="005574B3" w:rsidRPr="005574B3" w:rsidRDefault="005574B3" w:rsidP="005574B3">
            <w:pPr>
              <w:jc w:val="both"/>
              <w:rPr>
                <w:rFonts w:eastAsia="Calibri"/>
                <w:lang w:eastAsia="en-US"/>
              </w:rPr>
            </w:pPr>
            <w:r w:rsidRPr="005574B3">
              <w:rPr>
                <w:rFonts w:eastAsia="Calibri"/>
                <w:lang w:eastAsia="en-US"/>
              </w:rPr>
              <w:t>- 100 %</w:t>
            </w:r>
          </w:p>
        </w:tc>
      </w:tr>
      <w:tr w:rsidR="005574B3" w:rsidRPr="005574B3" w:rsidTr="00630B8F">
        <w:trPr>
          <w:trHeight w:val="172"/>
        </w:trPr>
        <w:tc>
          <w:tcPr>
            <w:tcW w:w="1908" w:type="dxa"/>
            <w:shd w:val="clear" w:color="auto" w:fill="auto"/>
          </w:tcPr>
          <w:p w:rsidR="005574B3" w:rsidRPr="005574B3" w:rsidRDefault="005574B3" w:rsidP="005574B3">
            <w:pPr>
              <w:jc w:val="both"/>
              <w:rPr>
                <w:rFonts w:eastAsia="Calibri"/>
                <w:lang w:eastAsia="en-US"/>
              </w:rPr>
            </w:pPr>
            <w:r w:rsidRPr="005574B3">
              <w:rPr>
                <w:rFonts w:eastAsia="Calibri"/>
                <w:lang w:eastAsia="en-US"/>
              </w:rPr>
              <w:t>ст. 112 УК</w:t>
            </w:r>
          </w:p>
        </w:tc>
        <w:tc>
          <w:tcPr>
            <w:tcW w:w="2102" w:type="dxa"/>
            <w:shd w:val="clear" w:color="auto" w:fill="auto"/>
          </w:tcPr>
          <w:p w:rsidR="005574B3" w:rsidRPr="005574B3" w:rsidRDefault="005574B3" w:rsidP="005574B3">
            <w:pPr>
              <w:jc w:val="both"/>
              <w:rPr>
                <w:rFonts w:eastAsia="Calibri"/>
                <w:lang w:eastAsia="en-US"/>
              </w:rPr>
            </w:pPr>
            <w:r w:rsidRPr="005574B3">
              <w:rPr>
                <w:rFonts w:eastAsia="Calibri"/>
                <w:lang w:eastAsia="en-US"/>
              </w:rPr>
              <w:t>2</w:t>
            </w:r>
          </w:p>
        </w:tc>
        <w:tc>
          <w:tcPr>
            <w:tcW w:w="2154" w:type="dxa"/>
            <w:shd w:val="clear" w:color="auto" w:fill="auto"/>
          </w:tcPr>
          <w:p w:rsidR="005574B3" w:rsidRPr="005574B3" w:rsidRDefault="005574B3" w:rsidP="005574B3">
            <w:pPr>
              <w:jc w:val="both"/>
              <w:rPr>
                <w:rFonts w:eastAsia="Calibri"/>
                <w:lang w:eastAsia="en-US"/>
              </w:rPr>
            </w:pPr>
            <w:r w:rsidRPr="005574B3">
              <w:rPr>
                <w:rFonts w:eastAsia="Calibri"/>
                <w:lang w:eastAsia="en-US"/>
              </w:rPr>
              <w:t>0</w:t>
            </w:r>
          </w:p>
        </w:tc>
        <w:tc>
          <w:tcPr>
            <w:tcW w:w="3220" w:type="dxa"/>
            <w:shd w:val="clear" w:color="auto" w:fill="auto"/>
          </w:tcPr>
          <w:p w:rsidR="005574B3" w:rsidRPr="005574B3" w:rsidRDefault="005574B3" w:rsidP="005574B3">
            <w:pPr>
              <w:jc w:val="both"/>
              <w:rPr>
                <w:rFonts w:eastAsia="Calibri"/>
                <w:lang w:eastAsia="en-US"/>
              </w:rPr>
            </w:pPr>
            <w:r w:rsidRPr="005574B3">
              <w:rPr>
                <w:rFonts w:eastAsia="Calibri"/>
                <w:lang w:eastAsia="en-US"/>
              </w:rPr>
              <w:t>+ 200 %</w:t>
            </w:r>
          </w:p>
        </w:tc>
      </w:tr>
      <w:tr w:rsidR="005574B3" w:rsidRPr="005574B3" w:rsidTr="00630B8F">
        <w:trPr>
          <w:trHeight w:val="172"/>
        </w:trPr>
        <w:tc>
          <w:tcPr>
            <w:tcW w:w="1908" w:type="dxa"/>
            <w:shd w:val="clear" w:color="auto" w:fill="auto"/>
          </w:tcPr>
          <w:p w:rsidR="005574B3" w:rsidRPr="005574B3" w:rsidRDefault="005574B3" w:rsidP="005574B3">
            <w:pPr>
              <w:jc w:val="both"/>
              <w:rPr>
                <w:rFonts w:eastAsia="Calibri"/>
                <w:lang w:eastAsia="en-US"/>
              </w:rPr>
            </w:pPr>
            <w:r w:rsidRPr="005574B3">
              <w:rPr>
                <w:rFonts w:eastAsia="Calibri"/>
                <w:lang w:eastAsia="en-US"/>
              </w:rPr>
              <w:t>ст. 158 УК</w:t>
            </w:r>
          </w:p>
        </w:tc>
        <w:tc>
          <w:tcPr>
            <w:tcW w:w="2102" w:type="dxa"/>
            <w:shd w:val="clear" w:color="auto" w:fill="auto"/>
          </w:tcPr>
          <w:p w:rsidR="005574B3" w:rsidRPr="005574B3" w:rsidRDefault="005574B3" w:rsidP="005574B3">
            <w:pPr>
              <w:jc w:val="both"/>
              <w:rPr>
                <w:rFonts w:eastAsia="Calibri"/>
                <w:lang w:eastAsia="en-US"/>
              </w:rPr>
            </w:pPr>
            <w:r w:rsidRPr="005574B3">
              <w:rPr>
                <w:rFonts w:eastAsia="Calibri"/>
                <w:lang w:eastAsia="en-US"/>
              </w:rPr>
              <w:t>8</w:t>
            </w:r>
          </w:p>
        </w:tc>
        <w:tc>
          <w:tcPr>
            <w:tcW w:w="2154" w:type="dxa"/>
            <w:shd w:val="clear" w:color="auto" w:fill="auto"/>
          </w:tcPr>
          <w:p w:rsidR="005574B3" w:rsidRPr="005574B3" w:rsidRDefault="005574B3" w:rsidP="005574B3">
            <w:pPr>
              <w:jc w:val="both"/>
              <w:rPr>
                <w:rFonts w:eastAsia="Calibri"/>
                <w:lang w:eastAsia="en-US"/>
              </w:rPr>
            </w:pPr>
            <w:r w:rsidRPr="005574B3">
              <w:rPr>
                <w:rFonts w:eastAsia="Calibri"/>
                <w:lang w:eastAsia="en-US"/>
              </w:rPr>
              <w:t>19</w:t>
            </w:r>
          </w:p>
        </w:tc>
        <w:tc>
          <w:tcPr>
            <w:tcW w:w="3220" w:type="dxa"/>
            <w:shd w:val="clear" w:color="auto" w:fill="auto"/>
          </w:tcPr>
          <w:p w:rsidR="005574B3" w:rsidRPr="005574B3" w:rsidRDefault="005574B3" w:rsidP="005574B3">
            <w:pPr>
              <w:jc w:val="both"/>
              <w:rPr>
                <w:rFonts w:eastAsia="Calibri"/>
                <w:lang w:eastAsia="en-US"/>
              </w:rPr>
            </w:pPr>
            <w:r w:rsidRPr="005574B3">
              <w:rPr>
                <w:rFonts w:eastAsia="Calibri"/>
                <w:lang w:eastAsia="en-US"/>
              </w:rPr>
              <w:t>-57,8 %</w:t>
            </w:r>
          </w:p>
        </w:tc>
      </w:tr>
      <w:tr w:rsidR="005574B3" w:rsidRPr="005574B3" w:rsidTr="00630B8F">
        <w:trPr>
          <w:trHeight w:val="172"/>
        </w:trPr>
        <w:tc>
          <w:tcPr>
            <w:tcW w:w="1908" w:type="dxa"/>
            <w:shd w:val="clear" w:color="auto" w:fill="auto"/>
          </w:tcPr>
          <w:p w:rsidR="005574B3" w:rsidRPr="005574B3" w:rsidRDefault="005574B3" w:rsidP="005574B3">
            <w:pPr>
              <w:jc w:val="both"/>
              <w:rPr>
                <w:rFonts w:eastAsia="Calibri"/>
                <w:lang w:eastAsia="en-US"/>
              </w:rPr>
            </w:pPr>
            <w:r w:rsidRPr="005574B3">
              <w:rPr>
                <w:rFonts w:eastAsia="Calibri"/>
                <w:lang w:eastAsia="en-US"/>
              </w:rPr>
              <w:t>ст. 161 УК</w:t>
            </w:r>
          </w:p>
        </w:tc>
        <w:tc>
          <w:tcPr>
            <w:tcW w:w="2102" w:type="dxa"/>
            <w:shd w:val="clear" w:color="auto" w:fill="auto"/>
          </w:tcPr>
          <w:p w:rsidR="005574B3" w:rsidRPr="005574B3" w:rsidRDefault="005574B3" w:rsidP="005574B3">
            <w:pPr>
              <w:jc w:val="both"/>
              <w:rPr>
                <w:rFonts w:eastAsia="Calibri"/>
                <w:lang w:eastAsia="en-US"/>
              </w:rPr>
            </w:pPr>
            <w:r w:rsidRPr="005574B3">
              <w:rPr>
                <w:rFonts w:eastAsia="Calibri"/>
                <w:lang w:eastAsia="en-US"/>
              </w:rPr>
              <w:t>1</w:t>
            </w:r>
          </w:p>
        </w:tc>
        <w:tc>
          <w:tcPr>
            <w:tcW w:w="2154" w:type="dxa"/>
            <w:shd w:val="clear" w:color="auto" w:fill="auto"/>
          </w:tcPr>
          <w:p w:rsidR="005574B3" w:rsidRPr="005574B3" w:rsidRDefault="005574B3" w:rsidP="005574B3">
            <w:pPr>
              <w:jc w:val="both"/>
              <w:rPr>
                <w:rFonts w:eastAsia="Calibri"/>
                <w:lang w:eastAsia="en-US"/>
              </w:rPr>
            </w:pPr>
            <w:r w:rsidRPr="005574B3">
              <w:rPr>
                <w:rFonts w:eastAsia="Calibri"/>
                <w:lang w:eastAsia="en-US"/>
              </w:rPr>
              <w:t>0</w:t>
            </w:r>
          </w:p>
        </w:tc>
        <w:tc>
          <w:tcPr>
            <w:tcW w:w="3220" w:type="dxa"/>
            <w:shd w:val="clear" w:color="auto" w:fill="auto"/>
          </w:tcPr>
          <w:p w:rsidR="005574B3" w:rsidRPr="005574B3" w:rsidRDefault="005574B3" w:rsidP="005574B3">
            <w:pPr>
              <w:jc w:val="both"/>
              <w:rPr>
                <w:rFonts w:eastAsia="Calibri"/>
                <w:lang w:eastAsia="en-US"/>
              </w:rPr>
            </w:pPr>
            <w:r w:rsidRPr="005574B3">
              <w:rPr>
                <w:rFonts w:eastAsia="Calibri"/>
                <w:lang w:eastAsia="en-US"/>
              </w:rPr>
              <w:t>+ 100%</w:t>
            </w:r>
          </w:p>
        </w:tc>
      </w:tr>
      <w:tr w:rsidR="005574B3" w:rsidRPr="005574B3" w:rsidTr="00630B8F">
        <w:trPr>
          <w:trHeight w:val="172"/>
        </w:trPr>
        <w:tc>
          <w:tcPr>
            <w:tcW w:w="1908" w:type="dxa"/>
            <w:shd w:val="clear" w:color="auto" w:fill="auto"/>
          </w:tcPr>
          <w:p w:rsidR="005574B3" w:rsidRPr="005574B3" w:rsidRDefault="005574B3" w:rsidP="005574B3">
            <w:pPr>
              <w:jc w:val="both"/>
              <w:rPr>
                <w:rFonts w:eastAsia="Calibri"/>
                <w:lang w:eastAsia="en-US"/>
              </w:rPr>
            </w:pPr>
            <w:r w:rsidRPr="005574B3">
              <w:rPr>
                <w:rFonts w:eastAsia="Calibri"/>
                <w:lang w:eastAsia="en-US"/>
              </w:rPr>
              <w:t>ст. 162 УК</w:t>
            </w:r>
          </w:p>
        </w:tc>
        <w:tc>
          <w:tcPr>
            <w:tcW w:w="2102" w:type="dxa"/>
            <w:shd w:val="clear" w:color="auto" w:fill="auto"/>
          </w:tcPr>
          <w:p w:rsidR="005574B3" w:rsidRPr="005574B3" w:rsidRDefault="005574B3" w:rsidP="005574B3">
            <w:pPr>
              <w:jc w:val="both"/>
              <w:rPr>
                <w:rFonts w:eastAsia="Calibri"/>
                <w:lang w:eastAsia="en-US"/>
              </w:rPr>
            </w:pPr>
            <w:r w:rsidRPr="005574B3">
              <w:rPr>
                <w:rFonts w:eastAsia="Calibri"/>
                <w:lang w:eastAsia="en-US"/>
              </w:rPr>
              <w:t>0</w:t>
            </w:r>
          </w:p>
        </w:tc>
        <w:tc>
          <w:tcPr>
            <w:tcW w:w="2154" w:type="dxa"/>
            <w:shd w:val="clear" w:color="auto" w:fill="auto"/>
          </w:tcPr>
          <w:p w:rsidR="005574B3" w:rsidRPr="005574B3" w:rsidRDefault="005574B3" w:rsidP="005574B3">
            <w:pPr>
              <w:jc w:val="both"/>
              <w:rPr>
                <w:rFonts w:eastAsia="Calibri"/>
                <w:lang w:eastAsia="en-US"/>
              </w:rPr>
            </w:pPr>
            <w:r w:rsidRPr="005574B3">
              <w:rPr>
                <w:rFonts w:eastAsia="Calibri"/>
                <w:lang w:eastAsia="en-US"/>
              </w:rPr>
              <w:t>2</w:t>
            </w:r>
          </w:p>
        </w:tc>
        <w:tc>
          <w:tcPr>
            <w:tcW w:w="3220" w:type="dxa"/>
            <w:shd w:val="clear" w:color="auto" w:fill="auto"/>
          </w:tcPr>
          <w:p w:rsidR="005574B3" w:rsidRPr="005574B3" w:rsidRDefault="005574B3" w:rsidP="005574B3">
            <w:pPr>
              <w:jc w:val="both"/>
              <w:rPr>
                <w:rFonts w:eastAsia="Calibri"/>
                <w:lang w:eastAsia="en-US"/>
              </w:rPr>
            </w:pPr>
            <w:r w:rsidRPr="005574B3">
              <w:rPr>
                <w:rFonts w:eastAsia="Calibri"/>
                <w:lang w:eastAsia="en-US"/>
              </w:rPr>
              <w:t>- 200 %</w:t>
            </w:r>
          </w:p>
        </w:tc>
      </w:tr>
      <w:tr w:rsidR="005574B3" w:rsidRPr="005574B3" w:rsidTr="00630B8F">
        <w:trPr>
          <w:trHeight w:val="172"/>
        </w:trPr>
        <w:tc>
          <w:tcPr>
            <w:tcW w:w="1908" w:type="dxa"/>
            <w:shd w:val="clear" w:color="auto" w:fill="auto"/>
          </w:tcPr>
          <w:p w:rsidR="005574B3" w:rsidRPr="005574B3" w:rsidRDefault="005574B3" w:rsidP="005574B3">
            <w:pPr>
              <w:jc w:val="both"/>
              <w:rPr>
                <w:rFonts w:eastAsia="Calibri"/>
                <w:lang w:eastAsia="en-US"/>
              </w:rPr>
            </w:pPr>
            <w:r w:rsidRPr="005574B3">
              <w:rPr>
                <w:rFonts w:eastAsia="Calibri"/>
                <w:lang w:eastAsia="en-US"/>
              </w:rPr>
              <w:t>ст. 163 УК</w:t>
            </w:r>
          </w:p>
        </w:tc>
        <w:tc>
          <w:tcPr>
            <w:tcW w:w="2102" w:type="dxa"/>
            <w:shd w:val="clear" w:color="auto" w:fill="auto"/>
          </w:tcPr>
          <w:p w:rsidR="005574B3" w:rsidRPr="005574B3" w:rsidRDefault="005574B3" w:rsidP="005574B3">
            <w:pPr>
              <w:jc w:val="both"/>
              <w:rPr>
                <w:rFonts w:eastAsia="Calibri"/>
                <w:lang w:eastAsia="en-US"/>
              </w:rPr>
            </w:pPr>
            <w:r w:rsidRPr="005574B3">
              <w:rPr>
                <w:rFonts w:eastAsia="Calibri"/>
                <w:lang w:eastAsia="en-US"/>
              </w:rPr>
              <w:t>1</w:t>
            </w:r>
          </w:p>
        </w:tc>
        <w:tc>
          <w:tcPr>
            <w:tcW w:w="2154" w:type="dxa"/>
            <w:shd w:val="clear" w:color="auto" w:fill="auto"/>
          </w:tcPr>
          <w:p w:rsidR="005574B3" w:rsidRPr="005574B3" w:rsidRDefault="005574B3" w:rsidP="005574B3">
            <w:pPr>
              <w:jc w:val="both"/>
              <w:rPr>
                <w:rFonts w:eastAsia="Calibri"/>
                <w:lang w:eastAsia="en-US"/>
              </w:rPr>
            </w:pPr>
            <w:r w:rsidRPr="005574B3">
              <w:rPr>
                <w:rFonts w:eastAsia="Calibri"/>
                <w:lang w:eastAsia="en-US"/>
              </w:rPr>
              <w:t>0</w:t>
            </w:r>
          </w:p>
        </w:tc>
        <w:tc>
          <w:tcPr>
            <w:tcW w:w="3220" w:type="dxa"/>
            <w:shd w:val="clear" w:color="auto" w:fill="auto"/>
          </w:tcPr>
          <w:p w:rsidR="005574B3" w:rsidRPr="005574B3" w:rsidRDefault="005574B3" w:rsidP="005574B3">
            <w:pPr>
              <w:jc w:val="both"/>
              <w:rPr>
                <w:rFonts w:eastAsia="Calibri"/>
                <w:lang w:eastAsia="en-US"/>
              </w:rPr>
            </w:pPr>
            <w:r w:rsidRPr="005574B3">
              <w:rPr>
                <w:rFonts w:eastAsia="Calibri"/>
                <w:lang w:eastAsia="en-US"/>
              </w:rPr>
              <w:t>+100%</w:t>
            </w:r>
          </w:p>
        </w:tc>
      </w:tr>
      <w:tr w:rsidR="005574B3" w:rsidRPr="005574B3" w:rsidTr="00630B8F">
        <w:trPr>
          <w:trHeight w:val="172"/>
        </w:trPr>
        <w:tc>
          <w:tcPr>
            <w:tcW w:w="1908" w:type="dxa"/>
            <w:shd w:val="clear" w:color="auto" w:fill="auto"/>
          </w:tcPr>
          <w:p w:rsidR="005574B3" w:rsidRPr="005574B3" w:rsidRDefault="005574B3" w:rsidP="005574B3">
            <w:pPr>
              <w:jc w:val="both"/>
              <w:rPr>
                <w:rFonts w:eastAsia="Calibri"/>
                <w:lang w:eastAsia="en-US"/>
              </w:rPr>
            </w:pPr>
            <w:r w:rsidRPr="005574B3">
              <w:rPr>
                <w:rFonts w:eastAsia="Calibri"/>
                <w:lang w:eastAsia="en-US"/>
              </w:rPr>
              <w:t>ст. 166 УК</w:t>
            </w:r>
          </w:p>
        </w:tc>
        <w:tc>
          <w:tcPr>
            <w:tcW w:w="2102" w:type="dxa"/>
            <w:shd w:val="clear" w:color="auto" w:fill="auto"/>
          </w:tcPr>
          <w:p w:rsidR="005574B3" w:rsidRPr="005574B3" w:rsidRDefault="005574B3" w:rsidP="005574B3">
            <w:pPr>
              <w:jc w:val="both"/>
              <w:rPr>
                <w:rFonts w:eastAsia="Calibri"/>
                <w:lang w:eastAsia="en-US"/>
              </w:rPr>
            </w:pPr>
            <w:r w:rsidRPr="005574B3">
              <w:rPr>
                <w:rFonts w:eastAsia="Calibri"/>
                <w:lang w:eastAsia="en-US"/>
              </w:rPr>
              <w:t>0</w:t>
            </w:r>
          </w:p>
        </w:tc>
        <w:tc>
          <w:tcPr>
            <w:tcW w:w="2154" w:type="dxa"/>
            <w:shd w:val="clear" w:color="auto" w:fill="auto"/>
          </w:tcPr>
          <w:p w:rsidR="005574B3" w:rsidRPr="005574B3" w:rsidRDefault="005574B3" w:rsidP="005574B3">
            <w:pPr>
              <w:jc w:val="both"/>
              <w:rPr>
                <w:rFonts w:eastAsia="Calibri"/>
                <w:lang w:eastAsia="en-US"/>
              </w:rPr>
            </w:pPr>
            <w:r w:rsidRPr="005574B3">
              <w:rPr>
                <w:rFonts w:eastAsia="Calibri"/>
                <w:lang w:eastAsia="en-US"/>
              </w:rPr>
              <w:t>2</w:t>
            </w:r>
          </w:p>
        </w:tc>
        <w:tc>
          <w:tcPr>
            <w:tcW w:w="3220" w:type="dxa"/>
            <w:shd w:val="clear" w:color="auto" w:fill="auto"/>
          </w:tcPr>
          <w:p w:rsidR="005574B3" w:rsidRPr="005574B3" w:rsidRDefault="005574B3" w:rsidP="005574B3">
            <w:pPr>
              <w:jc w:val="both"/>
              <w:rPr>
                <w:rFonts w:eastAsia="Calibri"/>
                <w:lang w:eastAsia="en-US"/>
              </w:rPr>
            </w:pPr>
            <w:r w:rsidRPr="005574B3">
              <w:rPr>
                <w:rFonts w:eastAsia="Calibri"/>
                <w:lang w:eastAsia="en-US"/>
              </w:rPr>
              <w:t>- 200 %</w:t>
            </w:r>
          </w:p>
        </w:tc>
      </w:tr>
      <w:tr w:rsidR="005574B3" w:rsidRPr="005574B3" w:rsidTr="00630B8F">
        <w:trPr>
          <w:trHeight w:val="172"/>
        </w:trPr>
        <w:tc>
          <w:tcPr>
            <w:tcW w:w="1908" w:type="dxa"/>
            <w:shd w:val="clear" w:color="auto" w:fill="auto"/>
          </w:tcPr>
          <w:p w:rsidR="005574B3" w:rsidRPr="005574B3" w:rsidRDefault="005574B3" w:rsidP="005574B3">
            <w:pPr>
              <w:jc w:val="both"/>
              <w:rPr>
                <w:rFonts w:eastAsia="Calibri"/>
                <w:lang w:eastAsia="en-US"/>
              </w:rPr>
            </w:pPr>
            <w:r w:rsidRPr="005574B3">
              <w:rPr>
                <w:rFonts w:eastAsia="Calibri"/>
                <w:lang w:eastAsia="en-US"/>
              </w:rPr>
              <w:t>ИТОГО</w:t>
            </w:r>
          </w:p>
        </w:tc>
        <w:tc>
          <w:tcPr>
            <w:tcW w:w="2102" w:type="dxa"/>
            <w:shd w:val="clear" w:color="auto" w:fill="auto"/>
          </w:tcPr>
          <w:p w:rsidR="005574B3" w:rsidRPr="005574B3" w:rsidRDefault="005574B3" w:rsidP="005574B3">
            <w:pPr>
              <w:jc w:val="both"/>
              <w:rPr>
                <w:rFonts w:eastAsia="Calibri"/>
                <w:lang w:eastAsia="en-US"/>
              </w:rPr>
            </w:pPr>
            <w:r w:rsidRPr="005574B3">
              <w:rPr>
                <w:rFonts w:eastAsia="Calibri"/>
                <w:lang w:eastAsia="en-US"/>
              </w:rPr>
              <w:t>12</w:t>
            </w:r>
          </w:p>
        </w:tc>
        <w:tc>
          <w:tcPr>
            <w:tcW w:w="2154" w:type="dxa"/>
            <w:shd w:val="clear" w:color="auto" w:fill="auto"/>
          </w:tcPr>
          <w:p w:rsidR="005574B3" w:rsidRPr="005574B3" w:rsidRDefault="005574B3" w:rsidP="005574B3">
            <w:pPr>
              <w:jc w:val="both"/>
              <w:rPr>
                <w:rFonts w:eastAsia="Calibri"/>
                <w:lang w:eastAsia="en-US"/>
              </w:rPr>
            </w:pPr>
            <w:r w:rsidRPr="005574B3">
              <w:rPr>
                <w:rFonts w:eastAsia="Calibri"/>
                <w:lang w:eastAsia="en-US"/>
              </w:rPr>
              <w:t>24</w:t>
            </w:r>
          </w:p>
        </w:tc>
        <w:tc>
          <w:tcPr>
            <w:tcW w:w="3220" w:type="dxa"/>
            <w:shd w:val="clear" w:color="auto" w:fill="auto"/>
          </w:tcPr>
          <w:p w:rsidR="005574B3" w:rsidRPr="005574B3" w:rsidRDefault="005574B3" w:rsidP="005574B3">
            <w:pPr>
              <w:jc w:val="both"/>
              <w:rPr>
                <w:rFonts w:eastAsia="Calibri"/>
                <w:lang w:eastAsia="en-US"/>
              </w:rPr>
            </w:pPr>
          </w:p>
        </w:tc>
      </w:tr>
    </w:tbl>
    <w:p w:rsidR="005574B3" w:rsidRPr="005574B3" w:rsidRDefault="005574B3" w:rsidP="005574B3">
      <w:pPr>
        <w:jc w:val="both"/>
        <w:rPr>
          <w:rFonts w:eastAsia="Calibri"/>
          <w:lang w:eastAsia="en-US"/>
        </w:rPr>
      </w:pPr>
      <w:r w:rsidRPr="005574B3">
        <w:rPr>
          <w:rFonts w:eastAsia="Calibri"/>
          <w:lang w:eastAsia="en-US"/>
        </w:rPr>
        <w:t xml:space="preserve">                     </w:t>
      </w:r>
    </w:p>
    <w:p w:rsidR="005574B3" w:rsidRPr="005574B3" w:rsidRDefault="005574B3" w:rsidP="005574B3">
      <w:pPr>
        <w:jc w:val="both"/>
        <w:rPr>
          <w:rFonts w:eastAsia="Calibri"/>
          <w:lang w:eastAsia="en-US"/>
        </w:rPr>
      </w:pPr>
      <w:r w:rsidRPr="005574B3">
        <w:rPr>
          <w:rFonts w:eastAsia="Calibri"/>
          <w:lang w:eastAsia="en-US"/>
        </w:rPr>
        <w:t xml:space="preserve"> Групповая, повторная, «пьяная» преступность:</w:t>
      </w:r>
    </w:p>
    <w:p w:rsidR="005574B3" w:rsidRPr="005574B3" w:rsidRDefault="005574B3" w:rsidP="005574B3">
      <w:pPr>
        <w:jc w:val="both"/>
        <w:rPr>
          <w:rFonts w:eastAsia="Calibri"/>
          <w:lang w:eastAsia="en-US"/>
        </w:rPr>
      </w:pPr>
    </w:p>
    <w:tbl>
      <w:tblPr>
        <w:tblW w:w="9399" w:type="dxa"/>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49"/>
        <w:gridCol w:w="1417"/>
        <w:gridCol w:w="1422"/>
        <w:gridCol w:w="2122"/>
        <w:gridCol w:w="1730"/>
        <w:gridCol w:w="1559"/>
      </w:tblGrid>
      <w:tr w:rsidR="005574B3" w:rsidRPr="005574B3" w:rsidTr="00630B8F">
        <w:trPr>
          <w:trHeight w:val="315"/>
        </w:trPr>
        <w:tc>
          <w:tcPr>
            <w:tcW w:w="1149" w:type="dxa"/>
            <w:shd w:val="clear" w:color="auto" w:fill="auto"/>
          </w:tcPr>
          <w:p w:rsidR="005574B3" w:rsidRPr="005574B3" w:rsidRDefault="005574B3" w:rsidP="005574B3">
            <w:pPr>
              <w:jc w:val="both"/>
              <w:rPr>
                <w:rFonts w:eastAsia="Calibri"/>
                <w:lang w:eastAsia="en-US"/>
              </w:rPr>
            </w:pPr>
          </w:p>
        </w:tc>
        <w:tc>
          <w:tcPr>
            <w:tcW w:w="2839" w:type="dxa"/>
            <w:gridSpan w:val="2"/>
            <w:tcBorders>
              <w:bottom w:val="single" w:sz="4" w:space="0" w:color="auto"/>
            </w:tcBorders>
            <w:shd w:val="clear" w:color="auto" w:fill="auto"/>
          </w:tcPr>
          <w:p w:rsidR="005574B3" w:rsidRPr="005574B3" w:rsidRDefault="005574B3" w:rsidP="005574B3">
            <w:pPr>
              <w:jc w:val="both"/>
              <w:rPr>
                <w:rFonts w:eastAsia="Calibri"/>
                <w:lang w:eastAsia="en-US"/>
              </w:rPr>
            </w:pPr>
            <w:r w:rsidRPr="005574B3">
              <w:rPr>
                <w:rFonts w:eastAsia="Calibri"/>
                <w:lang w:eastAsia="en-US"/>
              </w:rPr>
              <w:t>Групповая</w:t>
            </w:r>
          </w:p>
          <w:p w:rsidR="005574B3" w:rsidRPr="005574B3" w:rsidRDefault="005574B3" w:rsidP="005574B3">
            <w:pPr>
              <w:jc w:val="both"/>
              <w:rPr>
                <w:rFonts w:eastAsia="Calibri"/>
                <w:lang w:eastAsia="en-US"/>
              </w:rPr>
            </w:pPr>
          </w:p>
        </w:tc>
        <w:tc>
          <w:tcPr>
            <w:tcW w:w="3852" w:type="dxa"/>
            <w:gridSpan w:val="2"/>
            <w:tcBorders>
              <w:bottom w:val="single" w:sz="4" w:space="0" w:color="auto"/>
            </w:tcBorders>
            <w:shd w:val="clear" w:color="auto" w:fill="auto"/>
          </w:tcPr>
          <w:p w:rsidR="005574B3" w:rsidRPr="005574B3" w:rsidRDefault="005574B3" w:rsidP="005574B3">
            <w:pPr>
              <w:jc w:val="both"/>
              <w:rPr>
                <w:rFonts w:eastAsia="Calibri"/>
                <w:lang w:eastAsia="en-US"/>
              </w:rPr>
            </w:pPr>
            <w:r w:rsidRPr="005574B3">
              <w:rPr>
                <w:rFonts w:eastAsia="Calibri"/>
                <w:lang w:eastAsia="en-US"/>
              </w:rPr>
              <w:t>Повторная</w:t>
            </w:r>
          </w:p>
        </w:tc>
        <w:tc>
          <w:tcPr>
            <w:tcW w:w="1559" w:type="dxa"/>
            <w:vMerge w:val="restart"/>
            <w:shd w:val="clear" w:color="auto" w:fill="auto"/>
          </w:tcPr>
          <w:p w:rsidR="005574B3" w:rsidRPr="005574B3" w:rsidRDefault="005574B3" w:rsidP="005574B3">
            <w:pPr>
              <w:jc w:val="both"/>
              <w:rPr>
                <w:rFonts w:eastAsia="Calibri"/>
                <w:lang w:eastAsia="en-US"/>
              </w:rPr>
            </w:pPr>
          </w:p>
          <w:p w:rsidR="005574B3" w:rsidRPr="005574B3" w:rsidRDefault="005574B3" w:rsidP="005574B3">
            <w:pPr>
              <w:jc w:val="both"/>
              <w:rPr>
                <w:rFonts w:eastAsia="Calibri"/>
                <w:lang w:eastAsia="en-US"/>
              </w:rPr>
            </w:pPr>
            <w:r w:rsidRPr="005574B3">
              <w:rPr>
                <w:rFonts w:eastAsia="Calibri"/>
                <w:lang w:eastAsia="en-US"/>
              </w:rPr>
              <w:t>«Пьяная»</w:t>
            </w:r>
          </w:p>
        </w:tc>
      </w:tr>
      <w:tr w:rsidR="005574B3" w:rsidRPr="005574B3" w:rsidTr="00630B8F">
        <w:trPr>
          <w:trHeight w:val="481"/>
        </w:trPr>
        <w:tc>
          <w:tcPr>
            <w:tcW w:w="1149" w:type="dxa"/>
            <w:shd w:val="clear" w:color="auto" w:fill="auto"/>
          </w:tcPr>
          <w:p w:rsidR="005574B3" w:rsidRPr="005574B3" w:rsidRDefault="005574B3" w:rsidP="005574B3">
            <w:pPr>
              <w:jc w:val="both"/>
              <w:rPr>
                <w:rFonts w:eastAsia="Calibri"/>
                <w:lang w:eastAsia="en-US"/>
              </w:rPr>
            </w:pPr>
          </w:p>
        </w:tc>
        <w:tc>
          <w:tcPr>
            <w:tcW w:w="1417" w:type="dxa"/>
            <w:shd w:val="clear" w:color="auto" w:fill="auto"/>
          </w:tcPr>
          <w:p w:rsidR="005574B3" w:rsidRPr="005574B3" w:rsidRDefault="005574B3" w:rsidP="005574B3">
            <w:pPr>
              <w:jc w:val="both"/>
              <w:rPr>
                <w:rFonts w:eastAsia="Calibri"/>
                <w:lang w:eastAsia="en-US"/>
              </w:rPr>
            </w:pPr>
            <w:r w:rsidRPr="005574B3">
              <w:rPr>
                <w:rFonts w:eastAsia="Calibri"/>
                <w:lang w:eastAsia="en-US"/>
              </w:rPr>
              <w:t>н/н</w:t>
            </w:r>
          </w:p>
        </w:tc>
        <w:tc>
          <w:tcPr>
            <w:tcW w:w="1422" w:type="dxa"/>
            <w:shd w:val="clear" w:color="auto" w:fill="auto"/>
          </w:tcPr>
          <w:p w:rsidR="005574B3" w:rsidRPr="005574B3" w:rsidRDefault="005574B3" w:rsidP="005574B3">
            <w:pPr>
              <w:jc w:val="both"/>
              <w:rPr>
                <w:rFonts w:eastAsia="Calibri"/>
                <w:lang w:eastAsia="en-US"/>
              </w:rPr>
            </w:pPr>
            <w:r w:rsidRPr="005574B3">
              <w:rPr>
                <w:rFonts w:eastAsia="Calibri"/>
                <w:lang w:eastAsia="en-US"/>
              </w:rPr>
              <w:t>н/взр.</w:t>
            </w:r>
          </w:p>
        </w:tc>
        <w:tc>
          <w:tcPr>
            <w:tcW w:w="2122" w:type="dxa"/>
            <w:tcBorders>
              <w:bottom w:val="single" w:sz="4" w:space="0" w:color="auto"/>
            </w:tcBorders>
            <w:shd w:val="clear" w:color="auto" w:fill="auto"/>
          </w:tcPr>
          <w:p w:rsidR="005574B3" w:rsidRPr="005574B3" w:rsidRDefault="005574B3" w:rsidP="005574B3">
            <w:pPr>
              <w:jc w:val="both"/>
              <w:rPr>
                <w:rFonts w:eastAsia="Calibri"/>
                <w:lang w:eastAsia="en-US"/>
              </w:rPr>
            </w:pPr>
            <w:r w:rsidRPr="005574B3">
              <w:rPr>
                <w:rFonts w:eastAsia="Calibri"/>
                <w:lang w:eastAsia="en-US"/>
              </w:rPr>
              <w:t xml:space="preserve">Ранее совершавшими </w:t>
            </w:r>
          </w:p>
        </w:tc>
        <w:tc>
          <w:tcPr>
            <w:tcW w:w="1730" w:type="dxa"/>
            <w:tcBorders>
              <w:bottom w:val="single" w:sz="4" w:space="0" w:color="auto"/>
            </w:tcBorders>
            <w:shd w:val="clear" w:color="auto" w:fill="auto"/>
          </w:tcPr>
          <w:p w:rsidR="005574B3" w:rsidRPr="005574B3" w:rsidRDefault="005574B3" w:rsidP="005574B3">
            <w:pPr>
              <w:jc w:val="both"/>
              <w:rPr>
                <w:rFonts w:eastAsia="Calibri"/>
                <w:lang w:eastAsia="en-US"/>
              </w:rPr>
            </w:pPr>
            <w:r w:rsidRPr="005574B3">
              <w:rPr>
                <w:rFonts w:eastAsia="Calibri"/>
                <w:lang w:eastAsia="en-US"/>
              </w:rPr>
              <w:t>Ранее судимыми</w:t>
            </w:r>
          </w:p>
        </w:tc>
        <w:tc>
          <w:tcPr>
            <w:tcW w:w="1559" w:type="dxa"/>
            <w:vMerge/>
            <w:shd w:val="clear" w:color="auto" w:fill="auto"/>
          </w:tcPr>
          <w:p w:rsidR="005574B3" w:rsidRPr="005574B3" w:rsidRDefault="005574B3" w:rsidP="005574B3">
            <w:pPr>
              <w:jc w:val="both"/>
              <w:rPr>
                <w:rFonts w:eastAsia="Calibri"/>
                <w:lang w:eastAsia="en-US"/>
              </w:rPr>
            </w:pPr>
          </w:p>
        </w:tc>
      </w:tr>
      <w:tr w:rsidR="005574B3" w:rsidRPr="005574B3" w:rsidTr="00630B8F">
        <w:trPr>
          <w:trHeight w:val="70"/>
        </w:trPr>
        <w:tc>
          <w:tcPr>
            <w:tcW w:w="1149" w:type="dxa"/>
            <w:vMerge w:val="restart"/>
            <w:shd w:val="clear" w:color="auto" w:fill="auto"/>
          </w:tcPr>
          <w:p w:rsidR="005574B3" w:rsidRPr="005574B3" w:rsidRDefault="005574B3" w:rsidP="005574B3">
            <w:pPr>
              <w:jc w:val="both"/>
              <w:rPr>
                <w:rFonts w:eastAsia="Calibri"/>
                <w:lang w:eastAsia="en-US"/>
              </w:rPr>
            </w:pPr>
          </w:p>
          <w:p w:rsidR="005574B3" w:rsidRPr="005574B3" w:rsidRDefault="005574B3" w:rsidP="005574B3">
            <w:pPr>
              <w:jc w:val="both"/>
              <w:rPr>
                <w:rFonts w:eastAsia="Calibri"/>
                <w:lang w:eastAsia="en-US"/>
              </w:rPr>
            </w:pPr>
            <w:r w:rsidRPr="005574B3">
              <w:rPr>
                <w:rFonts w:eastAsia="Calibri"/>
                <w:lang w:eastAsia="en-US"/>
              </w:rPr>
              <w:t>2016</w:t>
            </w:r>
          </w:p>
        </w:tc>
        <w:tc>
          <w:tcPr>
            <w:tcW w:w="1417" w:type="dxa"/>
            <w:vMerge w:val="restart"/>
            <w:shd w:val="clear" w:color="auto" w:fill="auto"/>
          </w:tcPr>
          <w:p w:rsidR="005574B3" w:rsidRPr="005574B3" w:rsidRDefault="005574B3" w:rsidP="005574B3">
            <w:pPr>
              <w:jc w:val="both"/>
              <w:rPr>
                <w:rFonts w:eastAsia="Calibri"/>
                <w:lang w:eastAsia="en-US"/>
              </w:rPr>
            </w:pPr>
          </w:p>
          <w:p w:rsidR="005574B3" w:rsidRPr="005574B3" w:rsidRDefault="005574B3" w:rsidP="005574B3">
            <w:pPr>
              <w:jc w:val="both"/>
              <w:rPr>
                <w:rFonts w:eastAsia="Calibri"/>
                <w:lang w:eastAsia="en-US"/>
              </w:rPr>
            </w:pPr>
            <w:r w:rsidRPr="005574B3">
              <w:rPr>
                <w:rFonts w:eastAsia="Calibri"/>
                <w:lang w:eastAsia="en-US"/>
              </w:rPr>
              <w:t>3</w:t>
            </w:r>
          </w:p>
        </w:tc>
        <w:tc>
          <w:tcPr>
            <w:tcW w:w="1422" w:type="dxa"/>
            <w:vMerge w:val="restart"/>
            <w:shd w:val="clear" w:color="auto" w:fill="auto"/>
          </w:tcPr>
          <w:p w:rsidR="005574B3" w:rsidRPr="005574B3" w:rsidRDefault="005574B3" w:rsidP="005574B3">
            <w:pPr>
              <w:jc w:val="both"/>
              <w:rPr>
                <w:rFonts w:eastAsia="Calibri"/>
                <w:lang w:eastAsia="en-US"/>
              </w:rPr>
            </w:pPr>
          </w:p>
          <w:p w:rsidR="005574B3" w:rsidRPr="005574B3" w:rsidRDefault="005574B3" w:rsidP="005574B3">
            <w:pPr>
              <w:jc w:val="both"/>
              <w:rPr>
                <w:rFonts w:eastAsia="Calibri"/>
                <w:lang w:eastAsia="en-US"/>
              </w:rPr>
            </w:pPr>
            <w:r w:rsidRPr="005574B3">
              <w:rPr>
                <w:rFonts w:eastAsia="Calibri"/>
                <w:lang w:eastAsia="en-US"/>
              </w:rPr>
              <w:t>1</w:t>
            </w:r>
          </w:p>
        </w:tc>
        <w:tc>
          <w:tcPr>
            <w:tcW w:w="2122" w:type="dxa"/>
            <w:tcBorders>
              <w:top w:val="single" w:sz="4" w:space="0" w:color="auto"/>
              <w:bottom w:val="nil"/>
            </w:tcBorders>
            <w:shd w:val="clear" w:color="auto" w:fill="auto"/>
          </w:tcPr>
          <w:p w:rsidR="005574B3" w:rsidRPr="005574B3" w:rsidRDefault="005574B3" w:rsidP="005574B3">
            <w:pPr>
              <w:jc w:val="both"/>
              <w:rPr>
                <w:rFonts w:eastAsia="Calibri"/>
                <w:lang w:eastAsia="en-US"/>
              </w:rPr>
            </w:pPr>
          </w:p>
        </w:tc>
        <w:tc>
          <w:tcPr>
            <w:tcW w:w="1730" w:type="dxa"/>
            <w:tcBorders>
              <w:top w:val="single" w:sz="4" w:space="0" w:color="auto"/>
              <w:bottom w:val="nil"/>
            </w:tcBorders>
            <w:shd w:val="clear" w:color="auto" w:fill="auto"/>
          </w:tcPr>
          <w:p w:rsidR="005574B3" w:rsidRPr="005574B3" w:rsidRDefault="005574B3" w:rsidP="005574B3">
            <w:pPr>
              <w:jc w:val="both"/>
              <w:rPr>
                <w:rFonts w:eastAsia="Calibri"/>
                <w:lang w:eastAsia="en-US"/>
              </w:rPr>
            </w:pPr>
          </w:p>
        </w:tc>
        <w:tc>
          <w:tcPr>
            <w:tcW w:w="1559" w:type="dxa"/>
            <w:vMerge w:val="restart"/>
            <w:shd w:val="clear" w:color="auto" w:fill="auto"/>
          </w:tcPr>
          <w:p w:rsidR="005574B3" w:rsidRPr="005574B3" w:rsidRDefault="005574B3" w:rsidP="005574B3">
            <w:pPr>
              <w:jc w:val="both"/>
              <w:rPr>
                <w:rFonts w:eastAsia="Calibri"/>
                <w:lang w:eastAsia="en-US"/>
              </w:rPr>
            </w:pPr>
          </w:p>
          <w:p w:rsidR="005574B3" w:rsidRPr="005574B3" w:rsidRDefault="005574B3" w:rsidP="005574B3">
            <w:pPr>
              <w:jc w:val="both"/>
              <w:rPr>
                <w:rFonts w:eastAsia="Calibri"/>
                <w:lang w:eastAsia="en-US"/>
              </w:rPr>
            </w:pPr>
            <w:r w:rsidRPr="005574B3">
              <w:rPr>
                <w:rFonts w:eastAsia="Calibri"/>
                <w:lang w:eastAsia="en-US"/>
              </w:rPr>
              <w:t>1</w:t>
            </w:r>
          </w:p>
        </w:tc>
      </w:tr>
      <w:tr w:rsidR="005574B3" w:rsidRPr="005574B3" w:rsidTr="00630B8F">
        <w:trPr>
          <w:trHeight w:val="70"/>
        </w:trPr>
        <w:tc>
          <w:tcPr>
            <w:tcW w:w="1149" w:type="dxa"/>
            <w:vMerge/>
            <w:shd w:val="clear" w:color="auto" w:fill="auto"/>
          </w:tcPr>
          <w:p w:rsidR="005574B3" w:rsidRPr="005574B3" w:rsidRDefault="005574B3" w:rsidP="005574B3">
            <w:pPr>
              <w:jc w:val="both"/>
              <w:rPr>
                <w:rFonts w:eastAsia="Calibri"/>
                <w:lang w:eastAsia="en-US"/>
              </w:rPr>
            </w:pPr>
          </w:p>
        </w:tc>
        <w:tc>
          <w:tcPr>
            <w:tcW w:w="1417" w:type="dxa"/>
            <w:vMerge/>
            <w:shd w:val="clear" w:color="auto" w:fill="auto"/>
          </w:tcPr>
          <w:p w:rsidR="005574B3" w:rsidRPr="005574B3" w:rsidRDefault="005574B3" w:rsidP="005574B3">
            <w:pPr>
              <w:jc w:val="both"/>
              <w:rPr>
                <w:rFonts w:eastAsia="Calibri"/>
                <w:lang w:eastAsia="en-US"/>
              </w:rPr>
            </w:pPr>
          </w:p>
        </w:tc>
        <w:tc>
          <w:tcPr>
            <w:tcW w:w="1422" w:type="dxa"/>
            <w:vMerge/>
            <w:shd w:val="clear" w:color="auto" w:fill="auto"/>
          </w:tcPr>
          <w:p w:rsidR="005574B3" w:rsidRPr="005574B3" w:rsidRDefault="005574B3" w:rsidP="005574B3">
            <w:pPr>
              <w:jc w:val="both"/>
              <w:rPr>
                <w:rFonts w:eastAsia="Calibri"/>
                <w:lang w:eastAsia="en-US"/>
              </w:rPr>
            </w:pPr>
          </w:p>
        </w:tc>
        <w:tc>
          <w:tcPr>
            <w:tcW w:w="2122" w:type="dxa"/>
            <w:tcBorders>
              <w:top w:val="nil"/>
              <w:bottom w:val="single" w:sz="4" w:space="0" w:color="auto"/>
            </w:tcBorders>
            <w:shd w:val="clear" w:color="auto" w:fill="auto"/>
          </w:tcPr>
          <w:p w:rsidR="005574B3" w:rsidRPr="005574B3" w:rsidRDefault="005574B3" w:rsidP="005574B3">
            <w:pPr>
              <w:jc w:val="both"/>
              <w:rPr>
                <w:rFonts w:eastAsia="Calibri"/>
                <w:lang w:eastAsia="en-US"/>
              </w:rPr>
            </w:pPr>
            <w:r w:rsidRPr="005574B3">
              <w:rPr>
                <w:rFonts w:eastAsia="Calibri"/>
                <w:lang w:eastAsia="en-US"/>
              </w:rPr>
              <w:t>3</w:t>
            </w:r>
          </w:p>
        </w:tc>
        <w:tc>
          <w:tcPr>
            <w:tcW w:w="1730" w:type="dxa"/>
            <w:tcBorders>
              <w:top w:val="nil"/>
              <w:bottom w:val="single" w:sz="4" w:space="0" w:color="auto"/>
            </w:tcBorders>
            <w:shd w:val="clear" w:color="auto" w:fill="auto"/>
          </w:tcPr>
          <w:p w:rsidR="005574B3" w:rsidRPr="005574B3" w:rsidRDefault="005574B3" w:rsidP="005574B3">
            <w:pPr>
              <w:jc w:val="both"/>
              <w:rPr>
                <w:rFonts w:eastAsia="Calibri"/>
                <w:lang w:eastAsia="en-US"/>
              </w:rPr>
            </w:pPr>
            <w:r w:rsidRPr="005574B3">
              <w:rPr>
                <w:rFonts w:eastAsia="Calibri"/>
                <w:lang w:eastAsia="en-US"/>
              </w:rPr>
              <w:t>0</w:t>
            </w:r>
          </w:p>
        </w:tc>
        <w:tc>
          <w:tcPr>
            <w:tcW w:w="1559" w:type="dxa"/>
            <w:vMerge/>
            <w:shd w:val="clear" w:color="auto" w:fill="auto"/>
          </w:tcPr>
          <w:p w:rsidR="005574B3" w:rsidRPr="005574B3" w:rsidRDefault="005574B3" w:rsidP="005574B3">
            <w:pPr>
              <w:jc w:val="both"/>
              <w:rPr>
                <w:rFonts w:eastAsia="Calibri"/>
                <w:lang w:eastAsia="en-US"/>
              </w:rPr>
            </w:pPr>
          </w:p>
        </w:tc>
      </w:tr>
      <w:tr w:rsidR="005574B3" w:rsidRPr="005574B3" w:rsidTr="00630B8F">
        <w:trPr>
          <w:trHeight w:val="711"/>
        </w:trPr>
        <w:tc>
          <w:tcPr>
            <w:tcW w:w="1149" w:type="dxa"/>
            <w:tcBorders>
              <w:bottom w:val="single" w:sz="4" w:space="0" w:color="auto"/>
            </w:tcBorders>
            <w:shd w:val="clear" w:color="auto" w:fill="auto"/>
          </w:tcPr>
          <w:p w:rsidR="005574B3" w:rsidRPr="005574B3" w:rsidRDefault="005574B3" w:rsidP="005574B3">
            <w:pPr>
              <w:jc w:val="both"/>
              <w:rPr>
                <w:rFonts w:eastAsia="Calibri"/>
                <w:lang w:eastAsia="en-US"/>
              </w:rPr>
            </w:pPr>
          </w:p>
          <w:p w:rsidR="005574B3" w:rsidRPr="005574B3" w:rsidRDefault="005574B3" w:rsidP="005574B3">
            <w:pPr>
              <w:jc w:val="both"/>
              <w:rPr>
                <w:rFonts w:eastAsia="Calibri"/>
                <w:lang w:eastAsia="en-US"/>
              </w:rPr>
            </w:pPr>
            <w:r w:rsidRPr="005574B3">
              <w:rPr>
                <w:rFonts w:eastAsia="Calibri"/>
                <w:lang w:eastAsia="en-US"/>
              </w:rPr>
              <w:t>АППГ</w:t>
            </w:r>
          </w:p>
        </w:tc>
        <w:tc>
          <w:tcPr>
            <w:tcW w:w="1417" w:type="dxa"/>
            <w:tcBorders>
              <w:bottom w:val="single" w:sz="4" w:space="0" w:color="auto"/>
            </w:tcBorders>
            <w:shd w:val="clear" w:color="auto" w:fill="auto"/>
          </w:tcPr>
          <w:p w:rsidR="005574B3" w:rsidRPr="005574B3" w:rsidRDefault="005574B3" w:rsidP="005574B3">
            <w:pPr>
              <w:jc w:val="both"/>
              <w:rPr>
                <w:rFonts w:eastAsia="Calibri"/>
                <w:lang w:eastAsia="en-US"/>
              </w:rPr>
            </w:pPr>
          </w:p>
          <w:p w:rsidR="005574B3" w:rsidRPr="005574B3" w:rsidRDefault="005574B3" w:rsidP="005574B3">
            <w:pPr>
              <w:jc w:val="both"/>
              <w:rPr>
                <w:rFonts w:eastAsia="Calibri"/>
                <w:lang w:eastAsia="en-US"/>
              </w:rPr>
            </w:pPr>
            <w:r w:rsidRPr="005574B3">
              <w:rPr>
                <w:rFonts w:eastAsia="Calibri"/>
                <w:lang w:eastAsia="en-US"/>
              </w:rPr>
              <w:t>10</w:t>
            </w:r>
          </w:p>
        </w:tc>
        <w:tc>
          <w:tcPr>
            <w:tcW w:w="1422" w:type="dxa"/>
            <w:tcBorders>
              <w:bottom w:val="single" w:sz="4" w:space="0" w:color="auto"/>
            </w:tcBorders>
            <w:shd w:val="clear" w:color="auto" w:fill="auto"/>
          </w:tcPr>
          <w:p w:rsidR="005574B3" w:rsidRPr="005574B3" w:rsidRDefault="005574B3" w:rsidP="005574B3">
            <w:pPr>
              <w:jc w:val="both"/>
              <w:rPr>
                <w:rFonts w:eastAsia="Calibri"/>
                <w:lang w:eastAsia="en-US"/>
              </w:rPr>
            </w:pPr>
          </w:p>
          <w:p w:rsidR="005574B3" w:rsidRPr="005574B3" w:rsidRDefault="005574B3" w:rsidP="005574B3">
            <w:pPr>
              <w:jc w:val="both"/>
              <w:rPr>
                <w:rFonts w:eastAsia="Calibri"/>
                <w:lang w:eastAsia="en-US"/>
              </w:rPr>
            </w:pPr>
            <w:r w:rsidRPr="005574B3">
              <w:rPr>
                <w:rFonts w:eastAsia="Calibri"/>
                <w:lang w:eastAsia="en-US"/>
              </w:rPr>
              <w:t>11</w:t>
            </w:r>
          </w:p>
        </w:tc>
        <w:tc>
          <w:tcPr>
            <w:tcW w:w="2122" w:type="dxa"/>
            <w:tcBorders>
              <w:top w:val="single" w:sz="4" w:space="0" w:color="auto"/>
              <w:bottom w:val="single" w:sz="4" w:space="0" w:color="auto"/>
            </w:tcBorders>
            <w:shd w:val="clear" w:color="auto" w:fill="auto"/>
          </w:tcPr>
          <w:p w:rsidR="005574B3" w:rsidRPr="005574B3" w:rsidRDefault="005574B3" w:rsidP="005574B3">
            <w:pPr>
              <w:jc w:val="both"/>
              <w:rPr>
                <w:rFonts w:eastAsia="Calibri"/>
                <w:lang w:eastAsia="en-US"/>
              </w:rPr>
            </w:pPr>
          </w:p>
          <w:p w:rsidR="005574B3" w:rsidRPr="005574B3" w:rsidRDefault="005574B3" w:rsidP="005574B3">
            <w:pPr>
              <w:jc w:val="both"/>
              <w:rPr>
                <w:rFonts w:eastAsia="Calibri"/>
                <w:lang w:eastAsia="en-US"/>
              </w:rPr>
            </w:pPr>
            <w:r w:rsidRPr="005574B3">
              <w:rPr>
                <w:rFonts w:eastAsia="Calibri"/>
                <w:lang w:eastAsia="en-US"/>
              </w:rPr>
              <w:t>1</w:t>
            </w:r>
          </w:p>
        </w:tc>
        <w:tc>
          <w:tcPr>
            <w:tcW w:w="1730" w:type="dxa"/>
            <w:tcBorders>
              <w:top w:val="single" w:sz="4" w:space="0" w:color="auto"/>
              <w:bottom w:val="single" w:sz="4" w:space="0" w:color="auto"/>
            </w:tcBorders>
            <w:shd w:val="clear" w:color="auto" w:fill="auto"/>
          </w:tcPr>
          <w:p w:rsidR="005574B3" w:rsidRPr="005574B3" w:rsidRDefault="005574B3" w:rsidP="005574B3">
            <w:pPr>
              <w:jc w:val="both"/>
              <w:rPr>
                <w:rFonts w:eastAsia="Calibri"/>
                <w:lang w:eastAsia="en-US"/>
              </w:rPr>
            </w:pPr>
          </w:p>
          <w:p w:rsidR="005574B3" w:rsidRPr="005574B3" w:rsidRDefault="005574B3" w:rsidP="005574B3">
            <w:pPr>
              <w:jc w:val="both"/>
              <w:rPr>
                <w:rFonts w:eastAsia="Calibri"/>
                <w:lang w:eastAsia="en-US"/>
              </w:rPr>
            </w:pPr>
            <w:r w:rsidRPr="005574B3">
              <w:rPr>
                <w:rFonts w:eastAsia="Calibri"/>
                <w:lang w:eastAsia="en-US"/>
              </w:rPr>
              <w:t>0</w:t>
            </w:r>
          </w:p>
        </w:tc>
        <w:tc>
          <w:tcPr>
            <w:tcW w:w="1559" w:type="dxa"/>
            <w:tcBorders>
              <w:bottom w:val="single" w:sz="4" w:space="0" w:color="auto"/>
            </w:tcBorders>
            <w:shd w:val="clear" w:color="auto" w:fill="auto"/>
          </w:tcPr>
          <w:p w:rsidR="005574B3" w:rsidRPr="005574B3" w:rsidRDefault="005574B3" w:rsidP="005574B3">
            <w:pPr>
              <w:jc w:val="both"/>
              <w:rPr>
                <w:rFonts w:eastAsia="Calibri"/>
                <w:lang w:eastAsia="en-US"/>
              </w:rPr>
            </w:pPr>
          </w:p>
          <w:p w:rsidR="005574B3" w:rsidRPr="005574B3" w:rsidRDefault="005574B3" w:rsidP="005574B3">
            <w:pPr>
              <w:jc w:val="both"/>
              <w:rPr>
                <w:rFonts w:eastAsia="Calibri"/>
                <w:lang w:eastAsia="en-US"/>
              </w:rPr>
            </w:pPr>
            <w:r w:rsidRPr="005574B3">
              <w:rPr>
                <w:rFonts w:eastAsia="Calibri"/>
                <w:lang w:eastAsia="en-US"/>
              </w:rPr>
              <w:t>0</w:t>
            </w:r>
          </w:p>
        </w:tc>
      </w:tr>
    </w:tbl>
    <w:p w:rsidR="005574B3" w:rsidRPr="005574B3" w:rsidRDefault="005574B3" w:rsidP="005574B3">
      <w:pPr>
        <w:jc w:val="both"/>
        <w:rPr>
          <w:rFonts w:eastAsia="Calibri"/>
          <w:lang w:eastAsia="en-US"/>
        </w:rPr>
      </w:pPr>
    </w:p>
    <w:p w:rsidR="005574B3" w:rsidRPr="005574B3" w:rsidRDefault="005574B3" w:rsidP="005574B3">
      <w:pPr>
        <w:jc w:val="both"/>
        <w:rPr>
          <w:rFonts w:eastAsia="Calibri"/>
          <w:lang w:eastAsia="en-US"/>
        </w:rPr>
      </w:pPr>
      <w:r w:rsidRPr="005574B3">
        <w:rPr>
          <w:rFonts w:eastAsia="Calibri"/>
          <w:lang w:eastAsia="en-US"/>
        </w:rPr>
        <w:t>По возрасту и категории занятости:</w:t>
      </w:r>
    </w:p>
    <w:p w:rsidR="005574B3" w:rsidRPr="005574B3" w:rsidRDefault="005574B3" w:rsidP="005574B3">
      <w:pPr>
        <w:jc w:val="both"/>
        <w:rPr>
          <w:rFonts w:eastAsia="Calibri"/>
          <w:lang w:eastAsia="en-US"/>
        </w:rPr>
      </w:pPr>
    </w:p>
    <w:tbl>
      <w:tblPr>
        <w:tblW w:w="93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5"/>
        <w:gridCol w:w="1275"/>
        <w:gridCol w:w="1276"/>
        <w:gridCol w:w="1446"/>
        <w:gridCol w:w="1418"/>
        <w:gridCol w:w="1276"/>
        <w:gridCol w:w="1559"/>
      </w:tblGrid>
      <w:tr w:rsidR="005574B3" w:rsidRPr="005574B3" w:rsidTr="00630B8F">
        <w:trPr>
          <w:trHeight w:val="188"/>
        </w:trPr>
        <w:tc>
          <w:tcPr>
            <w:tcW w:w="1135" w:type="dxa"/>
            <w:shd w:val="clear" w:color="auto" w:fill="auto"/>
          </w:tcPr>
          <w:p w:rsidR="005574B3" w:rsidRPr="005574B3" w:rsidRDefault="005574B3" w:rsidP="005574B3">
            <w:pPr>
              <w:jc w:val="both"/>
              <w:rPr>
                <w:rFonts w:eastAsia="Calibri"/>
                <w:lang w:eastAsia="en-US"/>
              </w:rPr>
            </w:pPr>
          </w:p>
        </w:tc>
        <w:tc>
          <w:tcPr>
            <w:tcW w:w="2551" w:type="dxa"/>
            <w:gridSpan w:val="2"/>
            <w:shd w:val="clear" w:color="auto" w:fill="auto"/>
          </w:tcPr>
          <w:p w:rsidR="005574B3" w:rsidRPr="005574B3" w:rsidRDefault="005574B3" w:rsidP="005574B3">
            <w:pPr>
              <w:jc w:val="both"/>
              <w:rPr>
                <w:rFonts w:eastAsia="Calibri"/>
                <w:lang w:eastAsia="en-US"/>
              </w:rPr>
            </w:pPr>
            <w:r w:rsidRPr="005574B3">
              <w:rPr>
                <w:rFonts w:eastAsia="Calibri"/>
                <w:lang w:eastAsia="en-US"/>
              </w:rPr>
              <w:t>По возрасту</w:t>
            </w:r>
          </w:p>
        </w:tc>
        <w:tc>
          <w:tcPr>
            <w:tcW w:w="5699" w:type="dxa"/>
            <w:gridSpan w:val="4"/>
            <w:shd w:val="clear" w:color="auto" w:fill="auto"/>
          </w:tcPr>
          <w:p w:rsidR="005574B3" w:rsidRPr="005574B3" w:rsidRDefault="005574B3" w:rsidP="005574B3">
            <w:pPr>
              <w:jc w:val="both"/>
              <w:rPr>
                <w:rFonts w:eastAsia="Calibri"/>
                <w:lang w:eastAsia="en-US"/>
              </w:rPr>
            </w:pPr>
            <w:r w:rsidRPr="005574B3">
              <w:rPr>
                <w:rFonts w:eastAsia="Calibri"/>
                <w:lang w:eastAsia="en-US"/>
              </w:rPr>
              <w:t>По категории занятости</w:t>
            </w:r>
          </w:p>
          <w:p w:rsidR="005574B3" w:rsidRPr="005574B3" w:rsidRDefault="005574B3" w:rsidP="005574B3">
            <w:pPr>
              <w:jc w:val="both"/>
              <w:rPr>
                <w:rFonts w:eastAsia="Calibri"/>
                <w:lang w:eastAsia="en-US"/>
              </w:rPr>
            </w:pPr>
          </w:p>
        </w:tc>
      </w:tr>
      <w:tr w:rsidR="005574B3" w:rsidRPr="005574B3" w:rsidTr="00630B8F">
        <w:trPr>
          <w:trHeight w:val="187"/>
        </w:trPr>
        <w:tc>
          <w:tcPr>
            <w:tcW w:w="1135" w:type="dxa"/>
            <w:shd w:val="clear" w:color="auto" w:fill="auto"/>
          </w:tcPr>
          <w:p w:rsidR="005574B3" w:rsidRPr="005574B3" w:rsidRDefault="005574B3" w:rsidP="005574B3">
            <w:pPr>
              <w:jc w:val="both"/>
              <w:rPr>
                <w:rFonts w:eastAsia="Calibri"/>
                <w:lang w:eastAsia="en-US"/>
              </w:rPr>
            </w:pPr>
          </w:p>
        </w:tc>
        <w:tc>
          <w:tcPr>
            <w:tcW w:w="1275" w:type="dxa"/>
            <w:shd w:val="clear" w:color="auto" w:fill="auto"/>
          </w:tcPr>
          <w:p w:rsidR="005574B3" w:rsidRPr="005574B3" w:rsidRDefault="005574B3" w:rsidP="005574B3">
            <w:pPr>
              <w:jc w:val="both"/>
              <w:rPr>
                <w:rFonts w:eastAsia="Calibri"/>
                <w:lang w:eastAsia="en-US"/>
              </w:rPr>
            </w:pPr>
            <w:r w:rsidRPr="005574B3">
              <w:rPr>
                <w:rFonts w:eastAsia="Calibri"/>
                <w:lang w:eastAsia="en-US"/>
              </w:rPr>
              <w:t>14-15 л.</w:t>
            </w:r>
          </w:p>
        </w:tc>
        <w:tc>
          <w:tcPr>
            <w:tcW w:w="1276" w:type="dxa"/>
            <w:shd w:val="clear" w:color="auto" w:fill="auto"/>
          </w:tcPr>
          <w:p w:rsidR="005574B3" w:rsidRPr="005574B3" w:rsidRDefault="005574B3" w:rsidP="005574B3">
            <w:pPr>
              <w:jc w:val="both"/>
              <w:rPr>
                <w:rFonts w:eastAsia="Calibri"/>
                <w:lang w:eastAsia="en-US"/>
              </w:rPr>
            </w:pPr>
            <w:r w:rsidRPr="005574B3">
              <w:rPr>
                <w:rFonts w:eastAsia="Calibri"/>
                <w:lang w:eastAsia="en-US"/>
              </w:rPr>
              <w:t>16-17 л.</w:t>
            </w:r>
          </w:p>
        </w:tc>
        <w:tc>
          <w:tcPr>
            <w:tcW w:w="1446" w:type="dxa"/>
            <w:shd w:val="clear" w:color="auto" w:fill="auto"/>
          </w:tcPr>
          <w:p w:rsidR="005574B3" w:rsidRPr="005574B3" w:rsidRDefault="005574B3" w:rsidP="005574B3">
            <w:pPr>
              <w:jc w:val="both"/>
              <w:rPr>
                <w:rFonts w:eastAsia="Calibri"/>
                <w:lang w:eastAsia="en-US"/>
              </w:rPr>
            </w:pPr>
            <w:r w:rsidRPr="005574B3">
              <w:rPr>
                <w:rFonts w:eastAsia="Calibri"/>
                <w:lang w:eastAsia="en-US"/>
              </w:rPr>
              <w:t>учащиеся</w:t>
            </w:r>
          </w:p>
        </w:tc>
        <w:tc>
          <w:tcPr>
            <w:tcW w:w="1418" w:type="dxa"/>
            <w:shd w:val="clear" w:color="auto" w:fill="auto"/>
          </w:tcPr>
          <w:p w:rsidR="005574B3" w:rsidRPr="005574B3" w:rsidRDefault="005574B3" w:rsidP="005574B3">
            <w:pPr>
              <w:jc w:val="both"/>
              <w:rPr>
                <w:rFonts w:eastAsia="Calibri"/>
                <w:lang w:eastAsia="en-US"/>
              </w:rPr>
            </w:pPr>
            <w:r w:rsidRPr="005574B3">
              <w:rPr>
                <w:rFonts w:eastAsia="Calibri"/>
                <w:lang w:eastAsia="en-US"/>
              </w:rPr>
              <w:t>студенты</w:t>
            </w:r>
          </w:p>
        </w:tc>
        <w:tc>
          <w:tcPr>
            <w:tcW w:w="1276" w:type="dxa"/>
            <w:shd w:val="clear" w:color="auto" w:fill="auto"/>
          </w:tcPr>
          <w:p w:rsidR="005574B3" w:rsidRPr="005574B3" w:rsidRDefault="005574B3" w:rsidP="005574B3">
            <w:pPr>
              <w:jc w:val="both"/>
              <w:rPr>
                <w:rFonts w:eastAsia="Calibri"/>
                <w:lang w:eastAsia="en-US"/>
              </w:rPr>
            </w:pPr>
            <w:r w:rsidRPr="005574B3">
              <w:rPr>
                <w:rFonts w:eastAsia="Calibri"/>
                <w:lang w:eastAsia="en-US"/>
              </w:rPr>
              <w:t>рабочие</w:t>
            </w:r>
          </w:p>
        </w:tc>
        <w:tc>
          <w:tcPr>
            <w:tcW w:w="1559" w:type="dxa"/>
            <w:shd w:val="clear" w:color="auto" w:fill="auto"/>
          </w:tcPr>
          <w:p w:rsidR="005574B3" w:rsidRPr="005574B3" w:rsidRDefault="005574B3" w:rsidP="005574B3">
            <w:pPr>
              <w:jc w:val="both"/>
              <w:rPr>
                <w:rFonts w:eastAsia="Calibri"/>
                <w:lang w:eastAsia="en-US"/>
              </w:rPr>
            </w:pPr>
            <w:r w:rsidRPr="005574B3">
              <w:rPr>
                <w:rFonts w:eastAsia="Calibri"/>
                <w:lang w:eastAsia="en-US"/>
              </w:rPr>
              <w:t>Не работает/ не обучается</w:t>
            </w:r>
          </w:p>
        </w:tc>
      </w:tr>
      <w:tr w:rsidR="005574B3" w:rsidRPr="005574B3" w:rsidTr="00630B8F">
        <w:trPr>
          <w:trHeight w:val="187"/>
        </w:trPr>
        <w:tc>
          <w:tcPr>
            <w:tcW w:w="1135" w:type="dxa"/>
            <w:shd w:val="clear" w:color="auto" w:fill="auto"/>
          </w:tcPr>
          <w:p w:rsidR="005574B3" w:rsidRPr="005574B3" w:rsidRDefault="005574B3" w:rsidP="005574B3">
            <w:pPr>
              <w:jc w:val="both"/>
              <w:rPr>
                <w:rFonts w:eastAsia="Calibri"/>
                <w:lang w:eastAsia="en-US"/>
              </w:rPr>
            </w:pPr>
          </w:p>
          <w:p w:rsidR="005574B3" w:rsidRPr="005574B3" w:rsidRDefault="005574B3" w:rsidP="005574B3">
            <w:pPr>
              <w:jc w:val="both"/>
              <w:rPr>
                <w:rFonts w:eastAsia="Calibri"/>
                <w:lang w:eastAsia="en-US"/>
              </w:rPr>
            </w:pPr>
            <w:r w:rsidRPr="005574B3">
              <w:rPr>
                <w:rFonts w:eastAsia="Calibri"/>
                <w:lang w:eastAsia="en-US"/>
              </w:rPr>
              <w:t>2016</w:t>
            </w:r>
          </w:p>
        </w:tc>
        <w:tc>
          <w:tcPr>
            <w:tcW w:w="1275" w:type="dxa"/>
            <w:shd w:val="clear" w:color="auto" w:fill="auto"/>
          </w:tcPr>
          <w:p w:rsidR="005574B3" w:rsidRPr="005574B3" w:rsidRDefault="005574B3" w:rsidP="005574B3">
            <w:pPr>
              <w:jc w:val="both"/>
              <w:rPr>
                <w:rFonts w:eastAsia="Calibri"/>
                <w:lang w:eastAsia="en-US"/>
              </w:rPr>
            </w:pPr>
          </w:p>
          <w:p w:rsidR="005574B3" w:rsidRPr="005574B3" w:rsidRDefault="005574B3" w:rsidP="005574B3">
            <w:pPr>
              <w:jc w:val="both"/>
              <w:rPr>
                <w:rFonts w:eastAsia="Calibri"/>
                <w:lang w:eastAsia="en-US"/>
              </w:rPr>
            </w:pPr>
            <w:r w:rsidRPr="005574B3">
              <w:rPr>
                <w:rFonts w:eastAsia="Calibri"/>
                <w:lang w:eastAsia="en-US"/>
              </w:rPr>
              <w:t>3</w:t>
            </w:r>
          </w:p>
        </w:tc>
        <w:tc>
          <w:tcPr>
            <w:tcW w:w="1276" w:type="dxa"/>
            <w:shd w:val="clear" w:color="auto" w:fill="auto"/>
          </w:tcPr>
          <w:p w:rsidR="005574B3" w:rsidRPr="005574B3" w:rsidRDefault="005574B3" w:rsidP="005574B3">
            <w:pPr>
              <w:jc w:val="both"/>
              <w:rPr>
                <w:rFonts w:eastAsia="Calibri"/>
                <w:lang w:eastAsia="en-US"/>
              </w:rPr>
            </w:pPr>
          </w:p>
          <w:p w:rsidR="005574B3" w:rsidRPr="005574B3" w:rsidRDefault="005574B3" w:rsidP="005574B3">
            <w:pPr>
              <w:jc w:val="both"/>
              <w:rPr>
                <w:rFonts w:eastAsia="Calibri"/>
                <w:lang w:eastAsia="en-US"/>
              </w:rPr>
            </w:pPr>
            <w:r w:rsidRPr="005574B3">
              <w:rPr>
                <w:rFonts w:eastAsia="Calibri"/>
                <w:lang w:eastAsia="en-US"/>
              </w:rPr>
              <w:t>11</w:t>
            </w:r>
          </w:p>
        </w:tc>
        <w:tc>
          <w:tcPr>
            <w:tcW w:w="1446" w:type="dxa"/>
            <w:shd w:val="clear" w:color="auto" w:fill="auto"/>
          </w:tcPr>
          <w:p w:rsidR="005574B3" w:rsidRPr="005574B3" w:rsidRDefault="005574B3" w:rsidP="005574B3">
            <w:pPr>
              <w:jc w:val="both"/>
              <w:rPr>
                <w:rFonts w:eastAsia="Calibri"/>
                <w:lang w:eastAsia="en-US"/>
              </w:rPr>
            </w:pPr>
          </w:p>
          <w:p w:rsidR="005574B3" w:rsidRPr="005574B3" w:rsidRDefault="005574B3" w:rsidP="005574B3">
            <w:pPr>
              <w:jc w:val="both"/>
              <w:rPr>
                <w:rFonts w:eastAsia="Calibri"/>
                <w:lang w:eastAsia="en-US"/>
              </w:rPr>
            </w:pPr>
            <w:r w:rsidRPr="005574B3">
              <w:rPr>
                <w:rFonts w:eastAsia="Calibri"/>
                <w:lang w:eastAsia="en-US"/>
              </w:rPr>
              <w:t>14</w:t>
            </w:r>
          </w:p>
        </w:tc>
        <w:tc>
          <w:tcPr>
            <w:tcW w:w="1418" w:type="dxa"/>
            <w:shd w:val="clear" w:color="auto" w:fill="auto"/>
          </w:tcPr>
          <w:p w:rsidR="005574B3" w:rsidRPr="005574B3" w:rsidRDefault="005574B3" w:rsidP="005574B3">
            <w:pPr>
              <w:jc w:val="both"/>
              <w:rPr>
                <w:rFonts w:eastAsia="Calibri"/>
                <w:lang w:eastAsia="en-US"/>
              </w:rPr>
            </w:pPr>
          </w:p>
          <w:p w:rsidR="005574B3" w:rsidRPr="005574B3" w:rsidRDefault="005574B3" w:rsidP="005574B3">
            <w:pPr>
              <w:jc w:val="both"/>
              <w:rPr>
                <w:rFonts w:eastAsia="Calibri"/>
                <w:lang w:eastAsia="en-US"/>
              </w:rPr>
            </w:pPr>
            <w:r w:rsidRPr="005574B3">
              <w:rPr>
                <w:rFonts w:eastAsia="Calibri"/>
                <w:lang w:eastAsia="en-US"/>
              </w:rPr>
              <w:t>0</w:t>
            </w:r>
          </w:p>
        </w:tc>
        <w:tc>
          <w:tcPr>
            <w:tcW w:w="1276" w:type="dxa"/>
            <w:shd w:val="clear" w:color="auto" w:fill="auto"/>
          </w:tcPr>
          <w:p w:rsidR="005574B3" w:rsidRPr="005574B3" w:rsidRDefault="005574B3" w:rsidP="005574B3">
            <w:pPr>
              <w:jc w:val="both"/>
              <w:rPr>
                <w:rFonts w:eastAsia="Calibri"/>
                <w:lang w:eastAsia="en-US"/>
              </w:rPr>
            </w:pPr>
          </w:p>
          <w:p w:rsidR="005574B3" w:rsidRPr="005574B3" w:rsidRDefault="005574B3" w:rsidP="005574B3">
            <w:pPr>
              <w:jc w:val="both"/>
              <w:rPr>
                <w:rFonts w:eastAsia="Calibri"/>
                <w:lang w:eastAsia="en-US"/>
              </w:rPr>
            </w:pPr>
            <w:r w:rsidRPr="005574B3">
              <w:rPr>
                <w:rFonts w:eastAsia="Calibri"/>
                <w:lang w:eastAsia="en-US"/>
              </w:rPr>
              <w:t>0</w:t>
            </w:r>
          </w:p>
        </w:tc>
        <w:tc>
          <w:tcPr>
            <w:tcW w:w="1559" w:type="dxa"/>
            <w:shd w:val="clear" w:color="auto" w:fill="auto"/>
          </w:tcPr>
          <w:p w:rsidR="005574B3" w:rsidRPr="005574B3" w:rsidRDefault="005574B3" w:rsidP="005574B3">
            <w:pPr>
              <w:jc w:val="both"/>
              <w:rPr>
                <w:rFonts w:eastAsia="Calibri"/>
                <w:lang w:eastAsia="en-US"/>
              </w:rPr>
            </w:pPr>
          </w:p>
          <w:p w:rsidR="005574B3" w:rsidRPr="005574B3" w:rsidRDefault="005574B3" w:rsidP="005574B3">
            <w:pPr>
              <w:jc w:val="both"/>
              <w:rPr>
                <w:rFonts w:eastAsia="Calibri"/>
                <w:lang w:eastAsia="en-US"/>
              </w:rPr>
            </w:pPr>
            <w:r w:rsidRPr="005574B3">
              <w:rPr>
                <w:rFonts w:eastAsia="Calibri"/>
                <w:lang w:eastAsia="en-US"/>
              </w:rPr>
              <w:t>1</w:t>
            </w:r>
          </w:p>
        </w:tc>
      </w:tr>
      <w:tr w:rsidR="005574B3" w:rsidRPr="005574B3" w:rsidTr="00630B8F">
        <w:trPr>
          <w:trHeight w:val="187"/>
        </w:trPr>
        <w:tc>
          <w:tcPr>
            <w:tcW w:w="1135" w:type="dxa"/>
            <w:shd w:val="clear" w:color="auto" w:fill="auto"/>
          </w:tcPr>
          <w:p w:rsidR="005574B3" w:rsidRPr="005574B3" w:rsidRDefault="005574B3" w:rsidP="005574B3">
            <w:pPr>
              <w:jc w:val="both"/>
              <w:rPr>
                <w:rFonts w:eastAsia="Calibri"/>
                <w:lang w:eastAsia="en-US"/>
              </w:rPr>
            </w:pPr>
          </w:p>
          <w:p w:rsidR="005574B3" w:rsidRPr="005574B3" w:rsidRDefault="005574B3" w:rsidP="005574B3">
            <w:pPr>
              <w:jc w:val="both"/>
              <w:rPr>
                <w:rFonts w:eastAsia="Calibri"/>
                <w:lang w:eastAsia="en-US"/>
              </w:rPr>
            </w:pPr>
            <w:r w:rsidRPr="005574B3">
              <w:rPr>
                <w:rFonts w:eastAsia="Calibri"/>
                <w:lang w:eastAsia="en-US"/>
              </w:rPr>
              <w:t>АППГ</w:t>
            </w:r>
          </w:p>
        </w:tc>
        <w:tc>
          <w:tcPr>
            <w:tcW w:w="1275" w:type="dxa"/>
            <w:shd w:val="clear" w:color="auto" w:fill="auto"/>
          </w:tcPr>
          <w:p w:rsidR="005574B3" w:rsidRPr="005574B3" w:rsidRDefault="005574B3" w:rsidP="005574B3">
            <w:pPr>
              <w:jc w:val="both"/>
              <w:rPr>
                <w:rFonts w:eastAsia="Calibri"/>
                <w:lang w:eastAsia="en-US"/>
              </w:rPr>
            </w:pPr>
          </w:p>
          <w:p w:rsidR="005574B3" w:rsidRPr="005574B3" w:rsidRDefault="005574B3" w:rsidP="005574B3">
            <w:pPr>
              <w:jc w:val="both"/>
              <w:rPr>
                <w:rFonts w:eastAsia="Calibri"/>
                <w:lang w:eastAsia="en-US"/>
              </w:rPr>
            </w:pPr>
            <w:r w:rsidRPr="005574B3">
              <w:rPr>
                <w:rFonts w:eastAsia="Calibri"/>
                <w:lang w:eastAsia="en-US"/>
              </w:rPr>
              <w:t>10</w:t>
            </w:r>
          </w:p>
        </w:tc>
        <w:tc>
          <w:tcPr>
            <w:tcW w:w="1276" w:type="dxa"/>
            <w:shd w:val="clear" w:color="auto" w:fill="auto"/>
          </w:tcPr>
          <w:p w:rsidR="005574B3" w:rsidRPr="005574B3" w:rsidRDefault="005574B3" w:rsidP="005574B3">
            <w:pPr>
              <w:jc w:val="both"/>
              <w:rPr>
                <w:rFonts w:eastAsia="Calibri"/>
                <w:lang w:eastAsia="en-US"/>
              </w:rPr>
            </w:pPr>
          </w:p>
          <w:p w:rsidR="005574B3" w:rsidRPr="005574B3" w:rsidRDefault="005574B3" w:rsidP="005574B3">
            <w:pPr>
              <w:jc w:val="both"/>
              <w:rPr>
                <w:rFonts w:eastAsia="Calibri"/>
                <w:lang w:eastAsia="en-US"/>
              </w:rPr>
            </w:pPr>
            <w:r w:rsidRPr="005574B3">
              <w:rPr>
                <w:rFonts w:eastAsia="Calibri"/>
                <w:lang w:eastAsia="en-US"/>
              </w:rPr>
              <w:t>10</w:t>
            </w:r>
          </w:p>
        </w:tc>
        <w:tc>
          <w:tcPr>
            <w:tcW w:w="1446" w:type="dxa"/>
            <w:shd w:val="clear" w:color="auto" w:fill="auto"/>
          </w:tcPr>
          <w:p w:rsidR="005574B3" w:rsidRPr="005574B3" w:rsidRDefault="005574B3" w:rsidP="005574B3">
            <w:pPr>
              <w:jc w:val="both"/>
              <w:rPr>
                <w:rFonts w:eastAsia="Calibri"/>
                <w:lang w:eastAsia="en-US"/>
              </w:rPr>
            </w:pPr>
          </w:p>
          <w:p w:rsidR="005574B3" w:rsidRPr="005574B3" w:rsidRDefault="005574B3" w:rsidP="005574B3">
            <w:pPr>
              <w:jc w:val="both"/>
              <w:rPr>
                <w:rFonts w:eastAsia="Calibri"/>
                <w:lang w:eastAsia="en-US"/>
              </w:rPr>
            </w:pPr>
            <w:r w:rsidRPr="005574B3">
              <w:rPr>
                <w:rFonts w:eastAsia="Calibri"/>
                <w:lang w:eastAsia="en-US"/>
              </w:rPr>
              <w:t>19</w:t>
            </w:r>
          </w:p>
        </w:tc>
        <w:tc>
          <w:tcPr>
            <w:tcW w:w="1418" w:type="dxa"/>
            <w:shd w:val="clear" w:color="auto" w:fill="auto"/>
          </w:tcPr>
          <w:p w:rsidR="005574B3" w:rsidRPr="005574B3" w:rsidRDefault="005574B3" w:rsidP="005574B3">
            <w:pPr>
              <w:jc w:val="both"/>
              <w:rPr>
                <w:rFonts w:eastAsia="Calibri"/>
                <w:lang w:eastAsia="en-US"/>
              </w:rPr>
            </w:pPr>
          </w:p>
          <w:p w:rsidR="005574B3" w:rsidRPr="005574B3" w:rsidRDefault="005574B3" w:rsidP="005574B3">
            <w:pPr>
              <w:jc w:val="both"/>
              <w:rPr>
                <w:rFonts w:eastAsia="Calibri"/>
                <w:lang w:eastAsia="en-US"/>
              </w:rPr>
            </w:pPr>
            <w:r w:rsidRPr="005574B3">
              <w:rPr>
                <w:rFonts w:eastAsia="Calibri"/>
                <w:lang w:eastAsia="en-US"/>
              </w:rPr>
              <w:t>0</w:t>
            </w:r>
          </w:p>
        </w:tc>
        <w:tc>
          <w:tcPr>
            <w:tcW w:w="1276" w:type="dxa"/>
            <w:shd w:val="clear" w:color="auto" w:fill="auto"/>
          </w:tcPr>
          <w:p w:rsidR="005574B3" w:rsidRPr="005574B3" w:rsidRDefault="005574B3" w:rsidP="005574B3">
            <w:pPr>
              <w:jc w:val="both"/>
              <w:rPr>
                <w:rFonts w:eastAsia="Calibri"/>
                <w:lang w:eastAsia="en-US"/>
              </w:rPr>
            </w:pPr>
          </w:p>
          <w:p w:rsidR="005574B3" w:rsidRPr="005574B3" w:rsidRDefault="005574B3" w:rsidP="005574B3">
            <w:pPr>
              <w:jc w:val="both"/>
              <w:rPr>
                <w:rFonts w:eastAsia="Calibri"/>
                <w:lang w:eastAsia="en-US"/>
              </w:rPr>
            </w:pPr>
            <w:r w:rsidRPr="005574B3">
              <w:rPr>
                <w:rFonts w:eastAsia="Calibri"/>
                <w:lang w:eastAsia="en-US"/>
              </w:rPr>
              <w:t>0</w:t>
            </w:r>
          </w:p>
        </w:tc>
        <w:tc>
          <w:tcPr>
            <w:tcW w:w="1559" w:type="dxa"/>
            <w:shd w:val="clear" w:color="auto" w:fill="auto"/>
          </w:tcPr>
          <w:p w:rsidR="005574B3" w:rsidRPr="005574B3" w:rsidRDefault="005574B3" w:rsidP="005574B3">
            <w:pPr>
              <w:jc w:val="both"/>
              <w:rPr>
                <w:rFonts w:eastAsia="Calibri"/>
                <w:lang w:eastAsia="en-US"/>
              </w:rPr>
            </w:pPr>
          </w:p>
          <w:p w:rsidR="005574B3" w:rsidRPr="005574B3" w:rsidRDefault="005574B3" w:rsidP="005574B3">
            <w:pPr>
              <w:jc w:val="both"/>
              <w:rPr>
                <w:rFonts w:eastAsia="Calibri"/>
                <w:lang w:eastAsia="en-US"/>
              </w:rPr>
            </w:pPr>
            <w:r w:rsidRPr="005574B3">
              <w:rPr>
                <w:rFonts w:eastAsia="Calibri"/>
                <w:lang w:eastAsia="en-US"/>
              </w:rPr>
              <w:t>1</w:t>
            </w:r>
          </w:p>
        </w:tc>
      </w:tr>
    </w:tbl>
    <w:p w:rsidR="005574B3" w:rsidRPr="005574B3" w:rsidRDefault="005574B3" w:rsidP="005574B3">
      <w:pPr>
        <w:jc w:val="both"/>
        <w:rPr>
          <w:rFonts w:eastAsia="Calibri"/>
          <w:lang w:eastAsia="en-US"/>
        </w:rPr>
      </w:pPr>
      <w:r w:rsidRPr="005574B3">
        <w:rPr>
          <w:rFonts w:eastAsia="Calibri"/>
          <w:lang w:eastAsia="en-US"/>
        </w:rPr>
        <w:t xml:space="preserve">  </w:t>
      </w:r>
    </w:p>
    <w:p w:rsidR="005574B3" w:rsidRPr="005574B3" w:rsidRDefault="005574B3" w:rsidP="0028312B">
      <w:pPr>
        <w:ind w:firstLine="709"/>
        <w:jc w:val="both"/>
        <w:rPr>
          <w:rFonts w:eastAsia="Calibri"/>
          <w:lang w:eastAsia="en-US"/>
        </w:rPr>
      </w:pPr>
      <w:r w:rsidRPr="005574B3">
        <w:rPr>
          <w:rFonts w:eastAsia="Calibri"/>
          <w:lang w:eastAsia="en-US"/>
        </w:rPr>
        <w:t>Общественно-опасные деяния:</w:t>
      </w:r>
    </w:p>
    <w:p w:rsidR="005574B3" w:rsidRPr="005574B3" w:rsidRDefault="005574B3" w:rsidP="0028312B">
      <w:pPr>
        <w:ind w:firstLine="709"/>
        <w:jc w:val="both"/>
        <w:rPr>
          <w:rFonts w:eastAsia="Calibri"/>
          <w:lang w:eastAsia="en-US"/>
        </w:rPr>
      </w:pPr>
      <w:r w:rsidRPr="005574B3">
        <w:rPr>
          <w:rFonts w:eastAsia="Calibri"/>
          <w:lang w:eastAsia="en-US"/>
        </w:rPr>
        <w:t xml:space="preserve">По итогам 12 месяцев 2016 года зарегистрировано 16 общественно-опасных деяний (АППГ- 12), совершенных несовершеннолетними, не достигшими возраста, с которого наступает уголовная ответственность.  В их совершении приняли участие 18 несовершеннолетних (АППГ-17). Повторных ООД не совершалось. </w:t>
      </w:r>
    </w:p>
    <w:p w:rsidR="005574B3" w:rsidRPr="005574B3" w:rsidRDefault="005574B3" w:rsidP="005574B3">
      <w:pPr>
        <w:jc w:val="both"/>
        <w:rPr>
          <w:rFonts w:eastAsia="Calibri"/>
          <w:lang w:eastAsia="en-US"/>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8"/>
        <w:gridCol w:w="1013"/>
        <w:gridCol w:w="1065"/>
        <w:gridCol w:w="910"/>
        <w:gridCol w:w="941"/>
        <w:gridCol w:w="974"/>
        <w:gridCol w:w="876"/>
        <w:gridCol w:w="949"/>
        <w:gridCol w:w="902"/>
      </w:tblGrid>
      <w:tr w:rsidR="005574B3" w:rsidRPr="005574B3" w:rsidTr="00630B8F">
        <w:trPr>
          <w:trHeight w:val="314"/>
        </w:trPr>
        <w:tc>
          <w:tcPr>
            <w:tcW w:w="1662" w:type="dxa"/>
            <w:vMerge w:val="restart"/>
            <w:shd w:val="clear" w:color="auto" w:fill="auto"/>
          </w:tcPr>
          <w:p w:rsidR="005574B3" w:rsidRPr="005574B3" w:rsidRDefault="005574B3" w:rsidP="005574B3">
            <w:pPr>
              <w:jc w:val="both"/>
              <w:rPr>
                <w:rFonts w:eastAsia="Calibri"/>
                <w:lang w:eastAsia="en-US"/>
              </w:rPr>
            </w:pPr>
            <w:r w:rsidRPr="005574B3">
              <w:rPr>
                <w:rFonts w:eastAsia="Calibri"/>
                <w:lang w:eastAsia="en-US"/>
              </w:rPr>
              <w:t>Вид ООД</w:t>
            </w:r>
          </w:p>
          <w:p w:rsidR="005574B3" w:rsidRPr="005574B3" w:rsidRDefault="005574B3" w:rsidP="005574B3">
            <w:pPr>
              <w:jc w:val="both"/>
              <w:rPr>
                <w:rFonts w:eastAsia="Calibri"/>
                <w:lang w:eastAsia="en-US"/>
              </w:rPr>
            </w:pPr>
          </w:p>
        </w:tc>
        <w:tc>
          <w:tcPr>
            <w:tcW w:w="2190" w:type="dxa"/>
            <w:gridSpan w:val="2"/>
            <w:shd w:val="clear" w:color="auto" w:fill="auto"/>
          </w:tcPr>
          <w:p w:rsidR="005574B3" w:rsidRPr="005574B3" w:rsidRDefault="005574B3" w:rsidP="005574B3">
            <w:pPr>
              <w:jc w:val="both"/>
              <w:rPr>
                <w:rFonts w:eastAsia="Calibri"/>
                <w:lang w:eastAsia="en-US"/>
              </w:rPr>
            </w:pPr>
            <w:r w:rsidRPr="005574B3">
              <w:rPr>
                <w:rFonts w:eastAsia="Calibri"/>
                <w:lang w:eastAsia="en-US"/>
              </w:rPr>
              <w:t>Всего, в т.ч.</w:t>
            </w:r>
          </w:p>
        </w:tc>
        <w:tc>
          <w:tcPr>
            <w:tcW w:w="1926" w:type="dxa"/>
            <w:gridSpan w:val="2"/>
            <w:shd w:val="clear" w:color="auto" w:fill="auto"/>
          </w:tcPr>
          <w:p w:rsidR="005574B3" w:rsidRPr="005574B3" w:rsidRDefault="005574B3" w:rsidP="005574B3">
            <w:pPr>
              <w:jc w:val="both"/>
              <w:rPr>
                <w:rFonts w:eastAsia="Calibri"/>
                <w:lang w:eastAsia="en-US"/>
              </w:rPr>
            </w:pPr>
            <w:r w:rsidRPr="005574B3">
              <w:rPr>
                <w:rFonts w:eastAsia="Calibri"/>
                <w:lang w:eastAsia="en-US"/>
              </w:rPr>
              <w:t>Тяжкие</w:t>
            </w:r>
          </w:p>
        </w:tc>
        <w:tc>
          <w:tcPr>
            <w:tcW w:w="1926" w:type="dxa"/>
            <w:gridSpan w:val="2"/>
            <w:shd w:val="clear" w:color="auto" w:fill="auto"/>
          </w:tcPr>
          <w:p w:rsidR="005574B3" w:rsidRPr="005574B3" w:rsidRDefault="005574B3" w:rsidP="005574B3">
            <w:pPr>
              <w:jc w:val="both"/>
              <w:rPr>
                <w:rFonts w:eastAsia="Calibri"/>
                <w:lang w:eastAsia="en-US"/>
              </w:rPr>
            </w:pPr>
            <w:r w:rsidRPr="005574B3">
              <w:rPr>
                <w:rFonts w:eastAsia="Calibri"/>
                <w:lang w:eastAsia="en-US"/>
              </w:rPr>
              <w:t>Повторные</w:t>
            </w:r>
          </w:p>
        </w:tc>
        <w:tc>
          <w:tcPr>
            <w:tcW w:w="1926" w:type="dxa"/>
            <w:gridSpan w:val="2"/>
            <w:shd w:val="clear" w:color="auto" w:fill="auto"/>
          </w:tcPr>
          <w:p w:rsidR="005574B3" w:rsidRPr="005574B3" w:rsidRDefault="005574B3" w:rsidP="005574B3">
            <w:pPr>
              <w:jc w:val="both"/>
              <w:rPr>
                <w:rFonts w:eastAsia="Calibri"/>
                <w:lang w:eastAsia="en-US"/>
              </w:rPr>
            </w:pPr>
            <w:r w:rsidRPr="005574B3">
              <w:rPr>
                <w:rFonts w:eastAsia="Calibri"/>
                <w:lang w:eastAsia="en-US"/>
              </w:rPr>
              <w:t>Групповые</w:t>
            </w:r>
          </w:p>
        </w:tc>
      </w:tr>
      <w:tr w:rsidR="005574B3" w:rsidRPr="005574B3" w:rsidTr="00630B8F">
        <w:trPr>
          <w:trHeight w:val="315"/>
        </w:trPr>
        <w:tc>
          <w:tcPr>
            <w:tcW w:w="1662" w:type="dxa"/>
            <w:vMerge/>
            <w:tcBorders>
              <w:bottom w:val="single" w:sz="4" w:space="0" w:color="auto"/>
            </w:tcBorders>
            <w:shd w:val="clear" w:color="auto" w:fill="auto"/>
          </w:tcPr>
          <w:p w:rsidR="005574B3" w:rsidRPr="005574B3" w:rsidRDefault="005574B3" w:rsidP="005574B3">
            <w:pPr>
              <w:jc w:val="both"/>
              <w:rPr>
                <w:rFonts w:eastAsia="Calibri"/>
                <w:lang w:eastAsia="en-US"/>
              </w:rPr>
            </w:pPr>
          </w:p>
        </w:tc>
        <w:tc>
          <w:tcPr>
            <w:tcW w:w="1065" w:type="dxa"/>
            <w:shd w:val="clear" w:color="auto" w:fill="auto"/>
          </w:tcPr>
          <w:p w:rsidR="005574B3" w:rsidRPr="005574B3" w:rsidRDefault="005574B3" w:rsidP="005574B3">
            <w:pPr>
              <w:jc w:val="both"/>
              <w:rPr>
                <w:rFonts w:eastAsia="Calibri"/>
                <w:lang w:eastAsia="en-US"/>
              </w:rPr>
            </w:pPr>
            <w:r w:rsidRPr="005574B3">
              <w:rPr>
                <w:rFonts w:eastAsia="Calibri"/>
                <w:lang w:eastAsia="en-US"/>
              </w:rPr>
              <w:t>2016</w:t>
            </w:r>
          </w:p>
        </w:tc>
        <w:tc>
          <w:tcPr>
            <w:tcW w:w="1125" w:type="dxa"/>
            <w:shd w:val="clear" w:color="auto" w:fill="auto"/>
          </w:tcPr>
          <w:p w:rsidR="005574B3" w:rsidRPr="005574B3" w:rsidRDefault="005574B3" w:rsidP="005574B3">
            <w:pPr>
              <w:jc w:val="both"/>
              <w:rPr>
                <w:rFonts w:eastAsia="Calibri"/>
                <w:lang w:eastAsia="en-US"/>
              </w:rPr>
            </w:pPr>
            <w:r w:rsidRPr="005574B3">
              <w:rPr>
                <w:rFonts w:eastAsia="Calibri"/>
                <w:lang w:eastAsia="en-US"/>
              </w:rPr>
              <w:t>2015</w:t>
            </w:r>
          </w:p>
        </w:tc>
        <w:tc>
          <w:tcPr>
            <w:tcW w:w="945" w:type="dxa"/>
            <w:shd w:val="clear" w:color="auto" w:fill="auto"/>
          </w:tcPr>
          <w:p w:rsidR="005574B3" w:rsidRPr="005574B3" w:rsidRDefault="005574B3" w:rsidP="005574B3">
            <w:pPr>
              <w:jc w:val="both"/>
              <w:rPr>
                <w:rFonts w:eastAsia="Calibri"/>
                <w:lang w:eastAsia="en-US"/>
              </w:rPr>
            </w:pPr>
            <w:r w:rsidRPr="005574B3">
              <w:rPr>
                <w:rFonts w:eastAsia="Calibri"/>
                <w:lang w:eastAsia="en-US"/>
              </w:rPr>
              <w:t>2016</w:t>
            </w:r>
          </w:p>
        </w:tc>
        <w:tc>
          <w:tcPr>
            <w:tcW w:w="981" w:type="dxa"/>
            <w:shd w:val="clear" w:color="auto" w:fill="auto"/>
          </w:tcPr>
          <w:p w:rsidR="005574B3" w:rsidRPr="005574B3" w:rsidRDefault="005574B3" w:rsidP="005574B3">
            <w:pPr>
              <w:jc w:val="both"/>
              <w:rPr>
                <w:rFonts w:eastAsia="Calibri"/>
                <w:lang w:eastAsia="en-US"/>
              </w:rPr>
            </w:pPr>
            <w:r w:rsidRPr="005574B3">
              <w:rPr>
                <w:rFonts w:eastAsia="Calibri"/>
                <w:lang w:eastAsia="en-US"/>
              </w:rPr>
              <w:t>2015</w:t>
            </w:r>
          </w:p>
        </w:tc>
        <w:tc>
          <w:tcPr>
            <w:tcW w:w="1020" w:type="dxa"/>
            <w:shd w:val="clear" w:color="auto" w:fill="auto"/>
          </w:tcPr>
          <w:p w:rsidR="005574B3" w:rsidRPr="005574B3" w:rsidRDefault="005574B3" w:rsidP="005574B3">
            <w:pPr>
              <w:jc w:val="both"/>
              <w:rPr>
                <w:rFonts w:eastAsia="Calibri"/>
                <w:lang w:eastAsia="en-US"/>
              </w:rPr>
            </w:pPr>
            <w:r w:rsidRPr="005574B3">
              <w:rPr>
                <w:rFonts w:eastAsia="Calibri"/>
                <w:lang w:eastAsia="en-US"/>
              </w:rPr>
              <w:t>2016</w:t>
            </w:r>
          </w:p>
        </w:tc>
        <w:tc>
          <w:tcPr>
            <w:tcW w:w="906" w:type="dxa"/>
            <w:shd w:val="clear" w:color="auto" w:fill="auto"/>
          </w:tcPr>
          <w:p w:rsidR="005574B3" w:rsidRPr="005574B3" w:rsidRDefault="005574B3" w:rsidP="005574B3">
            <w:pPr>
              <w:jc w:val="both"/>
              <w:rPr>
                <w:rFonts w:eastAsia="Calibri"/>
                <w:lang w:eastAsia="en-US"/>
              </w:rPr>
            </w:pPr>
            <w:r w:rsidRPr="005574B3">
              <w:rPr>
                <w:rFonts w:eastAsia="Calibri"/>
                <w:lang w:eastAsia="en-US"/>
              </w:rPr>
              <w:t>2015</w:t>
            </w:r>
          </w:p>
        </w:tc>
        <w:tc>
          <w:tcPr>
            <w:tcW w:w="990" w:type="dxa"/>
            <w:shd w:val="clear" w:color="auto" w:fill="auto"/>
          </w:tcPr>
          <w:p w:rsidR="005574B3" w:rsidRPr="005574B3" w:rsidRDefault="005574B3" w:rsidP="005574B3">
            <w:pPr>
              <w:jc w:val="both"/>
              <w:rPr>
                <w:rFonts w:eastAsia="Calibri"/>
                <w:lang w:eastAsia="en-US"/>
              </w:rPr>
            </w:pPr>
            <w:r w:rsidRPr="005574B3">
              <w:rPr>
                <w:rFonts w:eastAsia="Calibri"/>
                <w:lang w:eastAsia="en-US"/>
              </w:rPr>
              <w:t>2016</w:t>
            </w:r>
          </w:p>
        </w:tc>
        <w:tc>
          <w:tcPr>
            <w:tcW w:w="936" w:type="dxa"/>
            <w:shd w:val="clear" w:color="auto" w:fill="auto"/>
          </w:tcPr>
          <w:p w:rsidR="005574B3" w:rsidRPr="005574B3" w:rsidRDefault="005574B3" w:rsidP="005574B3">
            <w:pPr>
              <w:jc w:val="both"/>
              <w:rPr>
                <w:rFonts w:eastAsia="Calibri"/>
                <w:lang w:eastAsia="en-US"/>
              </w:rPr>
            </w:pPr>
            <w:r w:rsidRPr="005574B3">
              <w:rPr>
                <w:rFonts w:eastAsia="Calibri"/>
                <w:lang w:eastAsia="en-US"/>
              </w:rPr>
              <w:t>2015</w:t>
            </w:r>
          </w:p>
        </w:tc>
      </w:tr>
      <w:tr w:rsidR="005574B3" w:rsidRPr="005574B3" w:rsidTr="00630B8F">
        <w:trPr>
          <w:trHeight w:val="210"/>
        </w:trPr>
        <w:tc>
          <w:tcPr>
            <w:tcW w:w="1662" w:type="dxa"/>
            <w:shd w:val="clear" w:color="auto" w:fill="auto"/>
          </w:tcPr>
          <w:p w:rsidR="005574B3" w:rsidRPr="005574B3" w:rsidRDefault="005574B3" w:rsidP="005574B3">
            <w:pPr>
              <w:jc w:val="both"/>
              <w:rPr>
                <w:rFonts w:eastAsia="Calibri"/>
                <w:lang w:eastAsia="en-US"/>
              </w:rPr>
            </w:pPr>
            <w:r w:rsidRPr="005574B3">
              <w:rPr>
                <w:rFonts w:eastAsia="Calibri"/>
                <w:lang w:eastAsia="en-US"/>
              </w:rPr>
              <w:t>ст. 116 УК</w:t>
            </w:r>
          </w:p>
        </w:tc>
        <w:tc>
          <w:tcPr>
            <w:tcW w:w="1065" w:type="dxa"/>
            <w:shd w:val="clear" w:color="auto" w:fill="auto"/>
          </w:tcPr>
          <w:p w:rsidR="005574B3" w:rsidRPr="005574B3" w:rsidRDefault="005574B3" w:rsidP="005574B3">
            <w:pPr>
              <w:jc w:val="both"/>
              <w:rPr>
                <w:rFonts w:eastAsia="Calibri"/>
                <w:lang w:eastAsia="en-US"/>
              </w:rPr>
            </w:pPr>
            <w:r w:rsidRPr="005574B3">
              <w:rPr>
                <w:rFonts w:eastAsia="Calibri"/>
                <w:lang w:eastAsia="en-US"/>
              </w:rPr>
              <w:t>2</w:t>
            </w:r>
          </w:p>
        </w:tc>
        <w:tc>
          <w:tcPr>
            <w:tcW w:w="1125" w:type="dxa"/>
            <w:shd w:val="clear" w:color="auto" w:fill="auto"/>
          </w:tcPr>
          <w:p w:rsidR="005574B3" w:rsidRPr="005574B3" w:rsidRDefault="005574B3" w:rsidP="005574B3">
            <w:pPr>
              <w:jc w:val="both"/>
              <w:rPr>
                <w:rFonts w:eastAsia="Calibri"/>
                <w:lang w:eastAsia="en-US"/>
              </w:rPr>
            </w:pPr>
            <w:r w:rsidRPr="005574B3">
              <w:rPr>
                <w:rFonts w:eastAsia="Calibri"/>
                <w:lang w:eastAsia="en-US"/>
              </w:rPr>
              <w:t>0</w:t>
            </w:r>
          </w:p>
        </w:tc>
        <w:tc>
          <w:tcPr>
            <w:tcW w:w="945" w:type="dxa"/>
            <w:shd w:val="clear" w:color="auto" w:fill="auto"/>
          </w:tcPr>
          <w:p w:rsidR="005574B3" w:rsidRPr="005574B3" w:rsidRDefault="005574B3" w:rsidP="005574B3">
            <w:pPr>
              <w:jc w:val="both"/>
              <w:rPr>
                <w:rFonts w:eastAsia="Calibri"/>
                <w:lang w:eastAsia="en-US"/>
              </w:rPr>
            </w:pPr>
            <w:r w:rsidRPr="005574B3">
              <w:rPr>
                <w:rFonts w:eastAsia="Calibri"/>
                <w:lang w:eastAsia="en-US"/>
              </w:rPr>
              <w:t>0</w:t>
            </w:r>
          </w:p>
        </w:tc>
        <w:tc>
          <w:tcPr>
            <w:tcW w:w="981" w:type="dxa"/>
            <w:shd w:val="clear" w:color="auto" w:fill="auto"/>
          </w:tcPr>
          <w:p w:rsidR="005574B3" w:rsidRPr="005574B3" w:rsidRDefault="005574B3" w:rsidP="005574B3">
            <w:pPr>
              <w:jc w:val="both"/>
              <w:rPr>
                <w:rFonts w:eastAsia="Calibri"/>
                <w:lang w:eastAsia="en-US"/>
              </w:rPr>
            </w:pPr>
            <w:r w:rsidRPr="005574B3">
              <w:rPr>
                <w:rFonts w:eastAsia="Calibri"/>
                <w:lang w:eastAsia="en-US"/>
              </w:rPr>
              <w:t>0</w:t>
            </w:r>
          </w:p>
        </w:tc>
        <w:tc>
          <w:tcPr>
            <w:tcW w:w="1020" w:type="dxa"/>
            <w:shd w:val="clear" w:color="auto" w:fill="auto"/>
          </w:tcPr>
          <w:p w:rsidR="005574B3" w:rsidRPr="005574B3" w:rsidRDefault="005574B3" w:rsidP="005574B3">
            <w:pPr>
              <w:jc w:val="both"/>
              <w:rPr>
                <w:rFonts w:eastAsia="Calibri"/>
                <w:lang w:eastAsia="en-US"/>
              </w:rPr>
            </w:pPr>
            <w:r w:rsidRPr="005574B3">
              <w:rPr>
                <w:rFonts w:eastAsia="Calibri"/>
                <w:lang w:eastAsia="en-US"/>
              </w:rPr>
              <w:t>0</w:t>
            </w:r>
          </w:p>
        </w:tc>
        <w:tc>
          <w:tcPr>
            <w:tcW w:w="906" w:type="dxa"/>
            <w:shd w:val="clear" w:color="auto" w:fill="auto"/>
          </w:tcPr>
          <w:p w:rsidR="005574B3" w:rsidRPr="005574B3" w:rsidRDefault="005574B3" w:rsidP="005574B3">
            <w:pPr>
              <w:jc w:val="both"/>
              <w:rPr>
                <w:rFonts w:eastAsia="Calibri"/>
                <w:lang w:eastAsia="en-US"/>
              </w:rPr>
            </w:pPr>
            <w:r w:rsidRPr="005574B3">
              <w:rPr>
                <w:rFonts w:eastAsia="Calibri"/>
                <w:lang w:eastAsia="en-US"/>
              </w:rPr>
              <w:t>0</w:t>
            </w:r>
          </w:p>
        </w:tc>
        <w:tc>
          <w:tcPr>
            <w:tcW w:w="990" w:type="dxa"/>
            <w:shd w:val="clear" w:color="auto" w:fill="auto"/>
          </w:tcPr>
          <w:p w:rsidR="005574B3" w:rsidRPr="005574B3" w:rsidRDefault="005574B3" w:rsidP="005574B3">
            <w:pPr>
              <w:jc w:val="both"/>
              <w:rPr>
                <w:rFonts w:eastAsia="Calibri"/>
                <w:lang w:eastAsia="en-US"/>
              </w:rPr>
            </w:pPr>
            <w:r w:rsidRPr="005574B3">
              <w:rPr>
                <w:rFonts w:eastAsia="Calibri"/>
                <w:lang w:eastAsia="en-US"/>
              </w:rPr>
              <w:t>0</w:t>
            </w:r>
          </w:p>
        </w:tc>
        <w:tc>
          <w:tcPr>
            <w:tcW w:w="936" w:type="dxa"/>
            <w:shd w:val="clear" w:color="auto" w:fill="auto"/>
          </w:tcPr>
          <w:p w:rsidR="005574B3" w:rsidRPr="005574B3" w:rsidRDefault="005574B3" w:rsidP="005574B3">
            <w:pPr>
              <w:jc w:val="both"/>
              <w:rPr>
                <w:rFonts w:eastAsia="Calibri"/>
                <w:lang w:eastAsia="en-US"/>
              </w:rPr>
            </w:pPr>
            <w:r w:rsidRPr="005574B3">
              <w:rPr>
                <w:rFonts w:eastAsia="Calibri"/>
                <w:lang w:eastAsia="en-US"/>
              </w:rPr>
              <w:t>0</w:t>
            </w:r>
          </w:p>
        </w:tc>
      </w:tr>
      <w:tr w:rsidR="005574B3" w:rsidRPr="005574B3" w:rsidTr="00630B8F">
        <w:trPr>
          <w:trHeight w:val="210"/>
        </w:trPr>
        <w:tc>
          <w:tcPr>
            <w:tcW w:w="1662" w:type="dxa"/>
            <w:shd w:val="clear" w:color="auto" w:fill="auto"/>
          </w:tcPr>
          <w:p w:rsidR="005574B3" w:rsidRPr="005574B3" w:rsidRDefault="005574B3" w:rsidP="005574B3">
            <w:pPr>
              <w:jc w:val="both"/>
              <w:rPr>
                <w:rFonts w:eastAsia="Calibri"/>
                <w:lang w:eastAsia="en-US"/>
              </w:rPr>
            </w:pPr>
            <w:r w:rsidRPr="005574B3">
              <w:rPr>
                <w:rFonts w:eastAsia="Calibri"/>
                <w:lang w:eastAsia="en-US"/>
              </w:rPr>
              <w:t>ст. 115 УК</w:t>
            </w:r>
          </w:p>
        </w:tc>
        <w:tc>
          <w:tcPr>
            <w:tcW w:w="1065" w:type="dxa"/>
            <w:shd w:val="clear" w:color="auto" w:fill="auto"/>
          </w:tcPr>
          <w:p w:rsidR="005574B3" w:rsidRPr="005574B3" w:rsidRDefault="005574B3" w:rsidP="005574B3">
            <w:pPr>
              <w:jc w:val="both"/>
              <w:rPr>
                <w:rFonts w:eastAsia="Calibri"/>
                <w:lang w:eastAsia="en-US"/>
              </w:rPr>
            </w:pPr>
            <w:r w:rsidRPr="005574B3">
              <w:rPr>
                <w:rFonts w:eastAsia="Calibri"/>
                <w:lang w:eastAsia="en-US"/>
              </w:rPr>
              <w:t>1</w:t>
            </w:r>
          </w:p>
        </w:tc>
        <w:tc>
          <w:tcPr>
            <w:tcW w:w="1125" w:type="dxa"/>
            <w:shd w:val="clear" w:color="auto" w:fill="auto"/>
          </w:tcPr>
          <w:p w:rsidR="005574B3" w:rsidRPr="005574B3" w:rsidRDefault="005574B3" w:rsidP="005574B3">
            <w:pPr>
              <w:jc w:val="both"/>
              <w:rPr>
                <w:rFonts w:eastAsia="Calibri"/>
                <w:lang w:eastAsia="en-US"/>
              </w:rPr>
            </w:pPr>
            <w:r w:rsidRPr="005574B3">
              <w:rPr>
                <w:rFonts w:eastAsia="Calibri"/>
                <w:lang w:eastAsia="en-US"/>
              </w:rPr>
              <w:t>0</w:t>
            </w:r>
          </w:p>
        </w:tc>
        <w:tc>
          <w:tcPr>
            <w:tcW w:w="945" w:type="dxa"/>
            <w:shd w:val="clear" w:color="auto" w:fill="auto"/>
          </w:tcPr>
          <w:p w:rsidR="005574B3" w:rsidRPr="005574B3" w:rsidRDefault="005574B3" w:rsidP="005574B3">
            <w:pPr>
              <w:jc w:val="both"/>
              <w:rPr>
                <w:rFonts w:eastAsia="Calibri"/>
                <w:lang w:eastAsia="en-US"/>
              </w:rPr>
            </w:pPr>
            <w:r w:rsidRPr="005574B3">
              <w:rPr>
                <w:rFonts w:eastAsia="Calibri"/>
                <w:lang w:eastAsia="en-US"/>
              </w:rPr>
              <w:t>0</w:t>
            </w:r>
          </w:p>
        </w:tc>
        <w:tc>
          <w:tcPr>
            <w:tcW w:w="981" w:type="dxa"/>
            <w:shd w:val="clear" w:color="auto" w:fill="auto"/>
          </w:tcPr>
          <w:p w:rsidR="005574B3" w:rsidRPr="005574B3" w:rsidRDefault="005574B3" w:rsidP="005574B3">
            <w:pPr>
              <w:jc w:val="both"/>
              <w:rPr>
                <w:rFonts w:eastAsia="Calibri"/>
                <w:lang w:eastAsia="en-US"/>
              </w:rPr>
            </w:pPr>
            <w:r w:rsidRPr="005574B3">
              <w:rPr>
                <w:rFonts w:eastAsia="Calibri"/>
                <w:lang w:eastAsia="en-US"/>
              </w:rPr>
              <w:t>0</w:t>
            </w:r>
          </w:p>
        </w:tc>
        <w:tc>
          <w:tcPr>
            <w:tcW w:w="1020" w:type="dxa"/>
            <w:shd w:val="clear" w:color="auto" w:fill="auto"/>
          </w:tcPr>
          <w:p w:rsidR="005574B3" w:rsidRPr="005574B3" w:rsidRDefault="005574B3" w:rsidP="005574B3">
            <w:pPr>
              <w:jc w:val="both"/>
              <w:rPr>
                <w:rFonts w:eastAsia="Calibri"/>
                <w:lang w:eastAsia="en-US"/>
              </w:rPr>
            </w:pPr>
            <w:r w:rsidRPr="005574B3">
              <w:rPr>
                <w:rFonts w:eastAsia="Calibri"/>
                <w:lang w:eastAsia="en-US"/>
              </w:rPr>
              <w:t>0</w:t>
            </w:r>
          </w:p>
        </w:tc>
        <w:tc>
          <w:tcPr>
            <w:tcW w:w="906" w:type="dxa"/>
            <w:shd w:val="clear" w:color="auto" w:fill="auto"/>
          </w:tcPr>
          <w:p w:rsidR="005574B3" w:rsidRPr="005574B3" w:rsidRDefault="005574B3" w:rsidP="005574B3">
            <w:pPr>
              <w:jc w:val="both"/>
              <w:rPr>
                <w:rFonts w:eastAsia="Calibri"/>
                <w:lang w:eastAsia="en-US"/>
              </w:rPr>
            </w:pPr>
            <w:r w:rsidRPr="005574B3">
              <w:rPr>
                <w:rFonts w:eastAsia="Calibri"/>
                <w:lang w:eastAsia="en-US"/>
              </w:rPr>
              <w:t>0</w:t>
            </w:r>
          </w:p>
        </w:tc>
        <w:tc>
          <w:tcPr>
            <w:tcW w:w="990" w:type="dxa"/>
            <w:shd w:val="clear" w:color="auto" w:fill="auto"/>
          </w:tcPr>
          <w:p w:rsidR="005574B3" w:rsidRPr="005574B3" w:rsidRDefault="005574B3" w:rsidP="005574B3">
            <w:pPr>
              <w:jc w:val="both"/>
              <w:rPr>
                <w:rFonts w:eastAsia="Calibri"/>
                <w:lang w:eastAsia="en-US"/>
              </w:rPr>
            </w:pPr>
            <w:r w:rsidRPr="005574B3">
              <w:rPr>
                <w:rFonts w:eastAsia="Calibri"/>
                <w:lang w:eastAsia="en-US"/>
              </w:rPr>
              <w:t>0</w:t>
            </w:r>
          </w:p>
        </w:tc>
        <w:tc>
          <w:tcPr>
            <w:tcW w:w="936" w:type="dxa"/>
            <w:shd w:val="clear" w:color="auto" w:fill="auto"/>
          </w:tcPr>
          <w:p w:rsidR="005574B3" w:rsidRPr="005574B3" w:rsidRDefault="005574B3" w:rsidP="005574B3">
            <w:pPr>
              <w:jc w:val="both"/>
              <w:rPr>
                <w:rFonts w:eastAsia="Calibri"/>
                <w:lang w:eastAsia="en-US"/>
              </w:rPr>
            </w:pPr>
            <w:r w:rsidRPr="005574B3">
              <w:rPr>
                <w:rFonts w:eastAsia="Calibri"/>
                <w:lang w:eastAsia="en-US"/>
              </w:rPr>
              <w:t>0</w:t>
            </w:r>
          </w:p>
        </w:tc>
      </w:tr>
      <w:tr w:rsidR="005574B3" w:rsidRPr="005574B3" w:rsidTr="00630B8F">
        <w:trPr>
          <w:trHeight w:val="210"/>
        </w:trPr>
        <w:tc>
          <w:tcPr>
            <w:tcW w:w="1662" w:type="dxa"/>
            <w:shd w:val="clear" w:color="auto" w:fill="auto"/>
          </w:tcPr>
          <w:p w:rsidR="005574B3" w:rsidRPr="005574B3" w:rsidRDefault="005574B3" w:rsidP="005574B3">
            <w:pPr>
              <w:jc w:val="both"/>
              <w:rPr>
                <w:rFonts w:eastAsia="Calibri"/>
                <w:lang w:eastAsia="en-US"/>
              </w:rPr>
            </w:pPr>
            <w:r w:rsidRPr="005574B3">
              <w:rPr>
                <w:rFonts w:eastAsia="Calibri"/>
                <w:lang w:eastAsia="en-US"/>
              </w:rPr>
              <w:t>ст. 112 УК</w:t>
            </w:r>
          </w:p>
        </w:tc>
        <w:tc>
          <w:tcPr>
            <w:tcW w:w="1065" w:type="dxa"/>
            <w:shd w:val="clear" w:color="auto" w:fill="auto"/>
          </w:tcPr>
          <w:p w:rsidR="005574B3" w:rsidRPr="005574B3" w:rsidRDefault="005574B3" w:rsidP="005574B3">
            <w:pPr>
              <w:jc w:val="both"/>
              <w:rPr>
                <w:rFonts w:eastAsia="Calibri"/>
                <w:lang w:eastAsia="en-US"/>
              </w:rPr>
            </w:pPr>
            <w:r w:rsidRPr="005574B3">
              <w:rPr>
                <w:rFonts w:eastAsia="Calibri"/>
                <w:lang w:eastAsia="en-US"/>
              </w:rPr>
              <w:t>1</w:t>
            </w:r>
          </w:p>
        </w:tc>
        <w:tc>
          <w:tcPr>
            <w:tcW w:w="1125" w:type="dxa"/>
            <w:shd w:val="clear" w:color="auto" w:fill="auto"/>
          </w:tcPr>
          <w:p w:rsidR="005574B3" w:rsidRPr="005574B3" w:rsidRDefault="005574B3" w:rsidP="005574B3">
            <w:pPr>
              <w:jc w:val="both"/>
              <w:rPr>
                <w:rFonts w:eastAsia="Calibri"/>
                <w:lang w:eastAsia="en-US"/>
              </w:rPr>
            </w:pPr>
            <w:r w:rsidRPr="005574B3">
              <w:rPr>
                <w:rFonts w:eastAsia="Calibri"/>
                <w:lang w:eastAsia="en-US"/>
              </w:rPr>
              <w:t>0</w:t>
            </w:r>
          </w:p>
        </w:tc>
        <w:tc>
          <w:tcPr>
            <w:tcW w:w="945" w:type="dxa"/>
            <w:shd w:val="clear" w:color="auto" w:fill="auto"/>
          </w:tcPr>
          <w:p w:rsidR="005574B3" w:rsidRPr="005574B3" w:rsidRDefault="005574B3" w:rsidP="005574B3">
            <w:pPr>
              <w:jc w:val="both"/>
              <w:rPr>
                <w:rFonts w:eastAsia="Calibri"/>
                <w:lang w:eastAsia="en-US"/>
              </w:rPr>
            </w:pPr>
            <w:r w:rsidRPr="005574B3">
              <w:rPr>
                <w:rFonts w:eastAsia="Calibri"/>
                <w:lang w:eastAsia="en-US"/>
              </w:rPr>
              <w:t>0</w:t>
            </w:r>
          </w:p>
        </w:tc>
        <w:tc>
          <w:tcPr>
            <w:tcW w:w="981" w:type="dxa"/>
            <w:shd w:val="clear" w:color="auto" w:fill="auto"/>
          </w:tcPr>
          <w:p w:rsidR="005574B3" w:rsidRPr="005574B3" w:rsidRDefault="005574B3" w:rsidP="005574B3">
            <w:pPr>
              <w:jc w:val="both"/>
              <w:rPr>
                <w:rFonts w:eastAsia="Calibri"/>
                <w:lang w:eastAsia="en-US"/>
              </w:rPr>
            </w:pPr>
            <w:r w:rsidRPr="005574B3">
              <w:rPr>
                <w:rFonts w:eastAsia="Calibri"/>
                <w:lang w:eastAsia="en-US"/>
              </w:rPr>
              <w:t>0</w:t>
            </w:r>
          </w:p>
        </w:tc>
        <w:tc>
          <w:tcPr>
            <w:tcW w:w="1020" w:type="dxa"/>
            <w:shd w:val="clear" w:color="auto" w:fill="auto"/>
          </w:tcPr>
          <w:p w:rsidR="005574B3" w:rsidRPr="005574B3" w:rsidRDefault="005574B3" w:rsidP="005574B3">
            <w:pPr>
              <w:jc w:val="both"/>
              <w:rPr>
                <w:rFonts w:eastAsia="Calibri"/>
                <w:lang w:eastAsia="en-US"/>
              </w:rPr>
            </w:pPr>
            <w:r w:rsidRPr="005574B3">
              <w:rPr>
                <w:rFonts w:eastAsia="Calibri"/>
                <w:lang w:eastAsia="en-US"/>
              </w:rPr>
              <w:t>0</w:t>
            </w:r>
          </w:p>
        </w:tc>
        <w:tc>
          <w:tcPr>
            <w:tcW w:w="906" w:type="dxa"/>
            <w:shd w:val="clear" w:color="auto" w:fill="auto"/>
          </w:tcPr>
          <w:p w:rsidR="005574B3" w:rsidRPr="005574B3" w:rsidRDefault="005574B3" w:rsidP="005574B3">
            <w:pPr>
              <w:jc w:val="both"/>
              <w:rPr>
                <w:rFonts w:eastAsia="Calibri"/>
                <w:lang w:eastAsia="en-US"/>
              </w:rPr>
            </w:pPr>
            <w:r w:rsidRPr="005574B3">
              <w:rPr>
                <w:rFonts w:eastAsia="Calibri"/>
                <w:lang w:eastAsia="en-US"/>
              </w:rPr>
              <w:t>0</w:t>
            </w:r>
          </w:p>
        </w:tc>
        <w:tc>
          <w:tcPr>
            <w:tcW w:w="990" w:type="dxa"/>
            <w:shd w:val="clear" w:color="auto" w:fill="auto"/>
          </w:tcPr>
          <w:p w:rsidR="005574B3" w:rsidRPr="005574B3" w:rsidRDefault="005574B3" w:rsidP="005574B3">
            <w:pPr>
              <w:jc w:val="both"/>
              <w:rPr>
                <w:rFonts w:eastAsia="Calibri"/>
                <w:lang w:eastAsia="en-US"/>
              </w:rPr>
            </w:pPr>
            <w:r w:rsidRPr="005574B3">
              <w:rPr>
                <w:rFonts w:eastAsia="Calibri"/>
                <w:lang w:eastAsia="en-US"/>
              </w:rPr>
              <w:t>0</w:t>
            </w:r>
          </w:p>
        </w:tc>
        <w:tc>
          <w:tcPr>
            <w:tcW w:w="936" w:type="dxa"/>
            <w:shd w:val="clear" w:color="auto" w:fill="auto"/>
          </w:tcPr>
          <w:p w:rsidR="005574B3" w:rsidRPr="005574B3" w:rsidRDefault="005574B3" w:rsidP="005574B3">
            <w:pPr>
              <w:jc w:val="both"/>
              <w:rPr>
                <w:rFonts w:eastAsia="Calibri"/>
                <w:lang w:eastAsia="en-US"/>
              </w:rPr>
            </w:pPr>
            <w:r w:rsidRPr="005574B3">
              <w:rPr>
                <w:rFonts w:eastAsia="Calibri"/>
                <w:lang w:eastAsia="en-US"/>
              </w:rPr>
              <w:t>0</w:t>
            </w:r>
          </w:p>
        </w:tc>
      </w:tr>
      <w:tr w:rsidR="005574B3" w:rsidRPr="005574B3" w:rsidTr="00630B8F">
        <w:trPr>
          <w:trHeight w:val="210"/>
        </w:trPr>
        <w:tc>
          <w:tcPr>
            <w:tcW w:w="1662" w:type="dxa"/>
            <w:shd w:val="clear" w:color="auto" w:fill="auto"/>
          </w:tcPr>
          <w:p w:rsidR="005574B3" w:rsidRPr="005574B3" w:rsidRDefault="005574B3" w:rsidP="005574B3">
            <w:pPr>
              <w:jc w:val="both"/>
              <w:rPr>
                <w:rFonts w:eastAsia="Calibri"/>
                <w:lang w:eastAsia="en-US"/>
              </w:rPr>
            </w:pPr>
            <w:r w:rsidRPr="005574B3">
              <w:rPr>
                <w:rFonts w:eastAsia="Calibri"/>
                <w:lang w:eastAsia="en-US"/>
              </w:rPr>
              <w:t xml:space="preserve">ст. 118 УК </w:t>
            </w:r>
          </w:p>
        </w:tc>
        <w:tc>
          <w:tcPr>
            <w:tcW w:w="1065" w:type="dxa"/>
            <w:shd w:val="clear" w:color="auto" w:fill="auto"/>
          </w:tcPr>
          <w:p w:rsidR="005574B3" w:rsidRPr="005574B3" w:rsidRDefault="005574B3" w:rsidP="005574B3">
            <w:pPr>
              <w:jc w:val="both"/>
              <w:rPr>
                <w:rFonts w:eastAsia="Calibri"/>
                <w:lang w:eastAsia="en-US"/>
              </w:rPr>
            </w:pPr>
            <w:r w:rsidRPr="005574B3">
              <w:rPr>
                <w:rFonts w:eastAsia="Calibri"/>
                <w:lang w:eastAsia="en-US"/>
              </w:rPr>
              <w:t>1</w:t>
            </w:r>
          </w:p>
        </w:tc>
        <w:tc>
          <w:tcPr>
            <w:tcW w:w="1125" w:type="dxa"/>
            <w:shd w:val="clear" w:color="auto" w:fill="auto"/>
          </w:tcPr>
          <w:p w:rsidR="005574B3" w:rsidRPr="005574B3" w:rsidRDefault="005574B3" w:rsidP="005574B3">
            <w:pPr>
              <w:jc w:val="both"/>
              <w:rPr>
                <w:rFonts w:eastAsia="Calibri"/>
                <w:lang w:eastAsia="en-US"/>
              </w:rPr>
            </w:pPr>
            <w:r w:rsidRPr="005574B3">
              <w:rPr>
                <w:rFonts w:eastAsia="Calibri"/>
                <w:lang w:eastAsia="en-US"/>
              </w:rPr>
              <w:t>0</w:t>
            </w:r>
          </w:p>
        </w:tc>
        <w:tc>
          <w:tcPr>
            <w:tcW w:w="945" w:type="dxa"/>
            <w:shd w:val="clear" w:color="auto" w:fill="auto"/>
          </w:tcPr>
          <w:p w:rsidR="005574B3" w:rsidRPr="005574B3" w:rsidRDefault="005574B3" w:rsidP="005574B3">
            <w:pPr>
              <w:jc w:val="both"/>
              <w:rPr>
                <w:rFonts w:eastAsia="Calibri"/>
                <w:lang w:eastAsia="en-US"/>
              </w:rPr>
            </w:pPr>
            <w:r w:rsidRPr="005574B3">
              <w:rPr>
                <w:rFonts w:eastAsia="Calibri"/>
                <w:lang w:eastAsia="en-US"/>
              </w:rPr>
              <w:t>0</w:t>
            </w:r>
          </w:p>
        </w:tc>
        <w:tc>
          <w:tcPr>
            <w:tcW w:w="981" w:type="dxa"/>
            <w:shd w:val="clear" w:color="auto" w:fill="auto"/>
          </w:tcPr>
          <w:p w:rsidR="005574B3" w:rsidRPr="005574B3" w:rsidRDefault="005574B3" w:rsidP="005574B3">
            <w:pPr>
              <w:jc w:val="both"/>
              <w:rPr>
                <w:rFonts w:eastAsia="Calibri"/>
                <w:lang w:eastAsia="en-US"/>
              </w:rPr>
            </w:pPr>
            <w:r w:rsidRPr="005574B3">
              <w:rPr>
                <w:rFonts w:eastAsia="Calibri"/>
                <w:lang w:eastAsia="en-US"/>
              </w:rPr>
              <w:t>0</w:t>
            </w:r>
          </w:p>
        </w:tc>
        <w:tc>
          <w:tcPr>
            <w:tcW w:w="1020" w:type="dxa"/>
            <w:shd w:val="clear" w:color="auto" w:fill="auto"/>
          </w:tcPr>
          <w:p w:rsidR="005574B3" w:rsidRPr="005574B3" w:rsidRDefault="005574B3" w:rsidP="005574B3">
            <w:pPr>
              <w:jc w:val="both"/>
              <w:rPr>
                <w:rFonts w:eastAsia="Calibri"/>
                <w:lang w:eastAsia="en-US"/>
              </w:rPr>
            </w:pPr>
            <w:r w:rsidRPr="005574B3">
              <w:rPr>
                <w:rFonts w:eastAsia="Calibri"/>
                <w:lang w:eastAsia="en-US"/>
              </w:rPr>
              <w:t>0</w:t>
            </w:r>
          </w:p>
        </w:tc>
        <w:tc>
          <w:tcPr>
            <w:tcW w:w="906" w:type="dxa"/>
            <w:shd w:val="clear" w:color="auto" w:fill="auto"/>
          </w:tcPr>
          <w:p w:rsidR="005574B3" w:rsidRPr="005574B3" w:rsidRDefault="005574B3" w:rsidP="005574B3">
            <w:pPr>
              <w:jc w:val="both"/>
              <w:rPr>
                <w:rFonts w:eastAsia="Calibri"/>
                <w:lang w:eastAsia="en-US"/>
              </w:rPr>
            </w:pPr>
            <w:r w:rsidRPr="005574B3">
              <w:rPr>
                <w:rFonts w:eastAsia="Calibri"/>
                <w:lang w:eastAsia="en-US"/>
              </w:rPr>
              <w:t>0</w:t>
            </w:r>
          </w:p>
        </w:tc>
        <w:tc>
          <w:tcPr>
            <w:tcW w:w="990" w:type="dxa"/>
            <w:shd w:val="clear" w:color="auto" w:fill="auto"/>
          </w:tcPr>
          <w:p w:rsidR="005574B3" w:rsidRPr="005574B3" w:rsidRDefault="005574B3" w:rsidP="005574B3">
            <w:pPr>
              <w:jc w:val="both"/>
              <w:rPr>
                <w:rFonts w:eastAsia="Calibri"/>
                <w:lang w:eastAsia="en-US"/>
              </w:rPr>
            </w:pPr>
            <w:r w:rsidRPr="005574B3">
              <w:rPr>
                <w:rFonts w:eastAsia="Calibri"/>
                <w:lang w:eastAsia="en-US"/>
              </w:rPr>
              <w:t>0</w:t>
            </w:r>
          </w:p>
        </w:tc>
        <w:tc>
          <w:tcPr>
            <w:tcW w:w="936" w:type="dxa"/>
            <w:shd w:val="clear" w:color="auto" w:fill="auto"/>
          </w:tcPr>
          <w:p w:rsidR="005574B3" w:rsidRPr="005574B3" w:rsidRDefault="005574B3" w:rsidP="005574B3">
            <w:pPr>
              <w:jc w:val="both"/>
              <w:rPr>
                <w:rFonts w:eastAsia="Calibri"/>
                <w:lang w:eastAsia="en-US"/>
              </w:rPr>
            </w:pPr>
            <w:r w:rsidRPr="005574B3">
              <w:rPr>
                <w:rFonts w:eastAsia="Calibri"/>
                <w:lang w:eastAsia="en-US"/>
              </w:rPr>
              <w:t>0</w:t>
            </w:r>
          </w:p>
        </w:tc>
      </w:tr>
      <w:tr w:rsidR="005574B3" w:rsidRPr="005574B3" w:rsidTr="00630B8F">
        <w:trPr>
          <w:trHeight w:val="210"/>
        </w:trPr>
        <w:tc>
          <w:tcPr>
            <w:tcW w:w="1662" w:type="dxa"/>
            <w:shd w:val="clear" w:color="auto" w:fill="auto"/>
          </w:tcPr>
          <w:p w:rsidR="005574B3" w:rsidRPr="005574B3" w:rsidRDefault="005574B3" w:rsidP="005574B3">
            <w:pPr>
              <w:jc w:val="both"/>
              <w:rPr>
                <w:rFonts w:eastAsia="Calibri"/>
                <w:lang w:eastAsia="en-US"/>
              </w:rPr>
            </w:pPr>
            <w:r w:rsidRPr="005574B3">
              <w:rPr>
                <w:rFonts w:eastAsia="Calibri"/>
                <w:lang w:eastAsia="en-US"/>
              </w:rPr>
              <w:t>ст. 158 УК</w:t>
            </w:r>
          </w:p>
        </w:tc>
        <w:tc>
          <w:tcPr>
            <w:tcW w:w="1065" w:type="dxa"/>
            <w:shd w:val="clear" w:color="auto" w:fill="auto"/>
          </w:tcPr>
          <w:p w:rsidR="005574B3" w:rsidRPr="005574B3" w:rsidRDefault="005574B3" w:rsidP="005574B3">
            <w:pPr>
              <w:jc w:val="both"/>
              <w:rPr>
                <w:rFonts w:eastAsia="Calibri"/>
                <w:lang w:eastAsia="en-US"/>
              </w:rPr>
            </w:pPr>
            <w:r w:rsidRPr="005574B3">
              <w:rPr>
                <w:rFonts w:eastAsia="Calibri"/>
                <w:lang w:eastAsia="en-US"/>
              </w:rPr>
              <w:t>7</w:t>
            </w:r>
          </w:p>
        </w:tc>
        <w:tc>
          <w:tcPr>
            <w:tcW w:w="1125" w:type="dxa"/>
            <w:shd w:val="clear" w:color="auto" w:fill="auto"/>
          </w:tcPr>
          <w:p w:rsidR="005574B3" w:rsidRPr="005574B3" w:rsidRDefault="005574B3" w:rsidP="005574B3">
            <w:pPr>
              <w:jc w:val="both"/>
              <w:rPr>
                <w:rFonts w:eastAsia="Calibri"/>
                <w:lang w:eastAsia="en-US"/>
              </w:rPr>
            </w:pPr>
            <w:r w:rsidRPr="005574B3">
              <w:rPr>
                <w:rFonts w:eastAsia="Calibri"/>
                <w:lang w:eastAsia="en-US"/>
              </w:rPr>
              <w:t>10</w:t>
            </w:r>
          </w:p>
        </w:tc>
        <w:tc>
          <w:tcPr>
            <w:tcW w:w="945" w:type="dxa"/>
            <w:shd w:val="clear" w:color="auto" w:fill="auto"/>
          </w:tcPr>
          <w:p w:rsidR="005574B3" w:rsidRPr="005574B3" w:rsidRDefault="005574B3" w:rsidP="005574B3">
            <w:pPr>
              <w:jc w:val="both"/>
              <w:rPr>
                <w:rFonts w:eastAsia="Calibri"/>
                <w:lang w:eastAsia="en-US"/>
              </w:rPr>
            </w:pPr>
            <w:r w:rsidRPr="005574B3">
              <w:rPr>
                <w:rFonts w:eastAsia="Calibri"/>
                <w:lang w:eastAsia="en-US"/>
              </w:rPr>
              <w:t>0</w:t>
            </w:r>
          </w:p>
        </w:tc>
        <w:tc>
          <w:tcPr>
            <w:tcW w:w="981" w:type="dxa"/>
            <w:shd w:val="clear" w:color="auto" w:fill="auto"/>
          </w:tcPr>
          <w:p w:rsidR="005574B3" w:rsidRPr="005574B3" w:rsidRDefault="005574B3" w:rsidP="005574B3">
            <w:pPr>
              <w:jc w:val="both"/>
              <w:rPr>
                <w:rFonts w:eastAsia="Calibri"/>
                <w:lang w:eastAsia="en-US"/>
              </w:rPr>
            </w:pPr>
            <w:r w:rsidRPr="005574B3">
              <w:rPr>
                <w:rFonts w:eastAsia="Calibri"/>
                <w:lang w:eastAsia="en-US"/>
              </w:rPr>
              <w:t>0</w:t>
            </w:r>
          </w:p>
        </w:tc>
        <w:tc>
          <w:tcPr>
            <w:tcW w:w="1020" w:type="dxa"/>
            <w:shd w:val="clear" w:color="auto" w:fill="auto"/>
          </w:tcPr>
          <w:p w:rsidR="005574B3" w:rsidRPr="005574B3" w:rsidRDefault="005574B3" w:rsidP="005574B3">
            <w:pPr>
              <w:jc w:val="both"/>
              <w:rPr>
                <w:rFonts w:eastAsia="Calibri"/>
                <w:lang w:eastAsia="en-US"/>
              </w:rPr>
            </w:pPr>
            <w:r w:rsidRPr="005574B3">
              <w:rPr>
                <w:rFonts w:eastAsia="Calibri"/>
                <w:lang w:eastAsia="en-US"/>
              </w:rPr>
              <w:t>0</w:t>
            </w:r>
          </w:p>
        </w:tc>
        <w:tc>
          <w:tcPr>
            <w:tcW w:w="906" w:type="dxa"/>
            <w:shd w:val="clear" w:color="auto" w:fill="auto"/>
          </w:tcPr>
          <w:p w:rsidR="005574B3" w:rsidRPr="005574B3" w:rsidRDefault="005574B3" w:rsidP="005574B3">
            <w:pPr>
              <w:jc w:val="both"/>
              <w:rPr>
                <w:rFonts w:eastAsia="Calibri"/>
                <w:lang w:eastAsia="en-US"/>
              </w:rPr>
            </w:pPr>
            <w:r w:rsidRPr="005574B3">
              <w:rPr>
                <w:rFonts w:eastAsia="Calibri"/>
                <w:lang w:eastAsia="en-US"/>
              </w:rPr>
              <w:t>0</w:t>
            </w:r>
          </w:p>
        </w:tc>
        <w:tc>
          <w:tcPr>
            <w:tcW w:w="990" w:type="dxa"/>
            <w:shd w:val="clear" w:color="auto" w:fill="auto"/>
          </w:tcPr>
          <w:p w:rsidR="005574B3" w:rsidRPr="005574B3" w:rsidRDefault="005574B3" w:rsidP="005574B3">
            <w:pPr>
              <w:jc w:val="both"/>
              <w:rPr>
                <w:rFonts w:eastAsia="Calibri"/>
                <w:lang w:eastAsia="en-US"/>
              </w:rPr>
            </w:pPr>
            <w:r w:rsidRPr="005574B3">
              <w:rPr>
                <w:rFonts w:eastAsia="Calibri"/>
                <w:lang w:eastAsia="en-US"/>
              </w:rPr>
              <w:t>2</w:t>
            </w:r>
          </w:p>
        </w:tc>
        <w:tc>
          <w:tcPr>
            <w:tcW w:w="936" w:type="dxa"/>
            <w:shd w:val="clear" w:color="auto" w:fill="auto"/>
          </w:tcPr>
          <w:p w:rsidR="005574B3" w:rsidRPr="005574B3" w:rsidRDefault="005574B3" w:rsidP="005574B3">
            <w:pPr>
              <w:jc w:val="both"/>
              <w:rPr>
                <w:rFonts w:eastAsia="Calibri"/>
                <w:lang w:eastAsia="en-US"/>
              </w:rPr>
            </w:pPr>
            <w:r w:rsidRPr="005574B3">
              <w:rPr>
                <w:rFonts w:eastAsia="Calibri"/>
                <w:lang w:eastAsia="en-US"/>
              </w:rPr>
              <w:t>0</w:t>
            </w:r>
          </w:p>
        </w:tc>
      </w:tr>
      <w:tr w:rsidR="005574B3" w:rsidRPr="005574B3" w:rsidTr="00630B8F">
        <w:trPr>
          <w:trHeight w:val="210"/>
        </w:trPr>
        <w:tc>
          <w:tcPr>
            <w:tcW w:w="1662" w:type="dxa"/>
            <w:shd w:val="clear" w:color="auto" w:fill="auto"/>
          </w:tcPr>
          <w:p w:rsidR="005574B3" w:rsidRPr="005574B3" w:rsidRDefault="005574B3" w:rsidP="005574B3">
            <w:pPr>
              <w:jc w:val="both"/>
              <w:rPr>
                <w:rFonts w:eastAsia="Calibri"/>
                <w:lang w:eastAsia="en-US"/>
              </w:rPr>
            </w:pPr>
            <w:r w:rsidRPr="005574B3">
              <w:rPr>
                <w:rFonts w:eastAsia="Calibri"/>
                <w:lang w:eastAsia="en-US"/>
              </w:rPr>
              <w:t>ст. 167 УК</w:t>
            </w:r>
          </w:p>
        </w:tc>
        <w:tc>
          <w:tcPr>
            <w:tcW w:w="1065" w:type="dxa"/>
            <w:shd w:val="clear" w:color="auto" w:fill="auto"/>
          </w:tcPr>
          <w:p w:rsidR="005574B3" w:rsidRPr="005574B3" w:rsidRDefault="005574B3" w:rsidP="005574B3">
            <w:pPr>
              <w:jc w:val="both"/>
              <w:rPr>
                <w:rFonts w:eastAsia="Calibri"/>
                <w:lang w:eastAsia="en-US"/>
              </w:rPr>
            </w:pPr>
            <w:r w:rsidRPr="005574B3">
              <w:rPr>
                <w:rFonts w:eastAsia="Calibri"/>
                <w:lang w:eastAsia="en-US"/>
              </w:rPr>
              <w:t>2</w:t>
            </w:r>
          </w:p>
        </w:tc>
        <w:tc>
          <w:tcPr>
            <w:tcW w:w="1125" w:type="dxa"/>
            <w:shd w:val="clear" w:color="auto" w:fill="auto"/>
          </w:tcPr>
          <w:p w:rsidR="005574B3" w:rsidRPr="005574B3" w:rsidRDefault="005574B3" w:rsidP="005574B3">
            <w:pPr>
              <w:jc w:val="both"/>
              <w:rPr>
                <w:rFonts w:eastAsia="Calibri"/>
                <w:lang w:eastAsia="en-US"/>
              </w:rPr>
            </w:pPr>
            <w:r w:rsidRPr="005574B3">
              <w:rPr>
                <w:rFonts w:eastAsia="Calibri"/>
                <w:lang w:eastAsia="en-US"/>
              </w:rPr>
              <w:t>0</w:t>
            </w:r>
          </w:p>
        </w:tc>
        <w:tc>
          <w:tcPr>
            <w:tcW w:w="945" w:type="dxa"/>
            <w:shd w:val="clear" w:color="auto" w:fill="auto"/>
          </w:tcPr>
          <w:p w:rsidR="005574B3" w:rsidRPr="005574B3" w:rsidRDefault="005574B3" w:rsidP="005574B3">
            <w:pPr>
              <w:jc w:val="both"/>
              <w:rPr>
                <w:rFonts w:eastAsia="Calibri"/>
                <w:lang w:eastAsia="en-US"/>
              </w:rPr>
            </w:pPr>
            <w:r w:rsidRPr="005574B3">
              <w:rPr>
                <w:rFonts w:eastAsia="Calibri"/>
                <w:lang w:eastAsia="en-US"/>
              </w:rPr>
              <w:t>0</w:t>
            </w:r>
          </w:p>
        </w:tc>
        <w:tc>
          <w:tcPr>
            <w:tcW w:w="981" w:type="dxa"/>
            <w:shd w:val="clear" w:color="auto" w:fill="auto"/>
          </w:tcPr>
          <w:p w:rsidR="005574B3" w:rsidRPr="005574B3" w:rsidRDefault="005574B3" w:rsidP="005574B3">
            <w:pPr>
              <w:jc w:val="both"/>
              <w:rPr>
                <w:rFonts w:eastAsia="Calibri"/>
                <w:lang w:eastAsia="en-US"/>
              </w:rPr>
            </w:pPr>
            <w:r w:rsidRPr="005574B3">
              <w:rPr>
                <w:rFonts w:eastAsia="Calibri"/>
                <w:lang w:eastAsia="en-US"/>
              </w:rPr>
              <w:t>0</w:t>
            </w:r>
          </w:p>
        </w:tc>
        <w:tc>
          <w:tcPr>
            <w:tcW w:w="1020" w:type="dxa"/>
            <w:shd w:val="clear" w:color="auto" w:fill="auto"/>
          </w:tcPr>
          <w:p w:rsidR="005574B3" w:rsidRPr="005574B3" w:rsidRDefault="005574B3" w:rsidP="005574B3">
            <w:pPr>
              <w:jc w:val="both"/>
              <w:rPr>
                <w:rFonts w:eastAsia="Calibri"/>
                <w:lang w:eastAsia="en-US"/>
              </w:rPr>
            </w:pPr>
            <w:r w:rsidRPr="005574B3">
              <w:rPr>
                <w:rFonts w:eastAsia="Calibri"/>
                <w:lang w:eastAsia="en-US"/>
              </w:rPr>
              <w:t>0</w:t>
            </w:r>
          </w:p>
        </w:tc>
        <w:tc>
          <w:tcPr>
            <w:tcW w:w="906" w:type="dxa"/>
            <w:shd w:val="clear" w:color="auto" w:fill="auto"/>
          </w:tcPr>
          <w:p w:rsidR="005574B3" w:rsidRPr="005574B3" w:rsidRDefault="005574B3" w:rsidP="005574B3">
            <w:pPr>
              <w:jc w:val="both"/>
              <w:rPr>
                <w:rFonts w:eastAsia="Calibri"/>
                <w:lang w:eastAsia="en-US"/>
              </w:rPr>
            </w:pPr>
            <w:r w:rsidRPr="005574B3">
              <w:rPr>
                <w:rFonts w:eastAsia="Calibri"/>
                <w:lang w:eastAsia="en-US"/>
              </w:rPr>
              <w:t>0</w:t>
            </w:r>
          </w:p>
        </w:tc>
        <w:tc>
          <w:tcPr>
            <w:tcW w:w="990" w:type="dxa"/>
            <w:shd w:val="clear" w:color="auto" w:fill="auto"/>
          </w:tcPr>
          <w:p w:rsidR="005574B3" w:rsidRPr="005574B3" w:rsidRDefault="005574B3" w:rsidP="005574B3">
            <w:pPr>
              <w:jc w:val="both"/>
              <w:rPr>
                <w:rFonts w:eastAsia="Calibri"/>
                <w:lang w:eastAsia="en-US"/>
              </w:rPr>
            </w:pPr>
            <w:r w:rsidRPr="005574B3">
              <w:rPr>
                <w:rFonts w:eastAsia="Calibri"/>
                <w:lang w:eastAsia="en-US"/>
              </w:rPr>
              <w:t>0</w:t>
            </w:r>
          </w:p>
        </w:tc>
        <w:tc>
          <w:tcPr>
            <w:tcW w:w="936" w:type="dxa"/>
            <w:shd w:val="clear" w:color="auto" w:fill="auto"/>
          </w:tcPr>
          <w:p w:rsidR="005574B3" w:rsidRPr="005574B3" w:rsidRDefault="005574B3" w:rsidP="005574B3">
            <w:pPr>
              <w:jc w:val="both"/>
              <w:rPr>
                <w:rFonts w:eastAsia="Calibri"/>
                <w:lang w:eastAsia="en-US"/>
              </w:rPr>
            </w:pPr>
            <w:r w:rsidRPr="005574B3">
              <w:rPr>
                <w:rFonts w:eastAsia="Calibri"/>
                <w:lang w:eastAsia="en-US"/>
              </w:rPr>
              <w:t>0</w:t>
            </w:r>
          </w:p>
        </w:tc>
      </w:tr>
      <w:tr w:rsidR="005574B3" w:rsidRPr="005574B3" w:rsidTr="00630B8F">
        <w:trPr>
          <w:trHeight w:val="210"/>
        </w:trPr>
        <w:tc>
          <w:tcPr>
            <w:tcW w:w="1662" w:type="dxa"/>
            <w:shd w:val="clear" w:color="auto" w:fill="auto"/>
          </w:tcPr>
          <w:p w:rsidR="005574B3" w:rsidRPr="005574B3" w:rsidRDefault="005574B3" w:rsidP="005574B3">
            <w:pPr>
              <w:jc w:val="both"/>
              <w:rPr>
                <w:rFonts w:eastAsia="Calibri"/>
                <w:lang w:eastAsia="en-US"/>
              </w:rPr>
            </w:pPr>
            <w:r w:rsidRPr="005574B3">
              <w:rPr>
                <w:rFonts w:eastAsia="Calibri"/>
                <w:lang w:eastAsia="en-US"/>
              </w:rPr>
              <w:t>ст. 161 УК</w:t>
            </w:r>
          </w:p>
        </w:tc>
        <w:tc>
          <w:tcPr>
            <w:tcW w:w="1065" w:type="dxa"/>
            <w:shd w:val="clear" w:color="auto" w:fill="auto"/>
          </w:tcPr>
          <w:p w:rsidR="005574B3" w:rsidRPr="005574B3" w:rsidRDefault="005574B3" w:rsidP="005574B3">
            <w:pPr>
              <w:jc w:val="both"/>
              <w:rPr>
                <w:rFonts w:eastAsia="Calibri"/>
                <w:lang w:eastAsia="en-US"/>
              </w:rPr>
            </w:pPr>
            <w:r w:rsidRPr="005574B3">
              <w:rPr>
                <w:rFonts w:eastAsia="Calibri"/>
                <w:lang w:eastAsia="en-US"/>
              </w:rPr>
              <w:t>1</w:t>
            </w:r>
          </w:p>
        </w:tc>
        <w:tc>
          <w:tcPr>
            <w:tcW w:w="1125" w:type="dxa"/>
            <w:shd w:val="clear" w:color="auto" w:fill="auto"/>
          </w:tcPr>
          <w:p w:rsidR="005574B3" w:rsidRPr="005574B3" w:rsidRDefault="005574B3" w:rsidP="005574B3">
            <w:pPr>
              <w:jc w:val="both"/>
              <w:rPr>
                <w:rFonts w:eastAsia="Calibri"/>
                <w:lang w:eastAsia="en-US"/>
              </w:rPr>
            </w:pPr>
            <w:r w:rsidRPr="005574B3">
              <w:rPr>
                <w:rFonts w:eastAsia="Calibri"/>
                <w:lang w:eastAsia="en-US"/>
              </w:rPr>
              <w:t>0</w:t>
            </w:r>
          </w:p>
        </w:tc>
        <w:tc>
          <w:tcPr>
            <w:tcW w:w="945" w:type="dxa"/>
            <w:shd w:val="clear" w:color="auto" w:fill="auto"/>
          </w:tcPr>
          <w:p w:rsidR="005574B3" w:rsidRPr="005574B3" w:rsidRDefault="005574B3" w:rsidP="005574B3">
            <w:pPr>
              <w:jc w:val="both"/>
              <w:rPr>
                <w:rFonts w:eastAsia="Calibri"/>
                <w:lang w:eastAsia="en-US"/>
              </w:rPr>
            </w:pPr>
            <w:r w:rsidRPr="005574B3">
              <w:rPr>
                <w:rFonts w:eastAsia="Calibri"/>
                <w:lang w:eastAsia="en-US"/>
              </w:rPr>
              <w:t>0</w:t>
            </w:r>
          </w:p>
        </w:tc>
        <w:tc>
          <w:tcPr>
            <w:tcW w:w="981" w:type="dxa"/>
            <w:shd w:val="clear" w:color="auto" w:fill="auto"/>
          </w:tcPr>
          <w:p w:rsidR="005574B3" w:rsidRPr="005574B3" w:rsidRDefault="005574B3" w:rsidP="005574B3">
            <w:pPr>
              <w:jc w:val="both"/>
              <w:rPr>
                <w:rFonts w:eastAsia="Calibri"/>
                <w:lang w:eastAsia="en-US"/>
              </w:rPr>
            </w:pPr>
            <w:r w:rsidRPr="005574B3">
              <w:rPr>
                <w:rFonts w:eastAsia="Calibri"/>
                <w:lang w:eastAsia="en-US"/>
              </w:rPr>
              <w:t>0</w:t>
            </w:r>
          </w:p>
        </w:tc>
        <w:tc>
          <w:tcPr>
            <w:tcW w:w="1020" w:type="dxa"/>
            <w:shd w:val="clear" w:color="auto" w:fill="auto"/>
          </w:tcPr>
          <w:p w:rsidR="005574B3" w:rsidRPr="005574B3" w:rsidRDefault="005574B3" w:rsidP="005574B3">
            <w:pPr>
              <w:jc w:val="both"/>
              <w:rPr>
                <w:rFonts w:eastAsia="Calibri"/>
                <w:lang w:eastAsia="en-US"/>
              </w:rPr>
            </w:pPr>
            <w:r w:rsidRPr="005574B3">
              <w:rPr>
                <w:rFonts w:eastAsia="Calibri"/>
                <w:lang w:eastAsia="en-US"/>
              </w:rPr>
              <w:t>0</w:t>
            </w:r>
          </w:p>
        </w:tc>
        <w:tc>
          <w:tcPr>
            <w:tcW w:w="906" w:type="dxa"/>
            <w:shd w:val="clear" w:color="auto" w:fill="auto"/>
          </w:tcPr>
          <w:p w:rsidR="005574B3" w:rsidRPr="005574B3" w:rsidRDefault="005574B3" w:rsidP="005574B3">
            <w:pPr>
              <w:jc w:val="both"/>
              <w:rPr>
                <w:rFonts w:eastAsia="Calibri"/>
                <w:lang w:eastAsia="en-US"/>
              </w:rPr>
            </w:pPr>
            <w:r w:rsidRPr="005574B3">
              <w:rPr>
                <w:rFonts w:eastAsia="Calibri"/>
                <w:lang w:eastAsia="en-US"/>
              </w:rPr>
              <w:t>0</w:t>
            </w:r>
          </w:p>
        </w:tc>
        <w:tc>
          <w:tcPr>
            <w:tcW w:w="990" w:type="dxa"/>
            <w:shd w:val="clear" w:color="auto" w:fill="auto"/>
          </w:tcPr>
          <w:p w:rsidR="005574B3" w:rsidRPr="005574B3" w:rsidRDefault="005574B3" w:rsidP="005574B3">
            <w:pPr>
              <w:jc w:val="both"/>
              <w:rPr>
                <w:rFonts w:eastAsia="Calibri"/>
                <w:lang w:eastAsia="en-US"/>
              </w:rPr>
            </w:pPr>
            <w:r w:rsidRPr="005574B3">
              <w:rPr>
                <w:rFonts w:eastAsia="Calibri"/>
                <w:lang w:eastAsia="en-US"/>
              </w:rPr>
              <w:t>0</w:t>
            </w:r>
          </w:p>
        </w:tc>
        <w:tc>
          <w:tcPr>
            <w:tcW w:w="936" w:type="dxa"/>
            <w:shd w:val="clear" w:color="auto" w:fill="auto"/>
          </w:tcPr>
          <w:p w:rsidR="005574B3" w:rsidRPr="005574B3" w:rsidRDefault="005574B3" w:rsidP="005574B3">
            <w:pPr>
              <w:jc w:val="both"/>
              <w:rPr>
                <w:rFonts w:eastAsia="Calibri"/>
                <w:lang w:eastAsia="en-US"/>
              </w:rPr>
            </w:pPr>
            <w:r w:rsidRPr="005574B3">
              <w:rPr>
                <w:rFonts w:eastAsia="Calibri"/>
                <w:lang w:eastAsia="en-US"/>
              </w:rPr>
              <w:t>0</w:t>
            </w:r>
          </w:p>
        </w:tc>
      </w:tr>
      <w:tr w:rsidR="005574B3" w:rsidRPr="005574B3" w:rsidTr="00630B8F">
        <w:trPr>
          <w:trHeight w:val="210"/>
        </w:trPr>
        <w:tc>
          <w:tcPr>
            <w:tcW w:w="1662" w:type="dxa"/>
            <w:shd w:val="clear" w:color="auto" w:fill="auto"/>
          </w:tcPr>
          <w:p w:rsidR="005574B3" w:rsidRPr="005574B3" w:rsidRDefault="005574B3" w:rsidP="005574B3">
            <w:pPr>
              <w:jc w:val="both"/>
              <w:rPr>
                <w:rFonts w:eastAsia="Calibri"/>
                <w:lang w:eastAsia="en-US"/>
              </w:rPr>
            </w:pPr>
            <w:r w:rsidRPr="005574B3">
              <w:rPr>
                <w:rFonts w:eastAsia="Calibri"/>
                <w:lang w:eastAsia="en-US"/>
              </w:rPr>
              <w:lastRenderedPageBreak/>
              <w:t>ст. 213 УК</w:t>
            </w:r>
          </w:p>
        </w:tc>
        <w:tc>
          <w:tcPr>
            <w:tcW w:w="1065" w:type="dxa"/>
            <w:shd w:val="clear" w:color="auto" w:fill="auto"/>
          </w:tcPr>
          <w:p w:rsidR="005574B3" w:rsidRPr="005574B3" w:rsidRDefault="005574B3" w:rsidP="005574B3">
            <w:pPr>
              <w:jc w:val="both"/>
              <w:rPr>
                <w:rFonts w:eastAsia="Calibri"/>
                <w:lang w:eastAsia="en-US"/>
              </w:rPr>
            </w:pPr>
            <w:r w:rsidRPr="005574B3">
              <w:rPr>
                <w:rFonts w:eastAsia="Calibri"/>
                <w:lang w:eastAsia="en-US"/>
              </w:rPr>
              <w:t>1</w:t>
            </w:r>
          </w:p>
        </w:tc>
        <w:tc>
          <w:tcPr>
            <w:tcW w:w="1125" w:type="dxa"/>
            <w:shd w:val="clear" w:color="auto" w:fill="auto"/>
          </w:tcPr>
          <w:p w:rsidR="005574B3" w:rsidRPr="005574B3" w:rsidRDefault="005574B3" w:rsidP="005574B3">
            <w:pPr>
              <w:jc w:val="both"/>
              <w:rPr>
                <w:rFonts w:eastAsia="Calibri"/>
                <w:lang w:eastAsia="en-US"/>
              </w:rPr>
            </w:pPr>
            <w:r w:rsidRPr="005574B3">
              <w:rPr>
                <w:rFonts w:eastAsia="Calibri"/>
                <w:lang w:eastAsia="en-US"/>
              </w:rPr>
              <w:t>2</w:t>
            </w:r>
          </w:p>
        </w:tc>
        <w:tc>
          <w:tcPr>
            <w:tcW w:w="945" w:type="dxa"/>
            <w:shd w:val="clear" w:color="auto" w:fill="auto"/>
          </w:tcPr>
          <w:p w:rsidR="005574B3" w:rsidRPr="005574B3" w:rsidRDefault="005574B3" w:rsidP="005574B3">
            <w:pPr>
              <w:jc w:val="both"/>
              <w:rPr>
                <w:rFonts w:eastAsia="Calibri"/>
                <w:lang w:eastAsia="en-US"/>
              </w:rPr>
            </w:pPr>
            <w:r w:rsidRPr="005574B3">
              <w:rPr>
                <w:rFonts w:eastAsia="Calibri"/>
                <w:lang w:eastAsia="en-US"/>
              </w:rPr>
              <w:t>0</w:t>
            </w:r>
          </w:p>
        </w:tc>
        <w:tc>
          <w:tcPr>
            <w:tcW w:w="981" w:type="dxa"/>
            <w:shd w:val="clear" w:color="auto" w:fill="auto"/>
          </w:tcPr>
          <w:p w:rsidR="005574B3" w:rsidRPr="005574B3" w:rsidRDefault="005574B3" w:rsidP="005574B3">
            <w:pPr>
              <w:jc w:val="both"/>
              <w:rPr>
                <w:rFonts w:eastAsia="Calibri"/>
                <w:lang w:eastAsia="en-US"/>
              </w:rPr>
            </w:pPr>
            <w:r w:rsidRPr="005574B3">
              <w:rPr>
                <w:rFonts w:eastAsia="Calibri"/>
                <w:lang w:eastAsia="en-US"/>
              </w:rPr>
              <w:t>0</w:t>
            </w:r>
          </w:p>
        </w:tc>
        <w:tc>
          <w:tcPr>
            <w:tcW w:w="1020" w:type="dxa"/>
            <w:shd w:val="clear" w:color="auto" w:fill="auto"/>
          </w:tcPr>
          <w:p w:rsidR="005574B3" w:rsidRPr="005574B3" w:rsidRDefault="005574B3" w:rsidP="005574B3">
            <w:pPr>
              <w:jc w:val="both"/>
              <w:rPr>
                <w:rFonts w:eastAsia="Calibri"/>
                <w:lang w:eastAsia="en-US"/>
              </w:rPr>
            </w:pPr>
            <w:r w:rsidRPr="005574B3">
              <w:rPr>
                <w:rFonts w:eastAsia="Calibri"/>
                <w:lang w:eastAsia="en-US"/>
              </w:rPr>
              <w:t>0</w:t>
            </w:r>
          </w:p>
        </w:tc>
        <w:tc>
          <w:tcPr>
            <w:tcW w:w="906" w:type="dxa"/>
            <w:shd w:val="clear" w:color="auto" w:fill="auto"/>
          </w:tcPr>
          <w:p w:rsidR="005574B3" w:rsidRPr="005574B3" w:rsidRDefault="005574B3" w:rsidP="005574B3">
            <w:pPr>
              <w:jc w:val="both"/>
              <w:rPr>
                <w:rFonts w:eastAsia="Calibri"/>
                <w:lang w:eastAsia="en-US"/>
              </w:rPr>
            </w:pPr>
            <w:r w:rsidRPr="005574B3">
              <w:rPr>
                <w:rFonts w:eastAsia="Calibri"/>
                <w:lang w:eastAsia="en-US"/>
              </w:rPr>
              <w:t>0</w:t>
            </w:r>
          </w:p>
        </w:tc>
        <w:tc>
          <w:tcPr>
            <w:tcW w:w="990" w:type="dxa"/>
            <w:shd w:val="clear" w:color="auto" w:fill="auto"/>
          </w:tcPr>
          <w:p w:rsidR="005574B3" w:rsidRPr="005574B3" w:rsidRDefault="005574B3" w:rsidP="005574B3">
            <w:pPr>
              <w:jc w:val="both"/>
              <w:rPr>
                <w:rFonts w:eastAsia="Calibri"/>
                <w:lang w:eastAsia="en-US"/>
              </w:rPr>
            </w:pPr>
            <w:r w:rsidRPr="005574B3">
              <w:rPr>
                <w:rFonts w:eastAsia="Calibri"/>
                <w:lang w:eastAsia="en-US"/>
              </w:rPr>
              <w:t>0</w:t>
            </w:r>
          </w:p>
        </w:tc>
        <w:tc>
          <w:tcPr>
            <w:tcW w:w="936" w:type="dxa"/>
            <w:shd w:val="clear" w:color="auto" w:fill="auto"/>
          </w:tcPr>
          <w:p w:rsidR="005574B3" w:rsidRPr="005574B3" w:rsidRDefault="005574B3" w:rsidP="005574B3">
            <w:pPr>
              <w:jc w:val="both"/>
              <w:rPr>
                <w:rFonts w:eastAsia="Calibri"/>
                <w:lang w:eastAsia="en-US"/>
              </w:rPr>
            </w:pPr>
            <w:r w:rsidRPr="005574B3">
              <w:rPr>
                <w:rFonts w:eastAsia="Calibri"/>
                <w:lang w:eastAsia="en-US"/>
              </w:rPr>
              <w:t>0</w:t>
            </w:r>
          </w:p>
        </w:tc>
      </w:tr>
      <w:tr w:rsidR="005574B3" w:rsidRPr="005574B3" w:rsidTr="00630B8F">
        <w:trPr>
          <w:trHeight w:val="210"/>
        </w:trPr>
        <w:tc>
          <w:tcPr>
            <w:tcW w:w="1662" w:type="dxa"/>
            <w:shd w:val="clear" w:color="auto" w:fill="auto"/>
          </w:tcPr>
          <w:p w:rsidR="005574B3" w:rsidRPr="005574B3" w:rsidRDefault="005574B3" w:rsidP="005574B3">
            <w:pPr>
              <w:jc w:val="both"/>
              <w:rPr>
                <w:rFonts w:eastAsia="Calibri"/>
                <w:lang w:eastAsia="en-US"/>
              </w:rPr>
            </w:pPr>
            <w:r w:rsidRPr="005574B3">
              <w:rPr>
                <w:rFonts w:eastAsia="Calibri"/>
                <w:lang w:eastAsia="en-US"/>
              </w:rPr>
              <w:t>ВСЕГО</w:t>
            </w:r>
          </w:p>
        </w:tc>
        <w:tc>
          <w:tcPr>
            <w:tcW w:w="1065" w:type="dxa"/>
            <w:shd w:val="clear" w:color="auto" w:fill="auto"/>
          </w:tcPr>
          <w:p w:rsidR="005574B3" w:rsidRPr="005574B3" w:rsidRDefault="005574B3" w:rsidP="005574B3">
            <w:pPr>
              <w:jc w:val="both"/>
              <w:rPr>
                <w:rFonts w:eastAsia="Calibri"/>
                <w:lang w:eastAsia="en-US"/>
              </w:rPr>
            </w:pPr>
            <w:r w:rsidRPr="005574B3">
              <w:rPr>
                <w:rFonts w:eastAsia="Calibri"/>
                <w:lang w:eastAsia="en-US"/>
              </w:rPr>
              <w:t>16</w:t>
            </w:r>
          </w:p>
        </w:tc>
        <w:tc>
          <w:tcPr>
            <w:tcW w:w="1125" w:type="dxa"/>
            <w:shd w:val="clear" w:color="auto" w:fill="auto"/>
          </w:tcPr>
          <w:p w:rsidR="005574B3" w:rsidRPr="005574B3" w:rsidRDefault="005574B3" w:rsidP="005574B3">
            <w:pPr>
              <w:jc w:val="both"/>
              <w:rPr>
                <w:rFonts w:eastAsia="Calibri"/>
                <w:lang w:eastAsia="en-US"/>
              </w:rPr>
            </w:pPr>
            <w:r w:rsidRPr="005574B3">
              <w:rPr>
                <w:rFonts w:eastAsia="Calibri"/>
                <w:lang w:eastAsia="en-US"/>
              </w:rPr>
              <w:t>12</w:t>
            </w:r>
          </w:p>
        </w:tc>
        <w:tc>
          <w:tcPr>
            <w:tcW w:w="945" w:type="dxa"/>
            <w:shd w:val="clear" w:color="auto" w:fill="auto"/>
          </w:tcPr>
          <w:p w:rsidR="005574B3" w:rsidRPr="005574B3" w:rsidRDefault="005574B3" w:rsidP="005574B3">
            <w:pPr>
              <w:jc w:val="both"/>
              <w:rPr>
                <w:rFonts w:eastAsia="Calibri"/>
                <w:lang w:eastAsia="en-US"/>
              </w:rPr>
            </w:pPr>
            <w:r w:rsidRPr="005574B3">
              <w:rPr>
                <w:rFonts w:eastAsia="Calibri"/>
                <w:lang w:eastAsia="en-US"/>
              </w:rPr>
              <w:t>0</w:t>
            </w:r>
          </w:p>
        </w:tc>
        <w:tc>
          <w:tcPr>
            <w:tcW w:w="981" w:type="dxa"/>
            <w:shd w:val="clear" w:color="auto" w:fill="auto"/>
          </w:tcPr>
          <w:p w:rsidR="005574B3" w:rsidRPr="005574B3" w:rsidRDefault="005574B3" w:rsidP="005574B3">
            <w:pPr>
              <w:jc w:val="both"/>
              <w:rPr>
                <w:rFonts w:eastAsia="Calibri"/>
                <w:lang w:eastAsia="en-US"/>
              </w:rPr>
            </w:pPr>
            <w:r w:rsidRPr="005574B3">
              <w:rPr>
                <w:rFonts w:eastAsia="Calibri"/>
                <w:lang w:eastAsia="en-US"/>
              </w:rPr>
              <w:t>0</w:t>
            </w:r>
          </w:p>
        </w:tc>
        <w:tc>
          <w:tcPr>
            <w:tcW w:w="1020" w:type="dxa"/>
            <w:shd w:val="clear" w:color="auto" w:fill="auto"/>
          </w:tcPr>
          <w:p w:rsidR="005574B3" w:rsidRPr="005574B3" w:rsidRDefault="005574B3" w:rsidP="005574B3">
            <w:pPr>
              <w:jc w:val="both"/>
              <w:rPr>
                <w:rFonts w:eastAsia="Calibri"/>
                <w:lang w:eastAsia="en-US"/>
              </w:rPr>
            </w:pPr>
            <w:r w:rsidRPr="005574B3">
              <w:rPr>
                <w:rFonts w:eastAsia="Calibri"/>
                <w:lang w:eastAsia="en-US"/>
              </w:rPr>
              <w:t>0</w:t>
            </w:r>
          </w:p>
        </w:tc>
        <w:tc>
          <w:tcPr>
            <w:tcW w:w="906" w:type="dxa"/>
            <w:shd w:val="clear" w:color="auto" w:fill="auto"/>
          </w:tcPr>
          <w:p w:rsidR="005574B3" w:rsidRPr="005574B3" w:rsidRDefault="005574B3" w:rsidP="005574B3">
            <w:pPr>
              <w:jc w:val="both"/>
              <w:rPr>
                <w:rFonts w:eastAsia="Calibri"/>
                <w:lang w:eastAsia="en-US"/>
              </w:rPr>
            </w:pPr>
            <w:r w:rsidRPr="005574B3">
              <w:rPr>
                <w:rFonts w:eastAsia="Calibri"/>
                <w:lang w:eastAsia="en-US"/>
              </w:rPr>
              <w:t>0</w:t>
            </w:r>
          </w:p>
        </w:tc>
        <w:tc>
          <w:tcPr>
            <w:tcW w:w="990" w:type="dxa"/>
            <w:shd w:val="clear" w:color="auto" w:fill="auto"/>
          </w:tcPr>
          <w:p w:rsidR="005574B3" w:rsidRPr="005574B3" w:rsidRDefault="005574B3" w:rsidP="005574B3">
            <w:pPr>
              <w:jc w:val="both"/>
              <w:rPr>
                <w:rFonts w:eastAsia="Calibri"/>
                <w:lang w:eastAsia="en-US"/>
              </w:rPr>
            </w:pPr>
            <w:r w:rsidRPr="005574B3">
              <w:rPr>
                <w:rFonts w:eastAsia="Calibri"/>
                <w:lang w:eastAsia="en-US"/>
              </w:rPr>
              <w:t>2</w:t>
            </w:r>
          </w:p>
        </w:tc>
        <w:tc>
          <w:tcPr>
            <w:tcW w:w="936" w:type="dxa"/>
            <w:shd w:val="clear" w:color="auto" w:fill="auto"/>
          </w:tcPr>
          <w:p w:rsidR="005574B3" w:rsidRPr="005574B3" w:rsidRDefault="005574B3" w:rsidP="005574B3">
            <w:pPr>
              <w:jc w:val="both"/>
              <w:rPr>
                <w:rFonts w:eastAsia="Calibri"/>
                <w:lang w:eastAsia="en-US"/>
              </w:rPr>
            </w:pPr>
            <w:r w:rsidRPr="005574B3">
              <w:rPr>
                <w:rFonts w:eastAsia="Calibri"/>
                <w:lang w:eastAsia="en-US"/>
              </w:rPr>
              <w:t>0</w:t>
            </w:r>
          </w:p>
        </w:tc>
      </w:tr>
    </w:tbl>
    <w:p w:rsidR="005574B3" w:rsidRPr="005574B3" w:rsidRDefault="005574B3" w:rsidP="005574B3">
      <w:pPr>
        <w:jc w:val="both"/>
        <w:rPr>
          <w:rFonts w:eastAsia="Calibri"/>
          <w:lang w:eastAsia="en-US"/>
        </w:rPr>
      </w:pPr>
    </w:p>
    <w:p w:rsidR="005574B3" w:rsidRPr="005574B3" w:rsidRDefault="005574B3" w:rsidP="0028312B">
      <w:pPr>
        <w:ind w:firstLine="709"/>
        <w:jc w:val="both"/>
        <w:rPr>
          <w:rFonts w:eastAsia="Calibri"/>
          <w:lang w:eastAsia="en-US"/>
        </w:rPr>
      </w:pPr>
      <w:r w:rsidRPr="005574B3">
        <w:rPr>
          <w:rFonts w:eastAsia="Calibri"/>
          <w:lang w:eastAsia="en-US"/>
        </w:rPr>
        <w:t>Профилактический учёт ОДН</w:t>
      </w:r>
    </w:p>
    <w:p w:rsidR="005574B3" w:rsidRPr="005574B3" w:rsidRDefault="005574B3" w:rsidP="0028312B">
      <w:pPr>
        <w:ind w:firstLine="709"/>
        <w:jc w:val="both"/>
        <w:rPr>
          <w:rFonts w:eastAsia="Calibri"/>
          <w:lang w:eastAsia="en-US"/>
        </w:rPr>
      </w:pPr>
      <w:r w:rsidRPr="005574B3">
        <w:rPr>
          <w:rFonts w:eastAsia="Calibri"/>
          <w:lang w:eastAsia="en-US"/>
        </w:rPr>
        <w:t xml:space="preserve">По состоянию на 01.01.2017 г.  на профилактическом учете в ОПДН состоит 51 (АППГ- 45) несовершеннолетних, из них: до 14-ти лет – 11 (АППГ-11), осужденных 0 (АППГ-0).  </w:t>
      </w:r>
    </w:p>
    <w:p w:rsidR="005574B3" w:rsidRPr="005574B3" w:rsidRDefault="005574B3" w:rsidP="0028312B">
      <w:pPr>
        <w:ind w:firstLine="709"/>
        <w:jc w:val="both"/>
        <w:rPr>
          <w:rFonts w:eastAsia="Calibri"/>
          <w:lang w:eastAsia="en-US"/>
        </w:rPr>
      </w:pPr>
      <w:r w:rsidRPr="005574B3">
        <w:rPr>
          <w:rFonts w:eastAsia="Calibri"/>
          <w:lang w:eastAsia="en-US"/>
        </w:rPr>
        <w:t>Родителей, не исполняющих своих обязанностей по воспитанию, обучению и (или) содержанию несовершеннолетних и (или) отрицательно влияющих на их поведение либо жестоко обращающихся с ними – 31 (АППГ-45).</w:t>
      </w:r>
    </w:p>
    <w:p w:rsidR="005574B3" w:rsidRPr="005574B3" w:rsidRDefault="005574B3" w:rsidP="0028312B">
      <w:pPr>
        <w:ind w:firstLine="709"/>
        <w:jc w:val="both"/>
        <w:rPr>
          <w:rFonts w:eastAsia="Calibri"/>
          <w:lang w:eastAsia="en-US"/>
        </w:rPr>
      </w:pPr>
      <w:r w:rsidRPr="005574B3">
        <w:rPr>
          <w:rFonts w:eastAsia="Calibri"/>
          <w:lang w:eastAsia="en-US"/>
        </w:rPr>
        <w:t xml:space="preserve">Групп антиобщественной направленности 1 (АППГ- 5), участников групп 2 (АППГ- 16).  </w:t>
      </w:r>
    </w:p>
    <w:p w:rsidR="005574B3" w:rsidRPr="005574B3" w:rsidRDefault="005574B3" w:rsidP="0028312B">
      <w:pPr>
        <w:ind w:firstLine="709"/>
        <w:jc w:val="both"/>
        <w:rPr>
          <w:rFonts w:eastAsia="Calibri"/>
          <w:lang w:eastAsia="en-US"/>
        </w:rPr>
      </w:pPr>
      <w:r w:rsidRPr="005574B3">
        <w:rPr>
          <w:rFonts w:eastAsia="Calibri"/>
          <w:lang w:eastAsia="en-US"/>
        </w:rPr>
        <w:t xml:space="preserve">За истекший период 2016 года на профилактический учёт в ОПДН было поставлено: 84 (АППГ- 51) несовершеннолетних, родителей, не исполняющих своих обязанностей по воспитанию, обучению и (или) содержанию несовершеннолетних и (или) отрицательно влияющие на их поведение, либо жестоко обращающихся с ними –8 (АППГ-20), групп антиобщественной направленности – 2 (АППГ-2), участников групп – 4 (АППГ-6).  </w:t>
      </w:r>
    </w:p>
    <w:p w:rsidR="005574B3" w:rsidRPr="005574B3" w:rsidRDefault="005574B3" w:rsidP="0028312B">
      <w:pPr>
        <w:ind w:firstLine="709"/>
        <w:jc w:val="both"/>
        <w:rPr>
          <w:rFonts w:eastAsia="Calibri"/>
          <w:lang w:eastAsia="en-US"/>
        </w:rPr>
      </w:pPr>
      <w:r w:rsidRPr="005574B3">
        <w:rPr>
          <w:rFonts w:eastAsia="Calibri"/>
          <w:lang w:eastAsia="en-US"/>
        </w:rPr>
        <w:t xml:space="preserve">В отчётном периоде с профилактического учёта ОПДН было снято 78 несовершеннолетних, 22 неблагополучных родителя. </w:t>
      </w:r>
    </w:p>
    <w:p w:rsidR="005574B3" w:rsidRPr="005574B3" w:rsidRDefault="005574B3" w:rsidP="0028312B">
      <w:pPr>
        <w:ind w:firstLine="709"/>
        <w:jc w:val="both"/>
        <w:rPr>
          <w:rFonts w:eastAsia="Calibri"/>
          <w:lang w:eastAsia="en-US"/>
        </w:rPr>
      </w:pPr>
      <w:r w:rsidRPr="005574B3">
        <w:rPr>
          <w:rFonts w:eastAsia="Calibri"/>
          <w:lang w:eastAsia="en-US"/>
        </w:rPr>
        <w:t xml:space="preserve">С профилактического учета снято 6 групп антиобщественной направленности с 19-ю их участниками: 1 группа по переориентации, исправлению, 4 -  по разобщению, 1 – по п. 95.6.3 Инструкции.   </w:t>
      </w:r>
    </w:p>
    <w:p w:rsidR="005574B3" w:rsidRPr="005574B3" w:rsidRDefault="005574B3" w:rsidP="0028312B">
      <w:pPr>
        <w:ind w:firstLine="709"/>
        <w:jc w:val="both"/>
        <w:rPr>
          <w:rFonts w:eastAsia="Calibri"/>
          <w:lang w:eastAsia="en-US"/>
        </w:rPr>
      </w:pPr>
    </w:p>
    <w:p w:rsidR="005574B3" w:rsidRPr="005574B3" w:rsidRDefault="005574B3" w:rsidP="0028312B">
      <w:pPr>
        <w:ind w:firstLine="709"/>
        <w:jc w:val="both"/>
        <w:rPr>
          <w:rFonts w:eastAsia="Calibri"/>
          <w:lang w:eastAsia="en-US"/>
        </w:rPr>
      </w:pPr>
      <w:r w:rsidRPr="005574B3">
        <w:rPr>
          <w:rFonts w:eastAsia="Calibri"/>
          <w:lang w:eastAsia="en-US"/>
        </w:rPr>
        <w:t>Административная практика:</w:t>
      </w:r>
    </w:p>
    <w:p w:rsidR="005574B3" w:rsidRPr="005574B3" w:rsidRDefault="005574B3" w:rsidP="0028312B">
      <w:pPr>
        <w:ind w:firstLine="709"/>
        <w:jc w:val="both"/>
        <w:rPr>
          <w:rFonts w:eastAsia="Calibri"/>
          <w:lang w:eastAsia="en-US"/>
        </w:rPr>
      </w:pPr>
      <w:r w:rsidRPr="005574B3">
        <w:rPr>
          <w:rFonts w:eastAsia="Calibri"/>
          <w:lang w:eastAsia="en-US"/>
        </w:rPr>
        <w:t xml:space="preserve">По итогам 12 месяцев 2016 года инспекторами ОПДН составлено 417 административных протоколов (АППГ- 344) по линии несовершеннолетних. </w:t>
      </w:r>
    </w:p>
    <w:p w:rsidR="005574B3" w:rsidRPr="005574B3" w:rsidRDefault="005574B3" w:rsidP="005574B3">
      <w:pPr>
        <w:jc w:val="both"/>
        <w:rPr>
          <w:rFonts w:eastAsia="Calibri"/>
          <w:lang w:eastAsia="en-US"/>
        </w:rPr>
      </w:pPr>
    </w:p>
    <w:p w:rsidR="005574B3" w:rsidRPr="005574B3" w:rsidRDefault="005574B3" w:rsidP="005574B3">
      <w:pPr>
        <w:jc w:val="both"/>
        <w:rPr>
          <w:rFonts w:eastAsia="Calibri"/>
          <w:lang w:eastAsia="en-US"/>
        </w:rPr>
      </w:pPr>
      <w:r w:rsidRPr="005574B3">
        <w:rPr>
          <w:rFonts w:eastAsia="Calibri"/>
          <w:lang w:eastAsia="en-US"/>
        </w:rPr>
        <w:t>В разбивке по статьям КоАП РФ:</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60"/>
        <w:gridCol w:w="983"/>
        <w:gridCol w:w="963"/>
        <w:gridCol w:w="1521"/>
        <w:gridCol w:w="1490"/>
        <w:gridCol w:w="963"/>
        <w:gridCol w:w="963"/>
      </w:tblGrid>
      <w:tr w:rsidR="005574B3" w:rsidRPr="005574B3" w:rsidTr="00630B8F">
        <w:trPr>
          <w:trHeight w:val="158"/>
        </w:trPr>
        <w:tc>
          <w:tcPr>
            <w:tcW w:w="2533" w:type="dxa"/>
            <w:vMerge w:val="restart"/>
            <w:shd w:val="clear" w:color="auto" w:fill="auto"/>
          </w:tcPr>
          <w:p w:rsidR="005574B3" w:rsidRPr="005574B3" w:rsidRDefault="005574B3" w:rsidP="005574B3">
            <w:pPr>
              <w:jc w:val="both"/>
              <w:rPr>
                <w:rFonts w:eastAsia="Calibri"/>
                <w:lang w:eastAsia="en-US"/>
              </w:rPr>
            </w:pPr>
            <w:r w:rsidRPr="005574B3">
              <w:rPr>
                <w:rFonts w:eastAsia="Calibri"/>
                <w:lang w:eastAsia="en-US"/>
              </w:rPr>
              <w:t>Вид нарушения</w:t>
            </w:r>
          </w:p>
        </w:tc>
        <w:tc>
          <w:tcPr>
            <w:tcW w:w="2009" w:type="dxa"/>
            <w:gridSpan w:val="2"/>
            <w:shd w:val="clear" w:color="auto" w:fill="auto"/>
          </w:tcPr>
          <w:p w:rsidR="005574B3" w:rsidRPr="005574B3" w:rsidRDefault="005574B3" w:rsidP="005574B3">
            <w:pPr>
              <w:jc w:val="both"/>
              <w:rPr>
                <w:rFonts w:eastAsia="Calibri"/>
                <w:lang w:eastAsia="en-US"/>
              </w:rPr>
            </w:pPr>
            <w:r w:rsidRPr="005574B3">
              <w:rPr>
                <w:rFonts w:eastAsia="Calibri"/>
                <w:lang w:eastAsia="en-US"/>
              </w:rPr>
              <w:t>На родителей</w:t>
            </w:r>
          </w:p>
          <w:p w:rsidR="005574B3" w:rsidRPr="005574B3" w:rsidRDefault="005574B3" w:rsidP="005574B3">
            <w:pPr>
              <w:jc w:val="both"/>
              <w:rPr>
                <w:rFonts w:eastAsia="Calibri"/>
                <w:lang w:eastAsia="en-US"/>
              </w:rPr>
            </w:pPr>
          </w:p>
        </w:tc>
        <w:tc>
          <w:tcPr>
            <w:tcW w:w="3119" w:type="dxa"/>
            <w:gridSpan w:val="2"/>
            <w:shd w:val="clear" w:color="auto" w:fill="auto"/>
          </w:tcPr>
          <w:p w:rsidR="005574B3" w:rsidRPr="005574B3" w:rsidRDefault="005574B3" w:rsidP="005574B3">
            <w:pPr>
              <w:jc w:val="both"/>
              <w:rPr>
                <w:rFonts w:eastAsia="Calibri"/>
                <w:lang w:eastAsia="en-US"/>
              </w:rPr>
            </w:pPr>
            <w:r w:rsidRPr="005574B3">
              <w:rPr>
                <w:rFonts w:eastAsia="Calibri"/>
                <w:lang w:eastAsia="en-US"/>
              </w:rPr>
              <w:t>На несовершеннолетних</w:t>
            </w:r>
          </w:p>
        </w:tc>
        <w:tc>
          <w:tcPr>
            <w:tcW w:w="1984" w:type="dxa"/>
            <w:gridSpan w:val="2"/>
            <w:shd w:val="clear" w:color="auto" w:fill="auto"/>
          </w:tcPr>
          <w:p w:rsidR="005574B3" w:rsidRPr="005574B3" w:rsidRDefault="005574B3" w:rsidP="005574B3">
            <w:pPr>
              <w:jc w:val="both"/>
              <w:rPr>
                <w:rFonts w:eastAsia="Calibri"/>
                <w:lang w:eastAsia="en-US"/>
              </w:rPr>
            </w:pPr>
            <w:r w:rsidRPr="005574B3">
              <w:rPr>
                <w:rFonts w:eastAsia="Calibri"/>
                <w:lang w:eastAsia="en-US"/>
              </w:rPr>
              <w:t>На иных лиц</w:t>
            </w:r>
          </w:p>
        </w:tc>
      </w:tr>
      <w:tr w:rsidR="005574B3" w:rsidRPr="005574B3" w:rsidTr="00630B8F">
        <w:trPr>
          <w:trHeight w:val="157"/>
        </w:trPr>
        <w:tc>
          <w:tcPr>
            <w:tcW w:w="2533" w:type="dxa"/>
            <w:vMerge/>
            <w:shd w:val="clear" w:color="auto" w:fill="auto"/>
          </w:tcPr>
          <w:p w:rsidR="005574B3" w:rsidRPr="005574B3" w:rsidRDefault="005574B3" w:rsidP="005574B3">
            <w:pPr>
              <w:jc w:val="both"/>
              <w:rPr>
                <w:rFonts w:eastAsia="Calibri"/>
                <w:lang w:eastAsia="en-US"/>
              </w:rPr>
            </w:pPr>
          </w:p>
        </w:tc>
        <w:tc>
          <w:tcPr>
            <w:tcW w:w="1017" w:type="dxa"/>
            <w:shd w:val="clear" w:color="auto" w:fill="auto"/>
          </w:tcPr>
          <w:p w:rsidR="005574B3" w:rsidRPr="005574B3" w:rsidRDefault="005574B3" w:rsidP="005574B3">
            <w:pPr>
              <w:jc w:val="both"/>
              <w:rPr>
                <w:rFonts w:eastAsia="Calibri"/>
                <w:lang w:eastAsia="en-US"/>
              </w:rPr>
            </w:pPr>
            <w:r w:rsidRPr="005574B3">
              <w:rPr>
                <w:rFonts w:eastAsia="Calibri"/>
                <w:lang w:eastAsia="en-US"/>
              </w:rPr>
              <w:t>2016г</w:t>
            </w:r>
          </w:p>
        </w:tc>
        <w:tc>
          <w:tcPr>
            <w:tcW w:w="992" w:type="dxa"/>
            <w:shd w:val="clear" w:color="auto" w:fill="auto"/>
          </w:tcPr>
          <w:p w:rsidR="005574B3" w:rsidRPr="005574B3" w:rsidRDefault="005574B3" w:rsidP="005574B3">
            <w:pPr>
              <w:jc w:val="both"/>
              <w:rPr>
                <w:rFonts w:eastAsia="Calibri"/>
                <w:lang w:eastAsia="en-US"/>
              </w:rPr>
            </w:pPr>
            <w:r w:rsidRPr="005574B3">
              <w:rPr>
                <w:rFonts w:eastAsia="Calibri"/>
                <w:lang w:eastAsia="en-US"/>
              </w:rPr>
              <w:t>2015г</w:t>
            </w:r>
          </w:p>
        </w:tc>
        <w:tc>
          <w:tcPr>
            <w:tcW w:w="1560" w:type="dxa"/>
            <w:shd w:val="clear" w:color="auto" w:fill="auto"/>
          </w:tcPr>
          <w:p w:rsidR="005574B3" w:rsidRPr="005574B3" w:rsidRDefault="005574B3" w:rsidP="005574B3">
            <w:pPr>
              <w:jc w:val="both"/>
              <w:rPr>
                <w:rFonts w:eastAsia="Calibri"/>
                <w:lang w:eastAsia="en-US"/>
              </w:rPr>
            </w:pPr>
            <w:r w:rsidRPr="005574B3">
              <w:rPr>
                <w:rFonts w:eastAsia="Calibri"/>
                <w:lang w:eastAsia="en-US"/>
              </w:rPr>
              <w:t>2016г</w:t>
            </w:r>
          </w:p>
        </w:tc>
        <w:tc>
          <w:tcPr>
            <w:tcW w:w="1559" w:type="dxa"/>
            <w:shd w:val="clear" w:color="auto" w:fill="auto"/>
          </w:tcPr>
          <w:p w:rsidR="005574B3" w:rsidRPr="005574B3" w:rsidRDefault="005574B3" w:rsidP="005574B3">
            <w:pPr>
              <w:jc w:val="both"/>
              <w:rPr>
                <w:rFonts w:eastAsia="Calibri"/>
                <w:lang w:eastAsia="en-US"/>
              </w:rPr>
            </w:pPr>
            <w:r w:rsidRPr="005574B3">
              <w:rPr>
                <w:rFonts w:eastAsia="Calibri"/>
                <w:lang w:eastAsia="en-US"/>
              </w:rPr>
              <w:t>2015г</w:t>
            </w:r>
          </w:p>
        </w:tc>
        <w:tc>
          <w:tcPr>
            <w:tcW w:w="992" w:type="dxa"/>
            <w:shd w:val="clear" w:color="auto" w:fill="auto"/>
          </w:tcPr>
          <w:p w:rsidR="005574B3" w:rsidRPr="005574B3" w:rsidRDefault="005574B3" w:rsidP="005574B3">
            <w:pPr>
              <w:jc w:val="both"/>
              <w:rPr>
                <w:rFonts w:eastAsia="Calibri"/>
                <w:lang w:eastAsia="en-US"/>
              </w:rPr>
            </w:pPr>
            <w:r w:rsidRPr="005574B3">
              <w:rPr>
                <w:rFonts w:eastAsia="Calibri"/>
                <w:lang w:eastAsia="en-US"/>
              </w:rPr>
              <w:t>2016г</w:t>
            </w:r>
          </w:p>
        </w:tc>
        <w:tc>
          <w:tcPr>
            <w:tcW w:w="992" w:type="dxa"/>
            <w:shd w:val="clear" w:color="auto" w:fill="auto"/>
          </w:tcPr>
          <w:p w:rsidR="005574B3" w:rsidRPr="005574B3" w:rsidRDefault="005574B3" w:rsidP="005574B3">
            <w:pPr>
              <w:jc w:val="both"/>
              <w:rPr>
                <w:rFonts w:eastAsia="Calibri"/>
                <w:lang w:eastAsia="en-US"/>
              </w:rPr>
            </w:pPr>
            <w:r w:rsidRPr="005574B3">
              <w:rPr>
                <w:rFonts w:eastAsia="Calibri"/>
                <w:lang w:eastAsia="en-US"/>
              </w:rPr>
              <w:t>2015г</w:t>
            </w:r>
          </w:p>
        </w:tc>
      </w:tr>
      <w:tr w:rsidR="005574B3" w:rsidRPr="005574B3" w:rsidTr="00630B8F">
        <w:trPr>
          <w:trHeight w:val="213"/>
        </w:trPr>
        <w:tc>
          <w:tcPr>
            <w:tcW w:w="2533" w:type="dxa"/>
            <w:shd w:val="clear" w:color="auto" w:fill="auto"/>
          </w:tcPr>
          <w:p w:rsidR="005574B3" w:rsidRPr="005574B3" w:rsidRDefault="005574B3" w:rsidP="005574B3">
            <w:pPr>
              <w:jc w:val="both"/>
              <w:rPr>
                <w:rFonts w:eastAsia="Calibri"/>
                <w:lang w:eastAsia="en-US"/>
              </w:rPr>
            </w:pPr>
            <w:r w:rsidRPr="005574B3">
              <w:rPr>
                <w:rFonts w:eastAsia="Calibri"/>
                <w:lang w:eastAsia="en-US"/>
              </w:rPr>
              <w:t>ст. 5.35 КоАП РФ</w:t>
            </w:r>
          </w:p>
        </w:tc>
        <w:tc>
          <w:tcPr>
            <w:tcW w:w="1017" w:type="dxa"/>
            <w:shd w:val="clear" w:color="auto" w:fill="auto"/>
          </w:tcPr>
          <w:p w:rsidR="005574B3" w:rsidRPr="005574B3" w:rsidRDefault="005574B3" w:rsidP="005574B3">
            <w:pPr>
              <w:jc w:val="both"/>
              <w:rPr>
                <w:rFonts w:eastAsia="Calibri"/>
                <w:lang w:eastAsia="en-US"/>
              </w:rPr>
            </w:pPr>
            <w:r w:rsidRPr="005574B3">
              <w:rPr>
                <w:rFonts w:eastAsia="Calibri"/>
                <w:lang w:eastAsia="en-US"/>
              </w:rPr>
              <w:t>318</w:t>
            </w:r>
          </w:p>
        </w:tc>
        <w:tc>
          <w:tcPr>
            <w:tcW w:w="992" w:type="dxa"/>
            <w:shd w:val="clear" w:color="auto" w:fill="auto"/>
          </w:tcPr>
          <w:p w:rsidR="005574B3" w:rsidRPr="005574B3" w:rsidRDefault="005574B3" w:rsidP="005574B3">
            <w:pPr>
              <w:jc w:val="both"/>
              <w:rPr>
                <w:rFonts w:eastAsia="Calibri"/>
                <w:lang w:eastAsia="en-US"/>
              </w:rPr>
            </w:pPr>
            <w:r w:rsidRPr="005574B3">
              <w:rPr>
                <w:rFonts w:eastAsia="Calibri"/>
                <w:lang w:eastAsia="en-US"/>
              </w:rPr>
              <w:t>282</w:t>
            </w:r>
          </w:p>
        </w:tc>
        <w:tc>
          <w:tcPr>
            <w:tcW w:w="1560" w:type="dxa"/>
            <w:shd w:val="clear" w:color="auto" w:fill="auto"/>
          </w:tcPr>
          <w:p w:rsidR="005574B3" w:rsidRPr="005574B3" w:rsidRDefault="005574B3" w:rsidP="005574B3">
            <w:pPr>
              <w:jc w:val="both"/>
              <w:rPr>
                <w:rFonts w:eastAsia="Calibri"/>
                <w:lang w:eastAsia="en-US"/>
              </w:rPr>
            </w:pPr>
          </w:p>
        </w:tc>
        <w:tc>
          <w:tcPr>
            <w:tcW w:w="1559" w:type="dxa"/>
            <w:shd w:val="clear" w:color="auto" w:fill="auto"/>
          </w:tcPr>
          <w:p w:rsidR="005574B3" w:rsidRPr="005574B3" w:rsidRDefault="005574B3" w:rsidP="005574B3">
            <w:pPr>
              <w:jc w:val="both"/>
              <w:rPr>
                <w:rFonts w:eastAsia="Calibri"/>
                <w:lang w:eastAsia="en-US"/>
              </w:rPr>
            </w:pPr>
          </w:p>
        </w:tc>
        <w:tc>
          <w:tcPr>
            <w:tcW w:w="992" w:type="dxa"/>
            <w:shd w:val="clear" w:color="auto" w:fill="auto"/>
          </w:tcPr>
          <w:p w:rsidR="005574B3" w:rsidRPr="005574B3" w:rsidRDefault="005574B3" w:rsidP="005574B3">
            <w:pPr>
              <w:jc w:val="both"/>
              <w:rPr>
                <w:rFonts w:eastAsia="Calibri"/>
                <w:lang w:eastAsia="en-US"/>
              </w:rPr>
            </w:pPr>
          </w:p>
        </w:tc>
        <w:tc>
          <w:tcPr>
            <w:tcW w:w="992" w:type="dxa"/>
            <w:shd w:val="clear" w:color="auto" w:fill="auto"/>
          </w:tcPr>
          <w:p w:rsidR="005574B3" w:rsidRPr="005574B3" w:rsidRDefault="005574B3" w:rsidP="005574B3">
            <w:pPr>
              <w:jc w:val="both"/>
              <w:rPr>
                <w:rFonts w:eastAsia="Calibri"/>
                <w:lang w:eastAsia="en-US"/>
              </w:rPr>
            </w:pPr>
          </w:p>
        </w:tc>
      </w:tr>
      <w:tr w:rsidR="005574B3" w:rsidRPr="005574B3" w:rsidTr="00630B8F">
        <w:trPr>
          <w:trHeight w:val="157"/>
        </w:trPr>
        <w:tc>
          <w:tcPr>
            <w:tcW w:w="2533" w:type="dxa"/>
            <w:shd w:val="clear" w:color="auto" w:fill="auto"/>
          </w:tcPr>
          <w:p w:rsidR="005574B3" w:rsidRPr="005574B3" w:rsidRDefault="005574B3" w:rsidP="005574B3">
            <w:pPr>
              <w:jc w:val="both"/>
              <w:rPr>
                <w:rFonts w:eastAsia="Calibri"/>
                <w:lang w:eastAsia="en-US"/>
              </w:rPr>
            </w:pPr>
            <w:r w:rsidRPr="005574B3">
              <w:rPr>
                <w:rFonts w:eastAsia="Calibri"/>
                <w:lang w:eastAsia="en-US"/>
              </w:rPr>
              <w:t>ст. 6.9 КоАП РФ</w:t>
            </w:r>
          </w:p>
        </w:tc>
        <w:tc>
          <w:tcPr>
            <w:tcW w:w="1017" w:type="dxa"/>
            <w:shd w:val="clear" w:color="auto" w:fill="auto"/>
          </w:tcPr>
          <w:p w:rsidR="005574B3" w:rsidRPr="005574B3" w:rsidRDefault="005574B3" w:rsidP="005574B3">
            <w:pPr>
              <w:jc w:val="both"/>
              <w:rPr>
                <w:rFonts w:eastAsia="Calibri"/>
                <w:lang w:eastAsia="en-US"/>
              </w:rPr>
            </w:pPr>
          </w:p>
        </w:tc>
        <w:tc>
          <w:tcPr>
            <w:tcW w:w="992" w:type="dxa"/>
            <w:shd w:val="clear" w:color="auto" w:fill="auto"/>
          </w:tcPr>
          <w:p w:rsidR="005574B3" w:rsidRPr="005574B3" w:rsidRDefault="005574B3" w:rsidP="005574B3">
            <w:pPr>
              <w:jc w:val="both"/>
              <w:rPr>
                <w:rFonts w:eastAsia="Calibri"/>
                <w:lang w:eastAsia="en-US"/>
              </w:rPr>
            </w:pPr>
          </w:p>
        </w:tc>
        <w:tc>
          <w:tcPr>
            <w:tcW w:w="1560" w:type="dxa"/>
            <w:shd w:val="clear" w:color="auto" w:fill="auto"/>
          </w:tcPr>
          <w:p w:rsidR="005574B3" w:rsidRPr="005574B3" w:rsidRDefault="005574B3" w:rsidP="005574B3">
            <w:pPr>
              <w:jc w:val="both"/>
              <w:rPr>
                <w:rFonts w:eastAsia="Calibri"/>
                <w:lang w:eastAsia="en-US"/>
              </w:rPr>
            </w:pPr>
            <w:r w:rsidRPr="005574B3">
              <w:rPr>
                <w:rFonts w:eastAsia="Calibri"/>
                <w:lang w:eastAsia="en-US"/>
              </w:rPr>
              <w:t>1</w:t>
            </w:r>
          </w:p>
        </w:tc>
        <w:tc>
          <w:tcPr>
            <w:tcW w:w="1559" w:type="dxa"/>
            <w:shd w:val="clear" w:color="auto" w:fill="auto"/>
          </w:tcPr>
          <w:p w:rsidR="005574B3" w:rsidRPr="005574B3" w:rsidRDefault="005574B3" w:rsidP="005574B3">
            <w:pPr>
              <w:jc w:val="both"/>
              <w:rPr>
                <w:rFonts w:eastAsia="Calibri"/>
                <w:lang w:eastAsia="en-US"/>
              </w:rPr>
            </w:pPr>
          </w:p>
        </w:tc>
        <w:tc>
          <w:tcPr>
            <w:tcW w:w="992" w:type="dxa"/>
            <w:shd w:val="clear" w:color="auto" w:fill="auto"/>
          </w:tcPr>
          <w:p w:rsidR="005574B3" w:rsidRPr="005574B3" w:rsidRDefault="005574B3" w:rsidP="005574B3">
            <w:pPr>
              <w:jc w:val="both"/>
              <w:rPr>
                <w:rFonts w:eastAsia="Calibri"/>
                <w:lang w:eastAsia="en-US"/>
              </w:rPr>
            </w:pPr>
          </w:p>
        </w:tc>
        <w:tc>
          <w:tcPr>
            <w:tcW w:w="992" w:type="dxa"/>
            <w:shd w:val="clear" w:color="auto" w:fill="auto"/>
          </w:tcPr>
          <w:p w:rsidR="005574B3" w:rsidRPr="005574B3" w:rsidRDefault="005574B3" w:rsidP="005574B3">
            <w:pPr>
              <w:jc w:val="both"/>
              <w:rPr>
                <w:rFonts w:eastAsia="Calibri"/>
                <w:lang w:eastAsia="en-US"/>
              </w:rPr>
            </w:pPr>
          </w:p>
        </w:tc>
      </w:tr>
      <w:tr w:rsidR="005574B3" w:rsidRPr="005574B3" w:rsidTr="00630B8F">
        <w:trPr>
          <w:trHeight w:val="157"/>
        </w:trPr>
        <w:tc>
          <w:tcPr>
            <w:tcW w:w="2533" w:type="dxa"/>
            <w:shd w:val="clear" w:color="auto" w:fill="auto"/>
          </w:tcPr>
          <w:p w:rsidR="005574B3" w:rsidRPr="005574B3" w:rsidRDefault="005574B3" w:rsidP="005574B3">
            <w:pPr>
              <w:jc w:val="both"/>
              <w:rPr>
                <w:rFonts w:eastAsia="Calibri"/>
                <w:lang w:eastAsia="en-US"/>
              </w:rPr>
            </w:pPr>
            <w:r w:rsidRPr="005574B3">
              <w:rPr>
                <w:rFonts w:eastAsia="Calibri"/>
                <w:lang w:eastAsia="en-US"/>
              </w:rPr>
              <w:t>ст. 6.1.1.КоАП РФ</w:t>
            </w:r>
          </w:p>
        </w:tc>
        <w:tc>
          <w:tcPr>
            <w:tcW w:w="1017" w:type="dxa"/>
            <w:shd w:val="clear" w:color="auto" w:fill="auto"/>
          </w:tcPr>
          <w:p w:rsidR="005574B3" w:rsidRPr="005574B3" w:rsidRDefault="005574B3" w:rsidP="005574B3">
            <w:pPr>
              <w:jc w:val="both"/>
              <w:rPr>
                <w:rFonts w:eastAsia="Calibri"/>
                <w:lang w:eastAsia="en-US"/>
              </w:rPr>
            </w:pPr>
          </w:p>
        </w:tc>
        <w:tc>
          <w:tcPr>
            <w:tcW w:w="992" w:type="dxa"/>
            <w:shd w:val="clear" w:color="auto" w:fill="auto"/>
          </w:tcPr>
          <w:p w:rsidR="005574B3" w:rsidRPr="005574B3" w:rsidRDefault="005574B3" w:rsidP="005574B3">
            <w:pPr>
              <w:jc w:val="both"/>
              <w:rPr>
                <w:rFonts w:eastAsia="Calibri"/>
                <w:lang w:eastAsia="en-US"/>
              </w:rPr>
            </w:pPr>
          </w:p>
        </w:tc>
        <w:tc>
          <w:tcPr>
            <w:tcW w:w="1560" w:type="dxa"/>
            <w:shd w:val="clear" w:color="auto" w:fill="auto"/>
          </w:tcPr>
          <w:p w:rsidR="005574B3" w:rsidRPr="005574B3" w:rsidRDefault="005574B3" w:rsidP="005574B3">
            <w:pPr>
              <w:jc w:val="both"/>
              <w:rPr>
                <w:rFonts w:eastAsia="Calibri"/>
                <w:lang w:eastAsia="en-US"/>
              </w:rPr>
            </w:pPr>
          </w:p>
        </w:tc>
        <w:tc>
          <w:tcPr>
            <w:tcW w:w="1559" w:type="dxa"/>
            <w:shd w:val="clear" w:color="auto" w:fill="auto"/>
          </w:tcPr>
          <w:p w:rsidR="005574B3" w:rsidRPr="005574B3" w:rsidRDefault="005574B3" w:rsidP="005574B3">
            <w:pPr>
              <w:jc w:val="both"/>
              <w:rPr>
                <w:rFonts w:eastAsia="Calibri"/>
                <w:lang w:eastAsia="en-US"/>
              </w:rPr>
            </w:pPr>
          </w:p>
        </w:tc>
        <w:tc>
          <w:tcPr>
            <w:tcW w:w="992" w:type="dxa"/>
            <w:shd w:val="clear" w:color="auto" w:fill="auto"/>
          </w:tcPr>
          <w:p w:rsidR="005574B3" w:rsidRPr="005574B3" w:rsidRDefault="005574B3" w:rsidP="005574B3">
            <w:pPr>
              <w:jc w:val="both"/>
              <w:rPr>
                <w:rFonts w:eastAsia="Calibri"/>
                <w:lang w:eastAsia="en-US"/>
              </w:rPr>
            </w:pPr>
            <w:r w:rsidRPr="005574B3">
              <w:rPr>
                <w:rFonts w:eastAsia="Calibri"/>
                <w:lang w:eastAsia="en-US"/>
              </w:rPr>
              <w:t>5</w:t>
            </w:r>
          </w:p>
        </w:tc>
        <w:tc>
          <w:tcPr>
            <w:tcW w:w="992" w:type="dxa"/>
            <w:shd w:val="clear" w:color="auto" w:fill="auto"/>
          </w:tcPr>
          <w:p w:rsidR="005574B3" w:rsidRPr="005574B3" w:rsidRDefault="005574B3" w:rsidP="005574B3">
            <w:pPr>
              <w:jc w:val="both"/>
              <w:rPr>
                <w:rFonts w:eastAsia="Calibri"/>
                <w:lang w:eastAsia="en-US"/>
              </w:rPr>
            </w:pPr>
          </w:p>
        </w:tc>
      </w:tr>
      <w:tr w:rsidR="005574B3" w:rsidRPr="005574B3" w:rsidTr="00630B8F">
        <w:trPr>
          <w:trHeight w:val="157"/>
        </w:trPr>
        <w:tc>
          <w:tcPr>
            <w:tcW w:w="2533" w:type="dxa"/>
            <w:shd w:val="clear" w:color="auto" w:fill="auto"/>
          </w:tcPr>
          <w:p w:rsidR="005574B3" w:rsidRPr="005574B3" w:rsidRDefault="005574B3" w:rsidP="005574B3">
            <w:pPr>
              <w:jc w:val="both"/>
              <w:rPr>
                <w:rFonts w:eastAsia="Calibri"/>
                <w:lang w:eastAsia="en-US"/>
              </w:rPr>
            </w:pPr>
            <w:r w:rsidRPr="005574B3">
              <w:rPr>
                <w:rFonts w:eastAsia="Calibri"/>
                <w:lang w:eastAsia="en-US"/>
              </w:rPr>
              <w:t>ст. 6.10 КоАП РФ</w:t>
            </w:r>
          </w:p>
        </w:tc>
        <w:tc>
          <w:tcPr>
            <w:tcW w:w="1017" w:type="dxa"/>
            <w:shd w:val="clear" w:color="auto" w:fill="auto"/>
          </w:tcPr>
          <w:p w:rsidR="005574B3" w:rsidRPr="005574B3" w:rsidRDefault="005574B3" w:rsidP="005574B3">
            <w:pPr>
              <w:jc w:val="both"/>
              <w:rPr>
                <w:rFonts w:eastAsia="Calibri"/>
                <w:lang w:eastAsia="en-US"/>
              </w:rPr>
            </w:pPr>
          </w:p>
        </w:tc>
        <w:tc>
          <w:tcPr>
            <w:tcW w:w="992" w:type="dxa"/>
            <w:shd w:val="clear" w:color="auto" w:fill="auto"/>
          </w:tcPr>
          <w:p w:rsidR="005574B3" w:rsidRPr="005574B3" w:rsidRDefault="005574B3" w:rsidP="005574B3">
            <w:pPr>
              <w:jc w:val="both"/>
              <w:rPr>
                <w:rFonts w:eastAsia="Calibri"/>
                <w:lang w:eastAsia="en-US"/>
              </w:rPr>
            </w:pPr>
          </w:p>
        </w:tc>
        <w:tc>
          <w:tcPr>
            <w:tcW w:w="1560" w:type="dxa"/>
            <w:shd w:val="clear" w:color="auto" w:fill="auto"/>
          </w:tcPr>
          <w:p w:rsidR="005574B3" w:rsidRPr="005574B3" w:rsidRDefault="005574B3" w:rsidP="005574B3">
            <w:pPr>
              <w:jc w:val="both"/>
              <w:rPr>
                <w:rFonts w:eastAsia="Calibri"/>
                <w:lang w:eastAsia="en-US"/>
              </w:rPr>
            </w:pPr>
          </w:p>
        </w:tc>
        <w:tc>
          <w:tcPr>
            <w:tcW w:w="1559" w:type="dxa"/>
            <w:shd w:val="clear" w:color="auto" w:fill="auto"/>
          </w:tcPr>
          <w:p w:rsidR="005574B3" w:rsidRPr="005574B3" w:rsidRDefault="005574B3" w:rsidP="005574B3">
            <w:pPr>
              <w:jc w:val="both"/>
              <w:rPr>
                <w:rFonts w:eastAsia="Calibri"/>
                <w:lang w:eastAsia="en-US"/>
              </w:rPr>
            </w:pPr>
          </w:p>
        </w:tc>
        <w:tc>
          <w:tcPr>
            <w:tcW w:w="992" w:type="dxa"/>
            <w:shd w:val="clear" w:color="auto" w:fill="auto"/>
          </w:tcPr>
          <w:p w:rsidR="005574B3" w:rsidRPr="005574B3" w:rsidRDefault="005574B3" w:rsidP="005574B3">
            <w:pPr>
              <w:jc w:val="both"/>
              <w:rPr>
                <w:rFonts w:eastAsia="Calibri"/>
                <w:lang w:eastAsia="en-US"/>
              </w:rPr>
            </w:pPr>
            <w:r w:rsidRPr="005574B3">
              <w:rPr>
                <w:rFonts w:eastAsia="Calibri"/>
                <w:lang w:eastAsia="en-US"/>
              </w:rPr>
              <w:t>3</w:t>
            </w:r>
          </w:p>
        </w:tc>
        <w:tc>
          <w:tcPr>
            <w:tcW w:w="992" w:type="dxa"/>
            <w:shd w:val="clear" w:color="auto" w:fill="auto"/>
          </w:tcPr>
          <w:p w:rsidR="005574B3" w:rsidRPr="005574B3" w:rsidRDefault="005574B3" w:rsidP="005574B3">
            <w:pPr>
              <w:jc w:val="both"/>
              <w:rPr>
                <w:rFonts w:eastAsia="Calibri"/>
                <w:lang w:eastAsia="en-US"/>
              </w:rPr>
            </w:pPr>
            <w:r w:rsidRPr="005574B3">
              <w:rPr>
                <w:rFonts w:eastAsia="Calibri"/>
                <w:lang w:eastAsia="en-US"/>
              </w:rPr>
              <w:t>2</w:t>
            </w:r>
          </w:p>
        </w:tc>
      </w:tr>
      <w:tr w:rsidR="005574B3" w:rsidRPr="005574B3" w:rsidTr="00630B8F">
        <w:trPr>
          <w:trHeight w:val="157"/>
        </w:trPr>
        <w:tc>
          <w:tcPr>
            <w:tcW w:w="2533" w:type="dxa"/>
            <w:shd w:val="clear" w:color="auto" w:fill="auto"/>
          </w:tcPr>
          <w:p w:rsidR="005574B3" w:rsidRPr="005574B3" w:rsidRDefault="005574B3" w:rsidP="005574B3">
            <w:pPr>
              <w:jc w:val="both"/>
              <w:rPr>
                <w:rFonts w:eastAsia="Calibri"/>
                <w:lang w:eastAsia="en-US"/>
              </w:rPr>
            </w:pPr>
            <w:r w:rsidRPr="005574B3">
              <w:rPr>
                <w:rFonts w:eastAsia="Calibri"/>
                <w:lang w:eastAsia="en-US"/>
              </w:rPr>
              <w:t>ст. 6.24 КоАП РФ</w:t>
            </w:r>
          </w:p>
        </w:tc>
        <w:tc>
          <w:tcPr>
            <w:tcW w:w="1017" w:type="dxa"/>
            <w:shd w:val="clear" w:color="auto" w:fill="auto"/>
          </w:tcPr>
          <w:p w:rsidR="005574B3" w:rsidRPr="005574B3" w:rsidRDefault="005574B3" w:rsidP="005574B3">
            <w:pPr>
              <w:jc w:val="both"/>
              <w:rPr>
                <w:rFonts w:eastAsia="Calibri"/>
                <w:lang w:eastAsia="en-US"/>
              </w:rPr>
            </w:pPr>
          </w:p>
        </w:tc>
        <w:tc>
          <w:tcPr>
            <w:tcW w:w="992" w:type="dxa"/>
            <w:shd w:val="clear" w:color="auto" w:fill="auto"/>
          </w:tcPr>
          <w:p w:rsidR="005574B3" w:rsidRPr="005574B3" w:rsidRDefault="005574B3" w:rsidP="005574B3">
            <w:pPr>
              <w:jc w:val="both"/>
              <w:rPr>
                <w:rFonts w:eastAsia="Calibri"/>
                <w:lang w:eastAsia="en-US"/>
              </w:rPr>
            </w:pPr>
          </w:p>
        </w:tc>
        <w:tc>
          <w:tcPr>
            <w:tcW w:w="1560" w:type="dxa"/>
            <w:shd w:val="clear" w:color="auto" w:fill="auto"/>
          </w:tcPr>
          <w:p w:rsidR="005574B3" w:rsidRPr="005574B3" w:rsidRDefault="005574B3" w:rsidP="005574B3">
            <w:pPr>
              <w:jc w:val="both"/>
              <w:rPr>
                <w:rFonts w:eastAsia="Calibri"/>
                <w:lang w:eastAsia="en-US"/>
              </w:rPr>
            </w:pPr>
          </w:p>
        </w:tc>
        <w:tc>
          <w:tcPr>
            <w:tcW w:w="1559" w:type="dxa"/>
            <w:shd w:val="clear" w:color="auto" w:fill="auto"/>
          </w:tcPr>
          <w:p w:rsidR="005574B3" w:rsidRPr="005574B3" w:rsidRDefault="005574B3" w:rsidP="005574B3">
            <w:pPr>
              <w:jc w:val="both"/>
              <w:rPr>
                <w:rFonts w:eastAsia="Calibri"/>
                <w:lang w:eastAsia="en-US"/>
              </w:rPr>
            </w:pPr>
            <w:r w:rsidRPr="005574B3">
              <w:rPr>
                <w:rFonts w:eastAsia="Calibri"/>
                <w:lang w:eastAsia="en-US"/>
              </w:rPr>
              <w:t>9</w:t>
            </w:r>
          </w:p>
        </w:tc>
        <w:tc>
          <w:tcPr>
            <w:tcW w:w="992" w:type="dxa"/>
            <w:shd w:val="clear" w:color="auto" w:fill="auto"/>
          </w:tcPr>
          <w:p w:rsidR="005574B3" w:rsidRPr="005574B3" w:rsidRDefault="005574B3" w:rsidP="005574B3">
            <w:pPr>
              <w:jc w:val="both"/>
              <w:rPr>
                <w:rFonts w:eastAsia="Calibri"/>
                <w:lang w:eastAsia="en-US"/>
              </w:rPr>
            </w:pPr>
            <w:r w:rsidRPr="005574B3">
              <w:rPr>
                <w:rFonts w:eastAsia="Calibri"/>
                <w:lang w:eastAsia="en-US"/>
              </w:rPr>
              <w:t>22</w:t>
            </w:r>
          </w:p>
        </w:tc>
        <w:tc>
          <w:tcPr>
            <w:tcW w:w="992" w:type="dxa"/>
            <w:shd w:val="clear" w:color="auto" w:fill="auto"/>
          </w:tcPr>
          <w:p w:rsidR="005574B3" w:rsidRPr="005574B3" w:rsidRDefault="005574B3" w:rsidP="005574B3">
            <w:pPr>
              <w:jc w:val="both"/>
              <w:rPr>
                <w:rFonts w:eastAsia="Calibri"/>
                <w:lang w:eastAsia="en-US"/>
              </w:rPr>
            </w:pPr>
          </w:p>
        </w:tc>
      </w:tr>
      <w:tr w:rsidR="005574B3" w:rsidRPr="005574B3" w:rsidTr="00630B8F">
        <w:trPr>
          <w:trHeight w:val="157"/>
        </w:trPr>
        <w:tc>
          <w:tcPr>
            <w:tcW w:w="2533" w:type="dxa"/>
            <w:shd w:val="clear" w:color="auto" w:fill="auto"/>
          </w:tcPr>
          <w:p w:rsidR="005574B3" w:rsidRPr="005574B3" w:rsidRDefault="005574B3" w:rsidP="005574B3">
            <w:pPr>
              <w:jc w:val="both"/>
              <w:rPr>
                <w:rFonts w:eastAsia="Calibri"/>
                <w:lang w:eastAsia="en-US"/>
              </w:rPr>
            </w:pPr>
            <w:r w:rsidRPr="005574B3">
              <w:rPr>
                <w:rFonts w:eastAsia="Calibri"/>
                <w:lang w:eastAsia="en-US"/>
              </w:rPr>
              <w:t>ст. 7.17 КоАП РФ</w:t>
            </w:r>
          </w:p>
        </w:tc>
        <w:tc>
          <w:tcPr>
            <w:tcW w:w="1017" w:type="dxa"/>
            <w:shd w:val="clear" w:color="auto" w:fill="auto"/>
          </w:tcPr>
          <w:p w:rsidR="005574B3" w:rsidRPr="005574B3" w:rsidRDefault="005574B3" w:rsidP="005574B3">
            <w:pPr>
              <w:jc w:val="both"/>
              <w:rPr>
                <w:rFonts w:eastAsia="Calibri"/>
                <w:lang w:eastAsia="en-US"/>
              </w:rPr>
            </w:pPr>
          </w:p>
        </w:tc>
        <w:tc>
          <w:tcPr>
            <w:tcW w:w="992" w:type="dxa"/>
            <w:shd w:val="clear" w:color="auto" w:fill="auto"/>
          </w:tcPr>
          <w:p w:rsidR="005574B3" w:rsidRPr="005574B3" w:rsidRDefault="005574B3" w:rsidP="005574B3">
            <w:pPr>
              <w:jc w:val="both"/>
              <w:rPr>
                <w:rFonts w:eastAsia="Calibri"/>
                <w:lang w:eastAsia="en-US"/>
              </w:rPr>
            </w:pPr>
          </w:p>
        </w:tc>
        <w:tc>
          <w:tcPr>
            <w:tcW w:w="1560" w:type="dxa"/>
            <w:shd w:val="clear" w:color="auto" w:fill="auto"/>
          </w:tcPr>
          <w:p w:rsidR="005574B3" w:rsidRPr="005574B3" w:rsidRDefault="005574B3" w:rsidP="005574B3">
            <w:pPr>
              <w:jc w:val="both"/>
              <w:rPr>
                <w:rFonts w:eastAsia="Calibri"/>
                <w:lang w:eastAsia="en-US"/>
              </w:rPr>
            </w:pPr>
            <w:r w:rsidRPr="005574B3">
              <w:rPr>
                <w:rFonts w:eastAsia="Calibri"/>
                <w:lang w:eastAsia="en-US"/>
              </w:rPr>
              <w:t>1</w:t>
            </w:r>
          </w:p>
        </w:tc>
        <w:tc>
          <w:tcPr>
            <w:tcW w:w="1559" w:type="dxa"/>
            <w:shd w:val="clear" w:color="auto" w:fill="auto"/>
          </w:tcPr>
          <w:p w:rsidR="005574B3" w:rsidRPr="005574B3" w:rsidRDefault="005574B3" w:rsidP="005574B3">
            <w:pPr>
              <w:jc w:val="both"/>
              <w:rPr>
                <w:rFonts w:eastAsia="Calibri"/>
                <w:lang w:eastAsia="en-US"/>
              </w:rPr>
            </w:pPr>
          </w:p>
        </w:tc>
        <w:tc>
          <w:tcPr>
            <w:tcW w:w="992" w:type="dxa"/>
            <w:shd w:val="clear" w:color="auto" w:fill="auto"/>
          </w:tcPr>
          <w:p w:rsidR="005574B3" w:rsidRPr="005574B3" w:rsidRDefault="005574B3" w:rsidP="005574B3">
            <w:pPr>
              <w:jc w:val="both"/>
              <w:rPr>
                <w:rFonts w:eastAsia="Calibri"/>
                <w:lang w:eastAsia="en-US"/>
              </w:rPr>
            </w:pPr>
          </w:p>
        </w:tc>
        <w:tc>
          <w:tcPr>
            <w:tcW w:w="992" w:type="dxa"/>
            <w:shd w:val="clear" w:color="auto" w:fill="auto"/>
          </w:tcPr>
          <w:p w:rsidR="005574B3" w:rsidRPr="005574B3" w:rsidRDefault="005574B3" w:rsidP="005574B3">
            <w:pPr>
              <w:jc w:val="both"/>
              <w:rPr>
                <w:rFonts w:eastAsia="Calibri"/>
                <w:lang w:eastAsia="en-US"/>
              </w:rPr>
            </w:pPr>
          </w:p>
        </w:tc>
      </w:tr>
      <w:tr w:rsidR="005574B3" w:rsidRPr="005574B3" w:rsidTr="00630B8F">
        <w:trPr>
          <w:trHeight w:val="157"/>
        </w:trPr>
        <w:tc>
          <w:tcPr>
            <w:tcW w:w="2533" w:type="dxa"/>
            <w:shd w:val="clear" w:color="auto" w:fill="auto"/>
          </w:tcPr>
          <w:p w:rsidR="005574B3" w:rsidRPr="005574B3" w:rsidRDefault="005574B3" w:rsidP="005574B3">
            <w:pPr>
              <w:jc w:val="both"/>
              <w:rPr>
                <w:rFonts w:eastAsia="Calibri"/>
                <w:lang w:eastAsia="en-US"/>
              </w:rPr>
            </w:pPr>
            <w:r w:rsidRPr="005574B3">
              <w:rPr>
                <w:rFonts w:eastAsia="Calibri"/>
                <w:lang w:eastAsia="en-US"/>
              </w:rPr>
              <w:t>ст. 7.27 КоАП РФ</w:t>
            </w:r>
          </w:p>
        </w:tc>
        <w:tc>
          <w:tcPr>
            <w:tcW w:w="1017" w:type="dxa"/>
            <w:shd w:val="clear" w:color="auto" w:fill="auto"/>
          </w:tcPr>
          <w:p w:rsidR="005574B3" w:rsidRPr="005574B3" w:rsidRDefault="005574B3" w:rsidP="005574B3">
            <w:pPr>
              <w:jc w:val="both"/>
              <w:rPr>
                <w:rFonts w:eastAsia="Calibri"/>
                <w:lang w:eastAsia="en-US"/>
              </w:rPr>
            </w:pPr>
          </w:p>
        </w:tc>
        <w:tc>
          <w:tcPr>
            <w:tcW w:w="992" w:type="dxa"/>
            <w:shd w:val="clear" w:color="auto" w:fill="auto"/>
          </w:tcPr>
          <w:p w:rsidR="005574B3" w:rsidRPr="005574B3" w:rsidRDefault="005574B3" w:rsidP="005574B3">
            <w:pPr>
              <w:jc w:val="both"/>
              <w:rPr>
                <w:rFonts w:eastAsia="Calibri"/>
                <w:lang w:eastAsia="en-US"/>
              </w:rPr>
            </w:pPr>
          </w:p>
        </w:tc>
        <w:tc>
          <w:tcPr>
            <w:tcW w:w="1560" w:type="dxa"/>
            <w:shd w:val="clear" w:color="auto" w:fill="auto"/>
          </w:tcPr>
          <w:p w:rsidR="005574B3" w:rsidRPr="005574B3" w:rsidRDefault="005574B3" w:rsidP="005574B3">
            <w:pPr>
              <w:jc w:val="both"/>
              <w:rPr>
                <w:rFonts w:eastAsia="Calibri"/>
                <w:lang w:eastAsia="en-US"/>
              </w:rPr>
            </w:pPr>
            <w:r w:rsidRPr="005574B3">
              <w:rPr>
                <w:rFonts w:eastAsia="Calibri"/>
                <w:lang w:eastAsia="en-US"/>
              </w:rPr>
              <w:t>3</w:t>
            </w:r>
          </w:p>
        </w:tc>
        <w:tc>
          <w:tcPr>
            <w:tcW w:w="1559" w:type="dxa"/>
            <w:shd w:val="clear" w:color="auto" w:fill="auto"/>
          </w:tcPr>
          <w:p w:rsidR="005574B3" w:rsidRPr="005574B3" w:rsidRDefault="005574B3" w:rsidP="005574B3">
            <w:pPr>
              <w:jc w:val="both"/>
              <w:rPr>
                <w:rFonts w:eastAsia="Calibri"/>
                <w:lang w:eastAsia="en-US"/>
              </w:rPr>
            </w:pPr>
            <w:r w:rsidRPr="005574B3">
              <w:rPr>
                <w:rFonts w:eastAsia="Calibri"/>
                <w:lang w:eastAsia="en-US"/>
              </w:rPr>
              <w:t>3</w:t>
            </w:r>
          </w:p>
        </w:tc>
        <w:tc>
          <w:tcPr>
            <w:tcW w:w="992" w:type="dxa"/>
            <w:shd w:val="clear" w:color="auto" w:fill="auto"/>
          </w:tcPr>
          <w:p w:rsidR="005574B3" w:rsidRPr="005574B3" w:rsidRDefault="005574B3" w:rsidP="005574B3">
            <w:pPr>
              <w:jc w:val="both"/>
              <w:rPr>
                <w:rFonts w:eastAsia="Calibri"/>
                <w:lang w:eastAsia="en-US"/>
              </w:rPr>
            </w:pPr>
          </w:p>
        </w:tc>
        <w:tc>
          <w:tcPr>
            <w:tcW w:w="992" w:type="dxa"/>
            <w:shd w:val="clear" w:color="auto" w:fill="auto"/>
          </w:tcPr>
          <w:p w:rsidR="005574B3" w:rsidRPr="005574B3" w:rsidRDefault="005574B3" w:rsidP="005574B3">
            <w:pPr>
              <w:jc w:val="both"/>
              <w:rPr>
                <w:rFonts w:eastAsia="Calibri"/>
                <w:lang w:eastAsia="en-US"/>
              </w:rPr>
            </w:pPr>
          </w:p>
        </w:tc>
      </w:tr>
      <w:tr w:rsidR="005574B3" w:rsidRPr="005574B3" w:rsidTr="00630B8F">
        <w:trPr>
          <w:trHeight w:val="157"/>
        </w:trPr>
        <w:tc>
          <w:tcPr>
            <w:tcW w:w="2533" w:type="dxa"/>
            <w:shd w:val="clear" w:color="auto" w:fill="auto"/>
          </w:tcPr>
          <w:p w:rsidR="005574B3" w:rsidRPr="005574B3" w:rsidRDefault="005574B3" w:rsidP="005574B3">
            <w:pPr>
              <w:jc w:val="both"/>
              <w:rPr>
                <w:rFonts w:eastAsia="Calibri"/>
                <w:lang w:eastAsia="en-US"/>
              </w:rPr>
            </w:pPr>
            <w:r w:rsidRPr="005574B3">
              <w:rPr>
                <w:rFonts w:eastAsia="Calibri"/>
                <w:lang w:eastAsia="en-US"/>
              </w:rPr>
              <w:t>ст. 14.2 КоАП РФ</w:t>
            </w:r>
          </w:p>
        </w:tc>
        <w:tc>
          <w:tcPr>
            <w:tcW w:w="1017" w:type="dxa"/>
            <w:shd w:val="clear" w:color="auto" w:fill="auto"/>
          </w:tcPr>
          <w:p w:rsidR="005574B3" w:rsidRPr="005574B3" w:rsidRDefault="005574B3" w:rsidP="005574B3">
            <w:pPr>
              <w:jc w:val="both"/>
              <w:rPr>
                <w:rFonts w:eastAsia="Calibri"/>
                <w:lang w:eastAsia="en-US"/>
              </w:rPr>
            </w:pPr>
          </w:p>
        </w:tc>
        <w:tc>
          <w:tcPr>
            <w:tcW w:w="992" w:type="dxa"/>
            <w:shd w:val="clear" w:color="auto" w:fill="auto"/>
          </w:tcPr>
          <w:p w:rsidR="005574B3" w:rsidRPr="005574B3" w:rsidRDefault="005574B3" w:rsidP="005574B3">
            <w:pPr>
              <w:jc w:val="both"/>
              <w:rPr>
                <w:rFonts w:eastAsia="Calibri"/>
                <w:lang w:eastAsia="en-US"/>
              </w:rPr>
            </w:pPr>
          </w:p>
        </w:tc>
        <w:tc>
          <w:tcPr>
            <w:tcW w:w="1560" w:type="dxa"/>
            <w:shd w:val="clear" w:color="auto" w:fill="auto"/>
          </w:tcPr>
          <w:p w:rsidR="005574B3" w:rsidRPr="005574B3" w:rsidRDefault="005574B3" w:rsidP="005574B3">
            <w:pPr>
              <w:jc w:val="both"/>
              <w:rPr>
                <w:rFonts w:eastAsia="Calibri"/>
                <w:lang w:eastAsia="en-US"/>
              </w:rPr>
            </w:pPr>
          </w:p>
        </w:tc>
        <w:tc>
          <w:tcPr>
            <w:tcW w:w="1559" w:type="dxa"/>
            <w:shd w:val="clear" w:color="auto" w:fill="auto"/>
          </w:tcPr>
          <w:p w:rsidR="005574B3" w:rsidRPr="005574B3" w:rsidRDefault="005574B3" w:rsidP="005574B3">
            <w:pPr>
              <w:jc w:val="both"/>
              <w:rPr>
                <w:rFonts w:eastAsia="Calibri"/>
                <w:lang w:eastAsia="en-US"/>
              </w:rPr>
            </w:pPr>
          </w:p>
        </w:tc>
        <w:tc>
          <w:tcPr>
            <w:tcW w:w="992" w:type="dxa"/>
            <w:shd w:val="clear" w:color="auto" w:fill="auto"/>
          </w:tcPr>
          <w:p w:rsidR="005574B3" w:rsidRPr="005574B3" w:rsidRDefault="005574B3" w:rsidP="005574B3">
            <w:pPr>
              <w:jc w:val="both"/>
              <w:rPr>
                <w:rFonts w:eastAsia="Calibri"/>
                <w:lang w:eastAsia="en-US"/>
              </w:rPr>
            </w:pPr>
          </w:p>
        </w:tc>
        <w:tc>
          <w:tcPr>
            <w:tcW w:w="992" w:type="dxa"/>
            <w:shd w:val="clear" w:color="auto" w:fill="auto"/>
          </w:tcPr>
          <w:p w:rsidR="005574B3" w:rsidRPr="005574B3" w:rsidRDefault="005574B3" w:rsidP="005574B3">
            <w:pPr>
              <w:jc w:val="both"/>
              <w:rPr>
                <w:rFonts w:eastAsia="Calibri"/>
                <w:lang w:eastAsia="en-US"/>
              </w:rPr>
            </w:pPr>
            <w:r w:rsidRPr="005574B3">
              <w:rPr>
                <w:rFonts w:eastAsia="Calibri"/>
                <w:lang w:eastAsia="en-US"/>
              </w:rPr>
              <w:t>1</w:t>
            </w:r>
          </w:p>
        </w:tc>
      </w:tr>
      <w:tr w:rsidR="005574B3" w:rsidRPr="005574B3" w:rsidTr="00630B8F">
        <w:trPr>
          <w:trHeight w:val="157"/>
        </w:trPr>
        <w:tc>
          <w:tcPr>
            <w:tcW w:w="2533" w:type="dxa"/>
            <w:shd w:val="clear" w:color="auto" w:fill="auto"/>
          </w:tcPr>
          <w:p w:rsidR="005574B3" w:rsidRPr="005574B3" w:rsidRDefault="005574B3" w:rsidP="005574B3">
            <w:pPr>
              <w:jc w:val="both"/>
              <w:rPr>
                <w:rFonts w:eastAsia="Calibri"/>
                <w:lang w:eastAsia="en-US"/>
              </w:rPr>
            </w:pPr>
            <w:r w:rsidRPr="005574B3">
              <w:rPr>
                <w:rFonts w:eastAsia="Calibri"/>
                <w:lang w:eastAsia="en-US"/>
              </w:rPr>
              <w:t>ст. 14.16 КоАП РФ</w:t>
            </w:r>
          </w:p>
        </w:tc>
        <w:tc>
          <w:tcPr>
            <w:tcW w:w="1017" w:type="dxa"/>
            <w:shd w:val="clear" w:color="auto" w:fill="auto"/>
          </w:tcPr>
          <w:p w:rsidR="005574B3" w:rsidRPr="005574B3" w:rsidRDefault="005574B3" w:rsidP="005574B3">
            <w:pPr>
              <w:jc w:val="both"/>
              <w:rPr>
                <w:rFonts w:eastAsia="Calibri"/>
                <w:lang w:eastAsia="en-US"/>
              </w:rPr>
            </w:pPr>
          </w:p>
        </w:tc>
        <w:tc>
          <w:tcPr>
            <w:tcW w:w="992" w:type="dxa"/>
            <w:shd w:val="clear" w:color="auto" w:fill="auto"/>
          </w:tcPr>
          <w:p w:rsidR="005574B3" w:rsidRPr="005574B3" w:rsidRDefault="005574B3" w:rsidP="005574B3">
            <w:pPr>
              <w:jc w:val="both"/>
              <w:rPr>
                <w:rFonts w:eastAsia="Calibri"/>
                <w:lang w:eastAsia="en-US"/>
              </w:rPr>
            </w:pPr>
          </w:p>
        </w:tc>
        <w:tc>
          <w:tcPr>
            <w:tcW w:w="1560" w:type="dxa"/>
            <w:shd w:val="clear" w:color="auto" w:fill="auto"/>
          </w:tcPr>
          <w:p w:rsidR="005574B3" w:rsidRPr="005574B3" w:rsidRDefault="005574B3" w:rsidP="005574B3">
            <w:pPr>
              <w:jc w:val="both"/>
              <w:rPr>
                <w:rFonts w:eastAsia="Calibri"/>
                <w:lang w:eastAsia="en-US"/>
              </w:rPr>
            </w:pPr>
          </w:p>
        </w:tc>
        <w:tc>
          <w:tcPr>
            <w:tcW w:w="1559" w:type="dxa"/>
            <w:shd w:val="clear" w:color="auto" w:fill="auto"/>
          </w:tcPr>
          <w:p w:rsidR="005574B3" w:rsidRPr="005574B3" w:rsidRDefault="005574B3" w:rsidP="005574B3">
            <w:pPr>
              <w:jc w:val="both"/>
              <w:rPr>
                <w:rFonts w:eastAsia="Calibri"/>
                <w:lang w:eastAsia="en-US"/>
              </w:rPr>
            </w:pPr>
          </w:p>
        </w:tc>
        <w:tc>
          <w:tcPr>
            <w:tcW w:w="992" w:type="dxa"/>
            <w:shd w:val="clear" w:color="auto" w:fill="auto"/>
          </w:tcPr>
          <w:p w:rsidR="005574B3" w:rsidRPr="005574B3" w:rsidRDefault="005574B3" w:rsidP="005574B3">
            <w:pPr>
              <w:jc w:val="both"/>
              <w:rPr>
                <w:rFonts w:eastAsia="Calibri"/>
                <w:lang w:eastAsia="en-US"/>
              </w:rPr>
            </w:pPr>
            <w:r w:rsidRPr="005574B3">
              <w:rPr>
                <w:rFonts w:eastAsia="Calibri"/>
                <w:lang w:eastAsia="en-US"/>
              </w:rPr>
              <w:t>2</w:t>
            </w:r>
          </w:p>
        </w:tc>
        <w:tc>
          <w:tcPr>
            <w:tcW w:w="992" w:type="dxa"/>
            <w:shd w:val="clear" w:color="auto" w:fill="auto"/>
          </w:tcPr>
          <w:p w:rsidR="005574B3" w:rsidRPr="005574B3" w:rsidRDefault="005574B3" w:rsidP="005574B3">
            <w:pPr>
              <w:jc w:val="both"/>
              <w:rPr>
                <w:rFonts w:eastAsia="Calibri"/>
                <w:lang w:eastAsia="en-US"/>
              </w:rPr>
            </w:pPr>
            <w:r w:rsidRPr="005574B3">
              <w:rPr>
                <w:rFonts w:eastAsia="Calibri"/>
                <w:lang w:eastAsia="en-US"/>
              </w:rPr>
              <w:t>16</w:t>
            </w:r>
          </w:p>
        </w:tc>
      </w:tr>
      <w:tr w:rsidR="005574B3" w:rsidRPr="005574B3" w:rsidTr="00630B8F">
        <w:trPr>
          <w:trHeight w:val="157"/>
        </w:trPr>
        <w:tc>
          <w:tcPr>
            <w:tcW w:w="2533" w:type="dxa"/>
            <w:shd w:val="clear" w:color="auto" w:fill="auto"/>
          </w:tcPr>
          <w:p w:rsidR="005574B3" w:rsidRPr="005574B3" w:rsidRDefault="005574B3" w:rsidP="005574B3">
            <w:pPr>
              <w:jc w:val="both"/>
              <w:rPr>
                <w:rFonts w:eastAsia="Calibri"/>
                <w:lang w:eastAsia="en-US"/>
              </w:rPr>
            </w:pPr>
            <w:r w:rsidRPr="005574B3">
              <w:rPr>
                <w:rFonts w:eastAsia="Calibri"/>
                <w:lang w:eastAsia="en-US"/>
              </w:rPr>
              <w:t>ст. 19.15 КоАП РФ</w:t>
            </w:r>
          </w:p>
        </w:tc>
        <w:tc>
          <w:tcPr>
            <w:tcW w:w="1017" w:type="dxa"/>
            <w:shd w:val="clear" w:color="auto" w:fill="auto"/>
          </w:tcPr>
          <w:p w:rsidR="005574B3" w:rsidRPr="005574B3" w:rsidRDefault="005574B3" w:rsidP="005574B3">
            <w:pPr>
              <w:jc w:val="both"/>
              <w:rPr>
                <w:rFonts w:eastAsia="Calibri"/>
                <w:lang w:eastAsia="en-US"/>
              </w:rPr>
            </w:pPr>
          </w:p>
        </w:tc>
        <w:tc>
          <w:tcPr>
            <w:tcW w:w="992" w:type="dxa"/>
            <w:shd w:val="clear" w:color="auto" w:fill="auto"/>
          </w:tcPr>
          <w:p w:rsidR="005574B3" w:rsidRPr="005574B3" w:rsidRDefault="005574B3" w:rsidP="005574B3">
            <w:pPr>
              <w:jc w:val="both"/>
              <w:rPr>
                <w:rFonts w:eastAsia="Calibri"/>
                <w:lang w:eastAsia="en-US"/>
              </w:rPr>
            </w:pPr>
          </w:p>
        </w:tc>
        <w:tc>
          <w:tcPr>
            <w:tcW w:w="1560" w:type="dxa"/>
            <w:shd w:val="clear" w:color="auto" w:fill="auto"/>
          </w:tcPr>
          <w:p w:rsidR="005574B3" w:rsidRPr="005574B3" w:rsidRDefault="005574B3" w:rsidP="005574B3">
            <w:pPr>
              <w:jc w:val="both"/>
              <w:rPr>
                <w:rFonts w:eastAsia="Calibri"/>
                <w:lang w:eastAsia="en-US"/>
              </w:rPr>
            </w:pPr>
            <w:r w:rsidRPr="005574B3">
              <w:rPr>
                <w:rFonts w:eastAsia="Calibri"/>
                <w:lang w:eastAsia="en-US"/>
              </w:rPr>
              <w:t>1</w:t>
            </w:r>
          </w:p>
        </w:tc>
        <w:tc>
          <w:tcPr>
            <w:tcW w:w="1559" w:type="dxa"/>
            <w:shd w:val="clear" w:color="auto" w:fill="auto"/>
          </w:tcPr>
          <w:p w:rsidR="005574B3" w:rsidRPr="005574B3" w:rsidRDefault="005574B3" w:rsidP="005574B3">
            <w:pPr>
              <w:jc w:val="both"/>
              <w:rPr>
                <w:rFonts w:eastAsia="Calibri"/>
                <w:lang w:eastAsia="en-US"/>
              </w:rPr>
            </w:pPr>
          </w:p>
        </w:tc>
        <w:tc>
          <w:tcPr>
            <w:tcW w:w="992" w:type="dxa"/>
            <w:shd w:val="clear" w:color="auto" w:fill="auto"/>
          </w:tcPr>
          <w:p w:rsidR="005574B3" w:rsidRPr="005574B3" w:rsidRDefault="005574B3" w:rsidP="005574B3">
            <w:pPr>
              <w:jc w:val="both"/>
              <w:rPr>
                <w:rFonts w:eastAsia="Calibri"/>
                <w:lang w:eastAsia="en-US"/>
              </w:rPr>
            </w:pPr>
          </w:p>
        </w:tc>
        <w:tc>
          <w:tcPr>
            <w:tcW w:w="992" w:type="dxa"/>
            <w:shd w:val="clear" w:color="auto" w:fill="auto"/>
          </w:tcPr>
          <w:p w:rsidR="005574B3" w:rsidRPr="005574B3" w:rsidRDefault="005574B3" w:rsidP="005574B3">
            <w:pPr>
              <w:jc w:val="both"/>
              <w:rPr>
                <w:rFonts w:eastAsia="Calibri"/>
                <w:lang w:eastAsia="en-US"/>
              </w:rPr>
            </w:pPr>
          </w:p>
        </w:tc>
      </w:tr>
      <w:tr w:rsidR="005574B3" w:rsidRPr="005574B3" w:rsidTr="00630B8F">
        <w:trPr>
          <w:trHeight w:val="157"/>
        </w:trPr>
        <w:tc>
          <w:tcPr>
            <w:tcW w:w="2533" w:type="dxa"/>
            <w:shd w:val="clear" w:color="auto" w:fill="auto"/>
          </w:tcPr>
          <w:p w:rsidR="005574B3" w:rsidRPr="005574B3" w:rsidRDefault="005574B3" w:rsidP="005574B3">
            <w:pPr>
              <w:jc w:val="both"/>
              <w:rPr>
                <w:rFonts w:eastAsia="Calibri"/>
                <w:lang w:eastAsia="en-US"/>
              </w:rPr>
            </w:pPr>
            <w:r w:rsidRPr="005574B3">
              <w:rPr>
                <w:rFonts w:eastAsia="Calibri"/>
                <w:lang w:eastAsia="en-US"/>
              </w:rPr>
              <w:t>ст. 20.1 КоАП РФ</w:t>
            </w:r>
          </w:p>
        </w:tc>
        <w:tc>
          <w:tcPr>
            <w:tcW w:w="1017" w:type="dxa"/>
            <w:shd w:val="clear" w:color="auto" w:fill="auto"/>
          </w:tcPr>
          <w:p w:rsidR="005574B3" w:rsidRPr="005574B3" w:rsidRDefault="005574B3" w:rsidP="005574B3">
            <w:pPr>
              <w:jc w:val="both"/>
              <w:rPr>
                <w:rFonts w:eastAsia="Calibri"/>
                <w:lang w:eastAsia="en-US"/>
              </w:rPr>
            </w:pPr>
          </w:p>
        </w:tc>
        <w:tc>
          <w:tcPr>
            <w:tcW w:w="992" w:type="dxa"/>
            <w:shd w:val="clear" w:color="auto" w:fill="auto"/>
          </w:tcPr>
          <w:p w:rsidR="005574B3" w:rsidRPr="005574B3" w:rsidRDefault="005574B3" w:rsidP="005574B3">
            <w:pPr>
              <w:jc w:val="both"/>
              <w:rPr>
                <w:rFonts w:eastAsia="Calibri"/>
                <w:lang w:eastAsia="en-US"/>
              </w:rPr>
            </w:pPr>
          </w:p>
        </w:tc>
        <w:tc>
          <w:tcPr>
            <w:tcW w:w="1560" w:type="dxa"/>
            <w:shd w:val="clear" w:color="auto" w:fill="auto"/>
          </w:tcPr>
          <w:p w:rsidR="005574B3" w:rsidRPr="005574B3" w:rsidRDefault="005574B3" w:rsidP="005574B3">
            <w:pPr>
              <w:jc w:val="both"/>
              <w:rPr>
                <w:rFonts w:eastAsia="Calibri"/>
                <w:lang w:eastAsia="en-US"/>
              </w:rPr>
            </w:pPr>
            <w:r w:rsidRPr="005574B3">
              <w:rPr>
                <w:rFonts w:eastAsia="Calibri"/>
                <w:lang w:eastAsia="en-US"/>
              </w:rPr>
              <w:t>6</w:t>
            </w:r>
          </w:p>
        </w:tc>
        <w:tc>
          <w:tcPr>
            <w:tcW w:w="1559" w:type="dxa"/>
            <w:shd w:val="clear" w:color="auto" w:fill="auto"/>
          </w:tcPr>
          <w:p w:rsidR="005574B3" w:rsidRPr="005574B3" w:rsidRDefault="005574B3" w:rsidP="005574B3">
            <w:pPr>
              <w:jc w:val="both"/>
              <w:rPr>
                <w:rFonts w:eastAsia="Calibri"/>
                <w:lang w:eastAsia="en-US"/>
              </w:rPr>
            </w:pPr>
            <w:r w:rsidRPr="005574B3">
              <w:rPr>
                <w:rFonts w:eastAsia="Calibri"/>
                <w:lang w:eastAsia="en-US"/>
              </w:rPr>
              <w:t>4</w:t>
            </w:r>
          </w:p>
        </w:tc>
        <w:tc>
          <w:tcPr>
            <w:tcW w:w="992" w:type="dxa"/>
            <w:shd w:val="clear" w:color="auto" w:fill="auto"/>
          </w:tcPr>
          <w:p w:rsidR="005574B3" w:rsidRPr="005574B3" w:rsidRDefault="005574B3" w:rsidP="005574B3">
            <w:pPr>
              <w:jc w:val="both"/>
              <w:rPr>
                <w:rFonts w:eastAsia="Calibri"/>
                <w:lang w:eastAsia="en-US"/>
              </w:rPr>
            </w:pPr>
          </w:p>
        </w:tc>
        <w:tc>
          <w:tcPr>
            <w:tcW w:w="992" w:type="dxa"/>
            <w:shd w:val="clear" w:color="auto" w:fill="auto"/>
          </w:tcPr>
          <w:p w:rsidR="005574B3" w:rsidRPr="005574B3" w:rsidRDefault="005574B3" w:rsidP="005574B3">
            <w:pPr>
              <w:jc w:val="both"/>
              <w:rPr>
                <w:rFonts w:eastAsia="Calibri"/>
                <w:lang w:eastAsia="en-US"/>
              </w:rPr>
            </w:pPr>
          </w:p>
        </w:tc>
      </w:tr>
      <w:tr w:rsidR="005574B3" w:rsidRPr="005574B3" w:rsidTr="00630B8F">
        <w:trPr>
          <w:trHeight w:val="157"/>
        </w:trPr>
        <w:tc>
          <w:tcPr>
            <w:tcW w:w="2533" w:type="dxa"/>
            <w:shd w:val="clear" w:color="auto" w:fill="auto"/>
          </w:tcPr>
          <w:p w:rsidR="005574B3" w:rsidRPr="005574B3" w:rsidRDefault="005574B3" w:rsidP="005574B3">
            <w:pPr>
              <w:jc w:val="both"/>
              <w:rPr>
                <w:rFonts w:eastAsia="Calibri"/>
                <w:lang w:eastAsia="en-US"/>
              </w:rPr>
            </w:pPr>
            <w:r w:rsidRPr="005574B3">
              <w:rPr>
                <w:rFonts w:eastAsia="Calibri"/>
                <w:lang w:eastAsia="en-US"/>
              </w:rPr>
              <w:t>ст. 20.20 КоАП РФ</w:t>
            </w:r>
          </w:p>
        </w:tc>
        <w:tc>
          <w:tcPr>
            <w:tcW w:w="1017" w:type="dxa"/>
            <w:shd w:val="clear" w:color="auto" w:fill="auto"/>
          </w:tcPr>
          <w:p w:rsidR="005574B3" w:rsidRPr="005574B3" w:rsidRDefault="005574B3" w:rsidP="005574B3">
            <w:pPr>
              <w:jc w:val="both"/>
              <w:rPr>
                <w:rFonts w:eastAsia="Calibri"/>
                <w:lang w:eastAsia="en-US"/>
              </w:rPr>
            </w:pPr>
          </w:p>
        </w:tc>
        <w:tc>
          <w:tcPr>
            <w:tcW w:w="992" w:type="dxa"/>
            <w:shd w:val="clear" w:color="auto" w:fill="auto"/>
          </w:tcPr>
          <w:p w:rsidR="005574B3" w:rsidRPr="005574B3" w:rsidRDefault="005574B3" w:rsidP="005574B3">
            <w:pPr>
              <w:jc w:val="both"/>
              <w:rPr>
                <w:rFonts w:eastAsia="Calibri"/>
                <w:lang w:eastAsia="en-US"/>
              </w:rPr>
            </w:pPr>
          </w:p>
        </w:tc>
        <w:tc>
          <w:tcPr>
            <w:tcW w:w="1560" w:type="dxa"/>
            <w:shd w:val="clear" w:color="auto" w:fill="auto"/>
          </w:tcPr>
          <w:p w:rsidR="005574B3" w:rsidRPr="005574B3" w:rsidRDefault="005574B3" w:rsidP="005574B3">
            <w:pPr>
              <w:jc w:val="both"/>
              <w:rPr>
                <w:rFonts w:eastAsia="Calibri"/>
                <w:lang w:eastAsia="en-US"/>
              </w:rPr>
            </w:pPr>
            <w:r w:rsidRPr="005574B3">
              <w:rPr>
                <w:rFonts w:eastAsia="Calibri"/>
                <w:lang w:eastAsia="en-US"/>
              </w:rPr>
              <w:t>16</w:t>
            </w:r>
          </w:p>
        </w:tc>
        <w:tc>
          <w:tcPr>
            <w:tcW w:w="1559" w:type="dxa"/>
            <w:shd w:val="clear" w:color="auto" w:fill="auto"/>
          </w:tcPr>
          <w:p w:rsidR="005574B3" w:rsidRPr="005574B3" w:rsidRDefault="005574B3" w:rsidP="005574B3">
            <w:pPr>
              <w:jc w:val="both"/>
              <w:rPr>
                <w:rFonts w:eastAsia="Calibri"/>
                <w:lang w:eastAsia="en-US"/>
              </w:rPr>
            </w:pPr>
            <w:r w:rsidRPr="005574B3">
              <w:rPr>
                <w:rFonts w:eastAsia="Calibri"/>
                <w:lang w:eastAsia="en-US"/>
              </w:rPr>
              <w:t>9</w:t>
            </w:r>
          </w:p>
        </w:tc>
        <w:tc>
          <w:tcPr>
            <w:tcW w:w="992" w:type="dxa"/>
            <w:shd w:val="clear" w:color="auto" w:fill="auto"/>
          </w:tcPr>
          <w:p w:rsidR="005574B3" w:rsidRPr="005574B3" w:rsidRDefault="005574B3" w:rsidP="005574B3">
            <w:pPr>
              <w:jc w:val="both"/>
              <w:rPr>
                <w:rFonts w:eastAsia="Calibri"/>
                <w:lang w:eastAsia="en-US"/>
              </w:rPr>
            </w:pPr>
          </w:p>
        </w:tc>
        <w:tc>
          <w:tcPr>
            <w:tcW w:w="992" w:type="dxa"/>
            <w:shd w:val="clear" w:color="auto" w:fill="auto"/>
          </w:tcPr>
          <w:p w:rsidR="005574B3" w:rsidRPr="005574B3" w:rsidRDefault="005574B3" w:rsidP="005574B3">
            <w:pPr>
              <w:jc w:val="both"/>
              <w:rPr>
                <w:rFonts w:eastAsia="Calibri"/>
                <w:lang w:eastAsia="en-US"/>
              </w:rPr>
            </w:pPr>
          </w:p>
        </w:tc>
      </w:tr>
      <w:tr w:rsidR="005574B3" w:rsidRPr="005574B3" w:rsidTr="00630B8F">
        <w:trPr>
          <w:trHeight w:val="157"/>
        </w:trPr>
        <w:tc>
          <w:tcPr>
            <w:tcW w:w="2533" w:type="dxa"/>
            <w:shd w:val="clear" w:color="auto" w:fill="auto"/>
          </w:tcPr>
          <w:p w:rsidR="005574B3" w:rsidRPr="005574B3" w:rsidRDefault="005574B3" w:rsidP="005574B3">
            <w:pPr>
              <w:jc w:val="both"/>
              <w:rPr>
                <w:rFonts w:eastAsia="Calibri"/>
                <w:lang w:eastAsia="en-US"/>
              </w:rPr>
            </w:pPr>
            <w:r w:rsidRPr="005574B3">
              <w:rPr>
                <w:rFonts w:eastAsia="Calibri"/>
                <w:lang w:eastAsia="en-US"/>
              </w:rPr>
              <w:t>ст. 20.21 КоАП РФ</w:t>
            </w:r>
          </w:p>
        </w:tc>
        <w:tc>
          <w:tcPr>
            <w:tcW w:w="1017" w:type="dxa"/>
            <w:shd w:val="clear" w:color="auto" w:fill="auto"/>
          </w:tcPr>
          <w:p w:rsidR="005574B3" w:rsidRPr="005574B3" w:rsidRDefault="005574B3" w:rsidP="005574B3">
            <w:pPr>
              <w:jc w:val="both"/>
              <w:rPr>
                <w:rFonts w:eastAsia="Calibri"/>
                <w:lang w:eastAsia="en-US"/>
              </w:rPr>
            </w:pPr>
          </w:p>
        </w:tc>
        <w:tc>
          <w:tcPr>
            <w:tcW w:w="992" w:type="dxa"/>
            <w:shd w:val="clear" w:color="auto" w:fill="auto"/>
          </w:tcPr>
          <w:p w:rsidR="005574B3" w:rsidRPr="005574B3" w:rsidRDefault="005574B3" w:rsidP="005574B3">
            <w:pPr>
              <w:jc w:val="both"/>
              <w:rPr>
                <w:rFonts w:eastAsia="Calibri"/>
                <w:lang w:eastAsia="en-US"/>
              </w:rPr>
            </w:pPr>
          </w:p>
        </w:tc>
        <w:tc>
          <w:tcPr>
            <w:tcW w:w="1560" w:type="dxa"/>
            <w:shd w:val="clear" w:color="auto" w:fill="auto"/>
          </w:tcPr>
          <w:p w:rsidR="005574B3" w:rsidRPr="005574B3" w:rsidRDefault="005574B3" w:rsidP="005574B3">
            <w:pPr>
              <w:jc w:val="both"/>
              <w:rPr>
                <w:rFonts w:eastAsia="Calibri"/>
                <w:lang w:eastAsia="en-US"/>
              </w:rPr>
            </w:pPr>
            <w:r w:rsidRPr="005574B3">
              <w:rPr>
                <w:rFonts w:eastAsia="Calibri"/>
                <w:lang w:eastAsia="en-US"/>
              </w:rPr>
              <w:t>1</w:t>
            </w:r>
          </w:p>
        </w:tc>
        <w:tc>
          <w:tcPr>
            <w:tcW w:w="1559" w:type="dxa"/>
            <w:shd w:val="clear" w:color="auto" w:fill="auto"/>
          </w:tcPr>
          <w:p w:rsidR="005574B3" w:rsidRPr="005574B3" w:rsidRDefault="005574B3" w:rsidP="005574B3">
            <w:pPr>
              <w:jc w:val="both"/>
              <w:rPr>
                <w:rFonts w:eastAsia="Calibri"/>
                <w:lang w:eastAsia="en-US"/>
              </w:rPr>
            </w:pPr>
          </w:p>
        </w:tc>
        <w:tc>
          <w:tcPr>
            <w:tcW w:w="992" w:type="dxa"/>
            <w:shd w:val="clear" w:color="auto" w:fill="auto"/>
          </w:tcPr>
          <w:p w:rsidR="005574B3" w:rsidRPr="005574B3" w:rsidRDefault="005574B3" w:rsidP="005574B3">
            <w:pPr>
              <w:jc w:val="both"/>
              <w:rPr>
                <w:rFonts w:eastAsia="Calibri"/>
                <w:lang w:eastAsia="en-US"/>
              </w:rPr>
            </w:pPr>
          </w:p>
        </w:tc>
        <w:tc>
          <w:tcPr>
            <w:tcW w:w="992" w:type="dxa"/>
            <w:shd w:val="clear" w:color="auto" w:fill="auto"/>
          </w:tcPr>
          <w:p w:rsidR="005574B3" w:rsidRPr="005574B3" w:rsidRDefault="005574B3" w:rsidP="005574B3">
            <w:pPr>
              <w:jc w:val="both"/>
              <w:rPr>
                <w:rFonts w:eastAsia="Calibri"/>
                <w:lang w:eastAsia="en-US"/>
              </w:rPr>
            </w:pPr>
          </w:p>
        </w:tc>
      </w:tr>
      <w:tr w:rsidR="005574B3" w:rsidRPr="005574B3" w:rsidTr="00630B8F">
        <w:trPr>
          <w:trHeight w:val="157"/>
        </w:trPr>
        <w:tc>
          <w:tcPr>
            <w:tcW w:w="2533" w:type="dxa"/>
            <w:shd w:val="clear" w:color="auto" w:fill="auto"/>
          </w:tcPr>
          <w:p w:rsidR="005574B3" w:rsidRPr="005574B3" w:rsidRDefault="005574B3" w:rsidP="005574B3">
            <w:pPr>
              <w:jc w:val="both"/>
              <w:rPr>
                <w:rFonts w:eastAsia="Calibri"/>
                <w:lang w:eastAsia="en-US"/>
              </w:rPr>
            </w:pPr>
            <w:r w:rsidRPr="005574B3">
              <w:rPr>
                <w:rFonts w:eastAsia="Calibri"/>
                <w:lang w:eastAsia="en-US"/>
              </w:rPr>
              <w:t>ст. 20.22 КоАП РФ</w:t>
            </w:r>
          </w:p>
        </w:tc>
        <w:tc>
          <w:tcPr>
            <w:tcW w:w="1017" w:type="dxa"/>
            <w:shd w:val="clear" w:color="auto" w:fill="auto"/>
          </w:tcPr>
          <w:p w:rsidR="005574B3" w:rsidRPr="005574B3" w:rsidRDefault="005574B3" w:rsidP="005574B3">
            <w:pPr>
              <w:jc w:val="both"/>
              <w:rPr>
                <w:rFonts w:eastAsia="Calibri"/>
                <w:lang w:eastAsia="en-US"/>
              </w:rPr>
            </w:pPr>
            <w:r w:rsidRPr="005574B3">
              <w:rPr>
                <w:rFonts w:eastAsia="Calibri"/>
                <w:lang w:eastAsia="en-US"/>
              </w:rPr>
              <w:t>38</w:t>
            </w:r>
          </w:p>
        </w:tc>
        <w:tc>
          <w:tcPr>
            <w:tcW w:w="992" w:type="dxa"/>
            <w:shd w:val="clear" w:color="auto" w:fill="auto"/>
          </w:tcPr>
          <w:p w:rsidR="005574B3" w:rsidRPr="005574B3" w:rsidRDefault="005574B3" w:rsidP="005574B3">
            <w:pPr>
              <w:jc w:val="both"/>
              <w:rPr>
                <w:rFonts w:eastAsia="Calibri"/>
                <w:lang w:eastAsia="en-US"/>
              </w:rPr>
            </w:pPr>
            <w:r w:rsidRPr="005574B3">
              <w:rPr>
                <w:rFonts w:eastAsia="Calibri"/>
                <w:lang w:eastAsia="en-US"/>
              </w:rPr>
              <w:t>18</w:t>
            </w:r>
          </w:p>
        </w:tc>
        <w:tc>
          <w:tcPr>
            <w:tcW w:w="1560" w:type="dxa"/>
            <w:shd w:val="clear" w:color="auto" w:fill="auto"/>
          </w:tcPr>
          <w:p w:rsidR="005574B3" w:rsidRPr="005574B3" w:rsidRDefault="005574B3" w:rsidP="005574B3">
            <w:pPr>
              <w:jc w:val="both"/>
              <w:rPr>
                <w:rFonts w:eastAsia="Calibri"/>
                <w:lang w:eastAsia="en-US"/>
              </w:rPr>
            </w:pPr>
          </w:p>
        </w:tc>
        <w:tc>
          <w:tcPr>
            <w:tcW w:w="1559" w:type="dxa"/>
            <w:shd w:val="clear" w:color="auto" w:fill="auto"/>
          </w:tcPr>
          <w:p w:rsidR="005574B3" w:rsidRPr="005574B3" w:rsidRDefault="005574B3" w:rsidP="005574B3">
            <w:pPr>
              <w:jc w:val="both"/>
              <w:rPr>
                <w:rFonts w:eastAsia="Calibri"/>
                <w:lang w:eastAsia="en-US"/>
              </w:rPr>
            </w:pPr>
          </w:p>
        </w:tc>
        <w:tc>
          <w:tcPr>
            <w:tcW w:w="992" w:type="dxa"/>
            <w:shd w:val="clear" w:color="auto" w:fill="auto"/>
          </w:tcPr>
          <w:p w:rsidR="005574B3" w:rsidRPr="005574B3" w:rsidRDefault="005574B3" w:rsidP="005574B3">
            <w:pPr>
              <w:jc w:val="both"/>
              <w:rPr>
                <w:rFonts w:eastAsia="Calibri"/>
                <w:lang w:eastAsia="en-US"/>
              </w:rPr>
            </w:pPr>
          </w:p>
        </w:tc>
        <w:tc>
          <w:tcPr>
            <w:tcW w:w="992" w:type="dxa"/>
            <w:shd w:val="clear" w:color="auto" w:fill="auto"/>
          </w:tcPr>
          <w:p w:rsidR="005574B3" w:rsidRPr="005574B3" w:rsidRDefault="005574B3" w:rsidP="005574B3">
            <w:pPr>
              <w:jc w:val="both"/>
              <w:rPr>
                <w:rFonts w:eastAsia="Calibri"/>
                <w:lang w:eastAsia="en-US"/>
              </w:rPr>
            </w:pPr>
          </w:p>
        </w:tc>
      </w:tr>
      <w:tr w:rsidR="005574B3" w:rsidRPr="005574B3" w:rsidTr="00630B8F">
        <w:trPr>
          <w:trHeight w:val="157"/>
        </w:trPr>
        <w:tc>
          <w:tcPr>
            <w:tcW w:w="2533" w:type="dxa"/>
            <w:shd w:val="clear" w:color="auto" w:fill="auto"/>
          </w:tcPr>
          <w:p w:rsidR="005574B3" w:rsidRPr="005574B3" w:rsidRDefault="005574B3" w:rsidP="005574B3">
            <w:pPr>
              <w:jc w:val="both"/>
              <w:rPr>
                <w:rFonts w:eastAsia="Calibri"/>
                <w:lang w:eastAsia="en-US"/>
              </w:rPr>
            </w:pPr>
            <w:r w:rsidRPr="005574B3">
              <w:rPr>
                <w:rFonts w:eastAsia="Calibri"/>
                <w:lang w:eastAsia="en-US"/>
              </w:rPr>
              <w:t>ст. 15 ХМАО</w:t>
            </w:r>
          </w:p>
        </w:tc>
        <w:tc>
          <w:tcPr>
            <w:tcW w:w="1017" w:type="dxa"/>
            <w:shd w:val="clear" w:color="auto" w:fill="auto"/>
          </w:tcPr>
          <w:p w:rsidR="005574B3" w:rsidRPr="005574B3" w:rsidRDefault="005574B3" w:rsidP="005574B3">
            <w:pPr>
              <w:jc w:val="both"/>
              <w:rPr>
                <w:rFonts w:eastAsia="Calibri"/>
                <w:lang w:eastAsia="en-US"/>
              </w:rPr>
            </w:pPr>
          </w:p>
        </w:tc>
        <w:tc>
          <w:tcPr>
            <w:tcW w:w="992" w:type="dxa"/>
            <w:shd w:val="clear" w:color="auto" w:fill="auto"/>
          </w:tcPr>
          <w:p w:rsidR="005574B3" w:rsidRPr="005574B3" w:rsidRDefault="005574B3" w:rsidP="005574B3">
            <w:pPr>
              <w:jc w:val="both"/>
              <w:rPr>
                <w:rFonts w:eastAsia="Calibri"/>
                <w:lang w:eastAsia="en-US"/>
              </w:rPr>
            </w:pPr>
          </w:p>
        </w:tc>
        <w:tc>
          <w:tcPr>
            <w:tcW w:w="1560" w:type="dxa"/>
            <w:shd w:val="clear" w:color="auto" w:fill="auto"/>
          </w:tcPr>
          <w:p w:rsidR="005574B3" w:rsidRPr="005574B3" w:rsidRDefault="005574B3" w:rsidP="005574B3">
            <w:pPr>
              <w:jc w:val="both"/>
              <w:rPr>
                <w:rFonts w:eastAsia="Calibri"/>
                <w:lang w:eastAsia="en-US"/>
              </w:rPr>
            </w:pPr>
          </w:p>
        </w:tc>
        <w:tc>
          <w:tcPr>
            <w:tcW w:w="1559" w:type="dxa"/>
            <w:shd w:val="clear" w:color="auto" w:fill="auto"/>
          </w:tcPr>
          <w:p w:rsidR="005574B3" w:rsidRPr="005574B3" w:rsidRDefault="005574B3" w:rsidP="005574B3">
            <w:pPr>
              <w:jc w:val="both"/>
              <w:rPr>
                <w:rFonts w:eastAsia="Calibri"/>
                <w:lang w:eastAsia="en-US"/>
              </w:rPr>
            </w:pPr>
          </w:p>
        </w:tc>
        <w:tc>
          <w:tcPr>
            <w:tcW w:w="992" w:type="dxa"/>
            <w:shd w:val="clear" w:color="auto" w:fill="auto"/>
          </w:tcPr>
          <w:p w:rsidR="005574B3" w:rsidRPr="005574B3" w:rsidRDefault="005574B3" w:rsidP="005574B3">
            <w:pPr>
              <w:jc w:val="both"/>
              <w:rPr>
                <w:rFonts w:eastAsia="Calibri"/>
                <w:lang w:eastAsia="en-US"/>
              </w:rPr>
            </w:pPr>
          </w:p>
        </w:tc>
        <w:tc>
          <w:tcPr>
            <w:tcW w:w="992" w:type="dxa"/>
            <w:shd w:val="clear" w:color="auto" w:fill="auto"/>
          </w:tcPr>
          <w:p w:rsidR="005574B3" w:rsidRPr="005574B3" w:rsidRDefault="005574B3" w:rsidP="005574B3">
            <w:pPr>
              <w:jc w:val="both"/>
              <w:rPr>
                <w:rFonts w:eastAsia="Calibri"/>
                <w:lang w:eastAsia="en-US"/>
              </w:rPr>
            </w:pPr>
          </w:p>
        </w:tc>
      </w:tr>
      <w:tr w:rsidR="005574B3" w:rsidRPr="005574B3" w:rsidTr="00630B8F">
        <w:trPr>
          <w:trHeight w:val="157"/>
        </w:trPr>
        <w:tc>
          <w:tcPr>
            <w:tcW w:w="2533" w:type="dxa"/>
            <w:shd w:val="clear" w:color="auto" w:fill="auto"/>
          </w:tcPr>
          <w:p w:rsidR="005574B3" w:rsidRPr="005574B3" w:rsidRDefault="005574B3" w:rsidP="005574B3">
            <w:pPr>
              <w:jc w:val="both"/>
              <w:rPr>
                <w:rFonts w:eastAsia="Calibri"/>
                <w:lang w:eastAsia="en-US"/>
              </w:rPr>
            </w:pPr>
            <w:r w:rsidRPr="005574B3">
              <w:rPr>
                <w:rFonts w:eastAsia="Calibri"/>
                <w:lang w:eastAsia="en-US"/>
              </w:rPr>
              <w:t>ст. 18 ХМАО</w:t>
            </w:r>
          </w:p>
        </w:tc>
        <w:tc>
          <w:tcPr>
            <w:tcW w:w="1017" w:type="dxa"/>
            <w:shd w:val="clear" w:color="auto" w:fill="auto"/>
          </w:tcPr>
          <w:p w:rsidR="005574B3" w:rsidRPr="005574B3" w:rsidRDefault="005574B3" w:rsidP="005574B3">
            <w:pPr>
              <w:jc w:val="both"/>
              <w:rPr>
                <w:rFonts w:eastAsia="Calibri"/>
                <w:lang w:eastAsia="en-US"/>
              </w:rPr>
            </w:pPr>
          </w:p>
        </w:tc>
        <w:tc>
          <w:tcPr>
            <w:tcW w:w="992" w:type="dxa"/>
            <w:shd w:val="clear" w:color="auto" w:fill="auto"/>
          </w:tcPr>
          <w:p w:rsidR="005574B3" w:rsidRPr="005574B3" w:rsidRDefault="005574B3" w:rsidP="005574B3">
            <w:pPr>
              <w:jc w:val="both"/>
              <w:rPr>
                <w:rFonts w:eastAsia="Calibri"/>
                <w:lang w:eastAsia="en-US"/>
              </w:rPr>
            </w:pPr>
          </w:p>
        </w:tc>
        <w:tc>
          <w:tcPr>
            <w:tcW w:w="1560" w:type="dxa"/>
            <w:shd w:val="clear" w:color="auto" w:fill="auto"/>
          </w:tcPr>
          <w:p w:rsidR="005574B3" w:rsidRPr="005574B3" w:rsidRDefault="005574B3" w:rsidP="005574B3">
            <w:pPr>
              <w:jc w:val="both"/>
              <w:rPr>
                <w:rFonts w:eastAsia="Calibri"/>
                <w:lang w:eastAsia="en-US"/>
              </w:rPr>
            </w:pPr>
          </w:p>
        </w:tc>
        <w:tc>
          <w:tcPr>
            <w:tcW w:w="1559" w:type="dxa"/>
            <w:shd w:val="clear" w:color="auto" w:fill="auto"/>
          </w:tcPr>
          <w:p w:rsidR="005574B3" w:rsidRPr="005574B3" w:rsidRDefault="005574B3" w:rsidP="005574B3">
            <w:pPr>
              <w:jc w:val="both"/>
              <w:rPr>
                <w:rFonts w:eastAsia="Calibri"/>
                <w:lang w:eastAsia="en-US"/>
              </w:rPr>
            </w:pPr>
          </w:p>
        </w:tc>
        <w:tc>
          <w:tcPr>
            <w:tcW w:w="992" w:type="dxa"/>
            <w:shd w:val="clear" w:color="auto" w:fill="auto"/>
          </w:tcPr>
          <w:p w:rsidR="005574B3" w:rsidRPr="005574B3" w:rsidRDefault="005574B3" w:rsidP="005574B3">
            <w:pPr>
              <w:jc w:val="both"/>
              <w:rPr>
                <w:rFonts w:eastAsia="Calibri"/>
                <w:lang w:eastAsia="en-US"/>
              </w:rPr>
            </w:pPr>
          </w:p>
        </w:tc>
        <w:tc>
          <w:tcPr>
            <w:tcW w:w="992" w:type="dxa"/>
            <w:shd w:val="clear" w:color="auto" w:fill="auto"/>
          </w:tcPr>
          <w:p w:rsidR="005574B3" w:rsidRPr="005574B3" w:rsidRDefault="005574B3" w:rsidP="005574B3">
            <w:pPr>
              <w:jc w:val="both"/>
              <w:rPr>
                <w:rFonts w:eastAsia="Calibri"/>
                <w:lang w:eastAsia="en-US"/>
              </w:rPr>
            </w:pPr>
          </w:p>
        </w:tc>
      </w:tr>
      <w:tr w:rsidR="005574B3" w:rsidRPr="005574B3" w:rsidTr="00630B8F">
        <w:trPr>
          <w:trHeight w:val="157"/>
        </w:trPr>
        <w:tc>
          <w:tcPr>
            <w:tcW w:w="2533" w:type="dxa"/>
            <w:shd w:val="clear" w:color="auto" w:fill="auto"/>
          </w:tcPr>
          <w:p w:rsidR="005574B3" w:rsidRPr="005574B3" w:rsidRDefault="005574B3" w:rsidP="005574B3">
            <w:pPr>
              <w:jc w:val="both"/>
              <w:rPr>
                <w:rFonts w:eastAsia="Calibri"/>
                <w:lang w:eastAsia="en-US"/>
              </w:rPr>
            </w:pPr>
            <w:r w:rsidRPr="005574B3">
              <w:rPr>
                <w:rFonts w:eastAsia="Calibri"/>
                <w:lang w:eastAsia="en-US"/>
              </w:rPr>
              <w:t>ст. 27 ХМАО</w:t>
            </w:r>
          </w:p>
        </w:tc>
        <w:tc>
          <w:tcPr>
            <w:tcW w:w="1017" w:type="dxa"/>
            <w:shd w:val="clear" w:color="auto" w:fill="auto"/>
          </w:tcPr>
          <w:p w:rsidR="005574B3" w:rsidRPr="005574B3" w:rsidRDefault="005574B3" w:rsidP="005574B3">
            <w:pPr>
              <w:jc w:val="both"/>
              <w:rPr>
                <w:rFonts w:eastAsia="Calibri"/>
                <w:lang w:eastAsia="en-US"/>
              </w:rPr>
            </w:pPr>
          </w:p>
        </w:tc>
        <w:tc>
          <w:tcPr>
            <w:tcW w:w="992" w:type="dxa"/>
            <w:shd w:val="clear" w:color="auto" w:fill="auto"/>
          </w:tcPr>
          <w:p w:rsidR="005574B3" w:rsidRPr="005574B3" w:rsidRDefault="005574B3" w:rsidP="005574B3">
            <w:pPr>
              <w:jc w:val="both"/>
              <w:rPr>
                <w:rFonts w:eastAsia="Calibri"/>
                <w:lang w:eastAsia="en-US"/>
              </w:rPr>
            </w:pPr>
          </w:p>
        </w:tc>
        <w:tc>
          <w:tcPr>
            <w:tcW w:w="1560" w:type="dxa"/>
            <w:shd w:val="clear" w:color="auto" w:fill="auto"/>
          </w:tcPr>
          <w:p w:rsidR="005574B3" w:rsidRPr="005574B3" w:rsidRDefault="005574B3" w:rsidP="005574B3">
            <w:pPr>
              <w:jc w:val="both"/>
              <w:rPr>
                <w:rFonts w:eastAsia="Calibri"/>
                <w:lang w:eastAsia="en-US"/>
              </w:rPr>
            </w:pPr>
          </w:p>
        </w:tc>
        <w:tc>
          <w:tcPr>
            <w:tcW w:w="1559" w:type="dxa"/>
            <w:shd w:val="clear" w:color="auto" w:fill="auto"/>
          </w:tcPr>
          <w:p w:rsidR="005574B3" w:rsidRPr="005574B3" w:rsidRDefault="005574B3" w:rsidP="005574B3">
            <w:pPr>
              <w:jc w:val="both"/>
              <w:rPr>
                <w:rFonts w:eastAsia="Calibri"/>
                <w:lang w:eastAsia="en-US"/>
              </w:rPr>
            </w:pPr>
          </w:p>
        </w:tc>
        <w:tc>
          <w:tcPr>
            <w:tcW w:w="992" w:type="dxa"/>
            <w:shd w:val="clear" w:color="auto" w:fill="auto"/>
          </w:tcPr>
          <w:p w:rsidR="005574B3" w:rsidRPr="005574B3" w:rsidRDefault="005574B3" w:rsidP="005574B3">
            <w:pPr>
              <w:jc w:val="both"/>
              <w:rPr>
                <w:rFonts w:eastAsia="Calibri"/>
                <w:lang w:eastAsia="en-US"/>
              </w:rPr>
            </w:pPr>
          </w:p>
        </w:tc>
        <w:tc>
          <w:tcPr>
            <w:tcW w:w="992" w:type="dxa"/>
            <w:shd w:val="clear" w:color="auto" w:fill="auto"/>
          </w:tcPr>
          <w:p w:rsidR="005574B3" w:rsidRPr="005574B3" w:rsidRDefault="005574B3" w:rsidP="005574B3">
            <w:pPr>
              <w:jc w:val="both"/>
              <w:rPr>
                <w:rFonts w:eastAsia="Calibri"/>
                <w:lang w:eastAsia="en-US"/>
              </w:rPr>
            </w:pPr>
          </w:p>
        </w:tc>
      </w:tr>
      <w:tr w:rsidR="005574B3" w:rsidRPr="005574B3" w:rsidTr="00630B8F">
        <w:trPr>
          <w:trHeight w:val="157"/>
        </w:trPr>
        <w:tc>
          <w:tcPr>
            <w:tcW w:w="2533" w:type="dxa"/>
            <w:shd w:val="clear" w:color="auto" w:fill="auto"/>
          </w:tcPr>
          <w:p w:rsidR="005574B3" w:rsidRPr="005574B3" w:rsidRDefault="005574B3" w:rsidP="005574B3">
            <w:pPr>
              <w:jc w:val="both"/>
              <w:rPr>
                <w:rFonts w:eastAsia="Calibri"/>
                <w:lang w:eastAsia="en-US"/>
              </w:rPr>
            </w:pPr>
            <w:r w:rsidRPr="005574B3">
              <w:rPr>
                <w:rFonts w:eastAsia="Calibri"/>
                <w:lang w:eastAsia="en-US"/>
              </w:rPr>
              <w:t>ВСЕГО</w:t>
            </w:r>
          </w:p>
        </w:tc>
        <w:tc>
          <w:tcPr>
            <w:tcW w:w="1017" w:type="dxa"/>
            <w:shd w:val="clear" w:color="auto" w:fill="auto"/>
          </w:tcPr>
          <w:p w:rsidR="005574B3" w:rsidRPr="005574B3" w:rsidRDefault="005574B3" w:rsidP="005574B3">
            <w:pPr>
              <w:jc w:val="both"/>
              <w:rPr>
                <w:rFonts w:eastAsia="Calibri"/>
                <w:lang w:eastAsia="en-US"/>
              </w:rPr>
            </w:pPr>
            <w:r w:rsidRPr="005574B3">
              <w:rPr>
                <w:rFonts w:eastAsia="Calibri"/>
                <w:lang w:eastAsia="en-US"/>
              </w:rPr>
              <w:t>356</w:t>
            </w:r>
          </w:p>
        </w:tc>
        <w:tc>
          <w:tcPr>
            <w:tcW w:w="992" w:type="dxa"/>
            <w:shd w:val="clear" w:color="auto" w:fill="auto"/>
          </w:tcPr>
          <w:p w:rsidR="005574B3" w:rsidRPr="005574B3" w:rsidRDefault="005574B3" w:rsidP="005574B3">
            <w:pPr>
              <w:jc w:val="both"/>
              <w:rPr>
                <w:rFonts w:eastAsia="Calibri"/>
                <w:lang w:eastAsia="en-US"/>
              </w:rPr>
            </w:pPr>
            <w:r w:rsidRPr="005574B3">
              <w:rPr>
                <w:rFonts w:eastAsia="Calibri"/>
                <w:lang w:eastAsia="en-US"/>
              </w:rPr>
              <w:t>300</w:t>
            </w:r>
          </w:p>
        </w:tc>
        <w:tc>
          <w:tcPr>
            <w:tcW w:w="1560" w:type="dxa"/>
            <w:shd w:val="clear" w:color="auto" w:fill="auto"/>
          </w:tcPr>
          <w:p w:rsidR="005574B3" w:rsidRPr="005574B3" w:rsidRDefault="005574B3" w:rsidP="005574B3">
            <w:pPr>
              <w:jc w:val="both"/>
              <w:rPr>
                <w:rFonts w:eastAsia="Calibri"/>
                <w:lang w:eastAsia="en-US"/>
              </w:rPr>
            </w:pPr>
            <w:r w:rsidRPr="005574B3">
              <w:rPr>
                <w:rFonts w:eastAsia="Calibri"/>
                <w:lang w:eastAsia="en-US"/>
              </w:rPr>
              <w:t>29</w:t>
            </w:r>
          </w:p>
        </w:tc>
        <w:tc>
          <w:tcPr>
            <w:tcW w:w="1559" w:type="dxa"/>
            <w:shd w:val="clear" w:color="auto" w:fill="auto"/>
          </w:tcPr>
          <w:p w:rsidR="005574B3" w:rsidRPr="005574B3" w:rsidRDefault="005574B3" w:rsidP="005574B3">
            <w:pPr>
              <w:jc w:val="both"/>
              <w:rPr>
                <w:rFonts w:eastAsia="Calibri"/>
                <w:lang w:eastAsia="en-US"/>
              </w:rPr>
            </w:pPr>
            <w:r w:rsidRPr="005574B3">
              <w:rPr>
                <w:rFonts w:eastAsia="Calibri"/>
                <w:lang w:eastAsia="en-US"/>
              </w:rPr>
              <w:t>25</w:t>
            </w:r>
          </w:p>
        </w:tc>
        <w:tc>
          <w:tcPr>
            <w:tcW w:w="992" w:type="dxa"/>
            <w:shd w:val="clear" w:color="auto" w:fill="auto"/>
          </w:tcPr>
          <w:p w:rsidR="005574B3" w:rsidRPr="005574B3" w:rsidRDefault="005574B3" w:rsidP="005574B3">
            <w:pPr>
              <w:jc w:val="both"/>
              <w:rPr>
                <w:rFonts w:eastAsia="Calibri"/>
                <w:lang w:eastAsia="en-US"/>
              </w:rPr>
            </w:pPr>
            <w:r w:rsidRPr="005574B3">
              <w:rPr>
                <w:rFonts w:eastAsia="Calibri"/>
                <w:lang w:eastAsia="en-US"/>
              </w:rPr>
              <w:t>32</w:t>
            </w:r>
          </w:p>
        </w:tc>
        <w:tc>
          <w:tcPr>
            <w:tcW w:w="992" w:type="dxa"/>
            <w:shd w:val="clear" w:color="auto" w:fill="auto"/>
          </w:tcPr>
          <w:p w:rsidR="005574B3" w:rsidRPr="005574B3" w:rsidRDefault="005574B3" w:rsidP="005574B3">
            <w:pPr>
              <w:jc w:val="both"/>
              <w:rPr>
                <w:rFonts w:eastAsia="Calibri"/>
                <w:lang w:eastAsia="en-US"/>
              </w:rPr>
            </w:pPr>
            <w:r w:rsidRPr="005574B3">
              <w:rPr>
                <w:rFonts w:eastAsia="Calibri"/>
                <w:lang w:eastAsia="en-US"/>
              </w:rPr>
              <w:t>19</w:t>
            </w:r>
          </w:p>
        </w:tc>
      </w:tr>
    </w:tbl>
    <w:p w:rsidR="005574B3" w:rsidRPr="005574B3" w:rsidRDefault="005574B3" w:rsidP="005574B3">
      <w:pPr>
        <w:jc w:val="both"/>
        <w:rPr>
          <w:rFonts w:eastAsia="Calibri"/>
          <w:lang w:eastAsia="en-US"/>
        </w:rPr>
      </w:pPr>
      <w:r w:rsidRPr="005574B3">
        <w:rPr>
          <w:rFonts w:eastAsia="Calibri"/>
          <w:lang w:eastAsia="en-US"/>
        </w:rPr>
        <w:t xml:space="preserve">            </w:t>
      </w:r>
    </w:p>
    <w:p w:rsidR="005574B3" w:rsidRPr="005574B3" w:rsidRDefault="005574B3" w:rsidP="0028312B">
      <w:pPr>
        <w:ind w:firstLine="709"/>
        <w:jc w:val="both"/>
        <w:rPr>
          <w:rFonts w:eastAsia="Calibri"/>
          <w:lang w:eastAsia="en-US"/>
        </w:rPr>
      </w:pPr>
      <w:r w:rsidRPr="005574B3">
        <w:rPr>
          <w:rFonts w:eastAsia="Calibri"/>
          <w:lang w:eastAsia="en-US"/>
        </w:rPr>
        <w:t>Дежурная часть</w:t>
      </w:r>
    </w:p>
    <w:p w:rsidR="005574B3" w:rsidRPr="005574B3" w:rsidRDefault="005574B3" w:rsidP="0028312B">
      <w:pPr>
        <w:ind w:firstLine="709"/>
        <w:jc w:val="both"/>
        <w:rPr>
          <w:rFonts w:eastAsia="Calibri"/>
          <w:lang w:eastAsia="en-US"/>
        </w:rPr>
      </w:pPr>
      <w:r w:rsidRPr="005574B3">
        <w:rPr>
          <w:rFonts w:eastAsia="Calibri"/>
          <w:lang w:eastAsia="en-US"/>
        </w:rPr>
        <w:lastRenderedPageBreak/>
        <w:t xml:space="preserve">За истекший период в дежурную часть ОМВД России по г. Мегиону было доставлено 31 (АППГ- 32) несовершеннолетних, из них: </w:t>
      </w:r>
    </w:p>
    <w:p w:rsidR="005574B3" w:rsidRPr="005574B3" w:rsidRDefault="005574B3" w:rsidP="0028312B">
      <w:pPr>
        <w:ind w:firstLine="709"/>
        <w:jc w:val="both"/>
        <w:rPr>
          <w:rFonts w:eastAsia="Calibri"/>
          <w:lang w:eastAsia="en-US"/>
        </w:rPr>
      </w:pPr>
      <w:r w:rsidRPr="005574B3">
        <w:rPr>
          <w:rFonts w:eastAsia="Calibri"/>
          <w:lang w:eastAsia="en-US"/>
        </w:rPr>
        <w:t xml:space="preserve">- за употребление спиртных напитков – 24 (АППГ- 23) </w:t>
      </w:r>
    </w:p>
    <w:p w:rsidR="005574B3" w:rsidRPr="005574B3" w:rsidRDefault="005574B3" w:rsidP="0028312B">
      <w:pPr>
        <w:ind w:firstLine="709"/>
        <w:jc w:val="both"/>
        <w:rPr>
          <w:rFonts w:eastAsia="Calibri"/>
          <w:lang w:eastAsia="en-US"/>
        </w:rPr>
      </w:pPr>
      <w:r w:rsidRPr="005574B3">
        <w:rPr>
          <w:rFonts w:eastAsia="Calibri"/>
          <w:lang w:eastAsia="en-US"/>
        </w:rPr>
        <w:t>- за употребление наркотических средств или психотропных веществ без назначения врача либо одурманивающих веществ – 4 (АППГ-1).</w:t>
      </w:r>
    </w:p>
    <w:p w:rsidR="005574B3" w:rsidRPr="005574B3" w:rsidRDefault="005574B3" w:rsidP="005574B3">
      <w:pPr>
        <w:jc w:val="both"/>
        <w:rPr>
          <w:rFonts w:eastAsia="Calibri"/>
          <w:lang w:eastAsia="en-US"/>
        </w:rPr>
      </w:pPr>
    </w:p>
    <w:p w:rsidR="005574B3" w:rsidRPr="005574B3" w:rsidRDefault="005574B3" w:rsidP="005574B3">
      <w:pPr>
        <w:jc w:val="both"/>
        <w:rPr>
          <w:rFonts w:eastAsia="Calibri"/>
          <w:lang w:eastAsia="en-US"/>
        </w:rPr>
      </w:pPr>
      <w:r w:rsidRPr="005574B3">
        <w:rPr>
          <w:rFonts w:eastAsia="Calibri"/>
          <w:lang w:eastAsia="en-US"/>
        </w:rPr>
        <w:t>По наружным службам:</w:t>
      </w:r>
    </w:p>
    <w:p w:rsidR="005574B3" w:rsidRPr="005574B3" w:rsidRDefault="005574B3" w:rsidP="005574B3">
      <w:pPr>
        <w:jc w:val="both"/>
        <w:rPr>
          <w:rFonts w:eastAsia="Calibri"/>
          <w:lang w:eastAsia="en-US"/>
        </w:rPr>
      </w:pP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7"/>
        <w:gridCol w:w="1700"/>
        <w:gridCol w:w="1985"/>
        <w:gridCol w:w="1984"/>
        <w:gridCol w:w="2155"/>
      </w:tblGrid>
      <w:tr w:rsidR="005574B3" w:rsidRPr="005574B3" w:rsidTr="00630B8F">
        <w:trPr>
          <w:trHeight w:val="240"/>
        </w:trPr>
        <w:tc>
          <w:tcPr>
            <w:tcW w:w="1277" w:type="dxa"/>
            <w:tcBorders>
              <w:top w:val="single" w:sz="4" w:space="0" w:color="auto"/>
              <w:left w:val="single" w:sz="4" w:space="0" w:color="auto"/>
              <w:bottom w:val="single" w:sz="4" w:space="0" w:color="auto"/>
              <w:right w:val="single" w:sz="4" w:space="0" w:color="auto"/>
            </w:tcBorders>
            <w:shd w:val="clear" w:color="auto" w:fill="auto"/>
          </w:tcPr>
          <w:p w:rsidR="005574B3" w:rsidRPr="005574B3" w:rsidRDefault="005574B3" w:rsidP="005574B3">
            <w:pPr>
              <w:jc w:val="both"/>
              <w:rPr>
                <w:rFonts w:eastAsia="Calibri"/>
                <w:lang w:eastAsia="en-US"/>
              </w:rPr>
            </w:pPr>
            <w:r w:rsidRPr="005574B3">
              <w:rPr>
                <w:rFonts w:eastAsia="Calibri"/>
                <w:lang w:eastAsia="en-US"/>
              </w:rPr>
              <w:t>Службы</w:t>
            </w:r>
          </w:p>
        </w:tc>
        <w:tc>
          <w:tcPr>
            <w:tcW w:w="1700" w:type="dxa"/>
            <w:tcBorders>
              <w:top w:val="single" w:sz="4" w:space="0" w:color="auto"/>
              <w:left w:val="single" w:sz="4" w:space="0" w:color="auto"/>
              <w:bottom w:val="single" w:sz="4" w:space="0" w:color="auto"/>
              <w:right w:val="single" w:sz="4" w:space="0" w:color="auto"/>
            </w:tcBorders>
            <w:shd w:val="clear" w:color="auto" w:fill="auto"/>
          </w:tcPr>
          <w:p w:rsidR="005574B3" w:rsidRPr="005574B3" w:rsidRDefault="005574B3" w:rsidP="005574B3">
            <w:pPr>
              <w:jc w:val="both"/>
              <w:rPr>
                <w:rFonts w:eastAsia="Calibri"/>
                <w:lang w:eastAsia="en-US"/>
              </w:rPr>
            </w:pPr>
            <w:r w:rsidRPr="005574B3">
              <w:rPr>
                <w:rFonts w:eastAsia="Calibri"/>
                <w:lang w:eastAsia="en-US"/>
              </w:rPr>
              <w:t>ППС</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574B3" w:rsidRPr="005574B3" w:rsidRDefault="005574B3" w:rsidP="005574B3">
            <w:pPr>
              <w:jc w:val="both"/>
              <w:rPr>
                <w:rFonts w:eastAsia="Calibri"/>
                <w:lang w:eastAsia="en-US"/>
              </w:rPr>
            </w:pPr>
            <w:r w:rsidRPr="005574B3">
              <w:rPr>
                <w:rFonts w:eastAsia="Calibri"/>
                <w:lang w:eastAsia="en-US"/>
              </w:rPr>
              <w:t>ДПС</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574B3" w:rsidRPr="005574B3" w:rsidRDefault="005574B3" w:rsidP="005574B3">
            <w:pPr>
              <w:jc w:val="both"/>
              <w:rPr>
                <w:rFonts w:eastAsia="Calibri"/>
                <w:lang w:eastAsia="en-US"/>
              </w:rPr>
            </w:pPr>
            <w:r w:rsidRPr="005574B3">
              <w:rPr>
                <w:rFonts w:eastAsia="Calibri"/>
                <w:lang w:eastAsia="en-US"/>
              </w:rPr>
              <w:t>ОВО</w:t>
            </w:r>
          </w:p>
        </w:tc>
        <w:tc>
          <w:tcPr>
            <w:tcW w:w="2155" w:type="dxa"/>
            <w:tcBorders>
              <w:top w:val="single" w:sz="4" w:space="0" w:color="auto"/>
              <w:left w:val="single" w:sz="4" w:space="0" w:color="auto"/>
              <w:bottom w:val="single" w:sz="4" w:space="0" w:color="auto"/>
              <w:right w:val="single" w:sz="4" w:space="0" w:color="auto"/>
            </w:tcBorders>
            <w:shd w:val="clear" w:color="auto" w:fill="auto"/>
          </w:tcPr>
          <w:p w:rsidR="005574B3" w:rsidRPr="005574B3" w:rsidRDefault="005574B3" w:rsidP="005574B3">
            <w:pPr>
              <w:jc w:val="both"/>
              <w:rPr>
                <w:rFonts w:eastAsia="Calibri"/>
                <w:lang w:eastAsia="en-US"/>
              </w:rPr>
            </w:pPr>
            <w:r w:rsidRPr="005574B3">
              <w:rPr>
                <w:rFonts w:eastAsia="Calibri"/>
                <w:lang w:eastAsia="en-US"/>
              </w:rPr>
              <w:t>Другие службы</w:t>
            </w:r>
          </w:p>
        </w:tc>
      </w:tr>
      <w:tr w:rsidR="005574B3" w:rsidRPr="005574B3" w:rsidTr="00630B8F">
        <w:tblPrEx>
          <w:tblLook w:val="0000" w:firstRow="0" w:lastRow="0" w:firstColumn="0" w:lastColumn="0" w:noHBand="0" w:noVBand="0"/>
        </w:tblPrEx>
        <w:trPr>
          <w:trHeight w:val="255"/>
        </w:trPr>
        <w:tc>
          <w:tcPr>
            <w:tcW w:w="1277" w:type="dxa"/>
            <w:shd w:val="clear" w:color="auto" w:fill="auto"/>
          </w:tcPr>
          <w:p w:rsidR="005574B3" w:rsidRPr="005574B3" w:rsidRDefault="005574B3" w:rsidP="005574B3">
            <w:pPr>
              <w:jc w:val="both"/>
              <w:rPr>
                <w:rFonts w:eastAsia="Calibri"/>
                <w:lang w:eastAsia="en-US"/>
              </w:rPr>
            </w:pPr>
            <w:r w:rsidRPr="005574B3">
              <w:rPr>
                <w:rFonts w:eastAsia="Calibri"/>
                <w:lang w:eastAsia="en-US"/>
              </w:rPr>
              <w:t>Кол-во</w:t>
            </w:r>
          </w:p>
          <w:p w:rsidR="005574B3" w:rsidRPr="005574B3" w:rsidRDefault="005574B3" w:rsidP="005574B3">
            <w:pPr>
              <w:jc w:val="both"/>
              <w:rPr>
                <w:rFonts w:eastAsia="Calibri"/>
                <w:lang w:eastAsia="en-US"/>
              </w:rPr>
            </w:pPr>
          </w:p>
        </w:tc>
        <w:tc>
          <w:tcPr>
            <w:tcW w:w="1700" w:type="dxa"/>
            <w:shd w:val="clear" w:color="auto" w:fill="auto"/>
          </w:tcPr>
          <w:p w:rsidR="005574B3" w:rsidRPr="005574B3" w:rsidRDefault="005574B3" w:rsidP="005574B3">
            <w:pPr>
              <w:jc w:val="both"/>
              <w:rPr>
                <w:rFonts w:eastAsia="Calibri"/>
                <w:lang w:eastAsia="en-US"/>
              </w:rPr>
            </w:pPr>
            <w:r w:rsidRPr="005574B3">
              <w:rPr>
                <w:rFonts w:eastAsia="Calibri"/>
                <w:lang w:eastAsia="en-US"/>
              </w:rPr>
              <w:t>17</w:t>
            </w:r>
          </w:p>
          <w:p w:rsidR="005574B3" w:rsidRPr="005574B3" w:rsidRDefault="005574B3" w:rsidP="005574B3">
            <w:pPr>
              <w:jc w:val="both"/>
              <w:rPr>
                <w:rFonts w:eastAsia="Calibri"/>
                <w:lang w:eastAsia="en-US"/>
              </w:rPr>
            </w:pPr>
            <w:r w:rsidRPr="005574B3">
              <w:rPr>
                <w:rFonts w:eastAsia="Calibri"/>
                <w:lang w:eastAsia="en-US"/>
              </w:rPr>
              <w:t>(АППГ-20)</w:t>
            </w:r>
          </w:p>
        </w:tc>
        <w:tc>
          <w:tcPr>
            <w:tcW w:w="1985" w:type="dxa"/>
            <w:shd w:val="clear" w:color="auto" w:fill="auto"/>
          </w:tcPr>
          <w:p w:rsidR="005574B3" w:rsidRPr="005574B3" w:rsidRDefault="005574B3" w:rsidP="005574B3">
            <w:pPr>
              <w:jc w:val="both"/>
              <w:rPr>
                <w:rFonts w:eastAsia="Calibri"/>
                <w:lang w:eastAsia="en-US"/>
              </w:rPr>
            </w:pPr>
            <w:r w:rsidRPr="005574B3">
              <w:rPr>
                <w:rFonts w:eastAsia="Calibri"/>
                <w:lang w:eastAsia="en-US"/>
              </w:rPr>
              <w:t>3</w:t>
            </w:r>
          </w:p>
          <w:p w:rsidR="005574B3" w:rsidRPr="005574B3" w:rsidRDefault="005574B3" w:rsidP="005574B3">
            <w:pPr>
              <w:jc w:val="both"/>
              <w:rPr>
                <w:rFonts w:eastAsia="Calibri"/>
                <w:lang w:eastAsia="en-US"/>
              </w:rPr>
            </w:pPr>
            <w:r w:rsidRPr="005574B3">
              <w:rPr>
                <w:rFonts w:eastAsia="Calibri"/>
                <w:lang w:eastAsia="en-US"/>
              </w:rPr>
              <w:t>(АППГ-2)</w:t>
            </w:r>
          </w:p>
        </w:tc>
        <w:tc>
          <w:tcPr>
            <w:tcW w:w="1984" w:type="dxa"/>
            <w:shd w:val="clear" w:color="auto" w:fill="auto"/>
          </w:tcPr>
          <w:p w:rsidR="005574B3" w:rsidRPr="005574B3" w:rsidRDefault="005574B3" w:rsidP="005574B3">
            <w:pPr>
              <w:jc w:val="both"/>
              <w:rPr>
                <w:rFonts w:eastAsia="Calibri"/>
                <w:lang w:eastAsia="en-US"/>
              </w:rPr>
            </w:pPr>
            <w:r w:rsidRPr="005574B3">
              <w:rPr>
                <w:rFonts w:eastAsia="Calibri"/>
                <w:lang w:eastAsia="en-US"/>
              </w:rPr>
              <w:t>11</w:t>
            </w:r>
          </w:p>
          <w:p w:rsidR="005574B3" w:rsidRPr="005574B3" w:rsidRDefault="005574B3" w:rsidP="005574B3">
            <w:pPr>
              <w:jc w:val="both"/>
              <w:rPr>
                <w:rFonts w:eastAsia="Calibri"/>
                <w:lang w:eastAsia="en-US"/>
              </w:rPr>
            </w:pPr>
            <w:r w:rsidRPr="005574B3">
              <w:rPr>
                <w:rFonts w:eastAsia="Calibri"/>
                <w:lang w:eastAsia="en-US"/>
              </w:rPr>
              <w:t>(АППГ-7)</w:t>
            </w:r>
          </w:p>
        </w:tc>
        <w:tc>
          <w:tcPr>
            <w:tcW w:w="2155" w:type="dxa"/>
            <w:shd w:val="clear" w:color="auto" w:fill="auto"/>
          </w:tcPr>
          <w:p w:rsidR="005574B3" w:rsidRPr="005574B3" w:rsidRDefault="005574B3" w:rsidP="005574B3">
            <w:pPr>
              <w:jc w:val="both"/>
              <w:rPr>
                <w:rFonts w:eastAsia="Calibri"/>
                <w:lang w:eastAsia="en-US"/>
              </w:rPr>
            </w:pPr>
            <w:r w:rsidRPr="005574B3">
              <w:rPr>
                <w:rFonts w:eastAsia="Calibri"/>
                <w:lang w:eastAsia="en-US"/>
              </w:rPr>
              <w:t>0 (ПДН)</w:t>
            </w:r>
          </w:p>
          <w:p w:rsidR="005574B3" w:rsidRPr="005574B3" w:rsidRDefault="005574B3" w:rsidP="005574B3">
            <w:pPr>
              <w:jc w:val="both"/>
              <w:rPr>
                <w:rFonts w:eastAsia="Calibri"/>
                <w:lang w:eastAsia="en-US"/>
              </w:rPr>
            </w:pPr>
            <w:r w:rsidRPr="005574B3">
              <w:rPr>
                <w:rFonts w:eastAsia="Calibri"/>
                <w:lang w:eastAsia="en-US"/>
              </w:rPr>
              <w:t>(АППГ-3)</w:t>
            </w:r>
          </w:p>
        </w:tc>
      </w:tr>
    </w:tbl>
    <w:p w:rsidR="005574B3" w:rsidRPr="005574B3" w:rsidRDefault="005574B3" w:rsidP="005574B3">
      <w:pPr>
        <w:jc w:val="both"/>
        <w:rPr>
          <w:rFonts w:eastAsia="Calibri"/>
          <w:lang w:eastAsia="en-US"/>
        </w:rPr>
      </w:pPr>
    </w:p>
    <w:p w:rsidR="005574B3" w:rsidRPr="005574B3" w:rsidRDefault="005574B3" w:rsidP="0028312B">
      <w:pPr>
        <w:ind w:firstLine="709"/>
        <w:jc w:val="both"/>
        <w:rPr>
          <w:rFonts w:eastAsia="Calibri"/>
          <w:lang w:eastAsia="en-US"/>
        </w:rPr>
      </w:pPr>
      <w:r w:rsidRPr="005574B3">
        <w:rPr>
          <w:rFonts w:eastAsia="Calibri"/>
          <w:lang w:eastAsia="en-US"/>
        </w:rPr>
        <w:t>Возможности ЦВСНП и СОШ ЗТ:</w:t>
      </w:r>
    </w:p>
    <w:p w:rsidR="005574B3" w:rsidRPr="005574B3" w:rsidRDefault="005574B3" w:rsidP="0028312B">
      <w:pPr>
        <w:ind w:firstLine="709"/>
        <w:jc w:val="both"/>
        <w:rPr>
          <w:rFonts w:eastAsia="Calibri"/>
          <w:lang w:eastAsia="en-US"/>
        </w:rPr>
      </w:pPr>
      <w:r w:rsidRPr="005574B3">
        <w:rPr>
          <w:rFonts w:eastAsia="Calibri"/>
          <w:lang w:eastAsia="en-US"/>
        </w:rPr>
        <w:t xml:space="preserve">По итогам 12 месяцев 2016 г. в СОШ ЗТ за совершение ООД был направлен 1 несовершеннолетний – был в ЦВСНП г. Тюмени.  </w:t>
      </w:r>
    </w:p>
    <w:p w:rsidR="005574B3" w:rsidRPr="005574B3" w:rsidRDefault="005574B3" w:rsidP="0028312B">
      <w:pPr>
        <w:ind w:firstLine="709"/>
        <w:jc w:val="both"/>
        <w:rPr>
          <w:rFonts w:eastAsia="Calibri"/>
          <w:lang w:eastAsia="en-US"/>
        </w:rPr>
      </w:pPr>
      <w:r w:rsidRPr="005574B3">
        <w:rPr>
          <w:rFonts w:eastAsia="Calibri"/>
          <w:lang w:eastAsia="en-US"/>
        </w:rPr>
        <w:t xml:space="preserve">Руководством ОМВД России по г. Мегиону качество подготовки материалов по направлению несовершеннолетних в ЦВСНП и СОШ ЗТ взято под личный контроль. Ко всем материалам, направляемым в суд, в обязательном порядке приобщались и приобщаются заключения медицинских учреждений, материалы, указанные в ходатайстве, сведения о проведенной профилактической работе, в том числе представителями субъектов системы профилактики. </w:t>
      </w:r>
    </w:p>
    <w:p w:rsidR="005574B3" w:rsidRPr="005574B3" w:rsidRDefault="005574B3" w:rsidP="0028312B">
      <w:pPr>
        <w:ind w:firstLine="709"/>
        <w:jc w:val="both"/>
        <w:rPr>
          <w:rFonts w:eastAsia="Calibri"/>
          <w:lang w:eastAsia="en-US"/>
        </w:rPr>
      </w:pPr>
      <w:r w:rsidRPr="005574B3">
        <w:rPr>
          <w:rFonts w:eastAsia="Calibri"/>
          <w:lang w:eastAsia="en-US"/>
        </w:rPr>
        <w:t xml:space="preserve">Вопросы направления несовершеннолетних правонарушителей в ЦВСНП и СУВУ закрытого типа ежемесячно рассматривается на рабочих совещаниях ОУУП и ПДН ОМВД России по г. Мегиону.  </w:t>
      </w:r>
    </w:p>
    <w:p w:rsidR="005574B3" w:rsidRPr="005574B3" w:rsidRDefault="005574B3" w:rsidP="0028312B">
      <w:pPr>
        <w:ind w:firstLine="709"/>
        <w:jc w:val="both"/>
        <w:rPr>
          <w:rFonts w:eastAsia="Calibri"/>
          <w:lang w:eastAsia="en-US"/>
        </w:rPr>
      </w:pPr>
      <w:r w:rsidRPr="005574B3">
        <w:rPr>
          <w:rFonts w:eastAsia="Calibri"/>
          <w:lang w:eastAsia="en-US"/>
        </w:rPr>
        <w:t xml:space="preserve">С целью профилактики преступлений и правонарушений среди несовершеннолетних, а также формирования правосознания законопослушного гражданина, сотрудниками отделения по делам несовершеннолетних, совместно с представителями органов и учреждений системы профилактики, работающими с детьми, необходимо сконцентрировать усилия на следующих мероприятиях: </w:t>
      </w:r>
    </w:p>
    <w:p w:rsidR="005574B3" w:rsidRPr="005574B3" w:rsidRDefault="005574B3" w:rsidP="0028312B">
      <w:pPr>
        <w:ind w:firstLine="709"/>
        <w:jc w:val="both"/>
        <w:rPr>
          <w:rFonts w:eastAsia="Arial Unicode MS"/>
        </w:rPr>
      </w:pPr>
      <w:r w:rsidRPr="005574B3">
        <w:rPr>
          <w:rFonts w:eastAsia="Arial Unicode MS"/>
        </w:rPr>
        <w:t xml:space="preserve">-выявлении несовершеннолетних, родителей и иных лиц, совершающих;   </w:t>
      </w:r>
    </w:p>
    <w:p w:rsidR="005574B3" w:rsidRPr="005574B3" w:rsidRDefault="005574B3" w:rsidP="0028312B">
      <w:pPr>
        <w:ind w:firstLine="709"/>
        <w:jc w:val="both"/>
        <w:rPr>
          <w:rFonts w:eastAsia="Arial Unicode MS"/>
        </w:rPr>
      </w:pPr>
      <w:r w:rsidRPr="005574B3">
        <w:rPr>
          <w:rFonts w:eastAsia="Arial Unicode MS"/>
        </w:rPr>
        <w:t>-административные правонарушения;</w:t>
      </w:r>
    </w:p>
    <w:p w:rsidR="005574B3" w:rsidRPr="005574B3" w:rsidRDefault="005574B3" w:rsidP="0028312B">
      <w:pPr>
        <w:ind w:firstLine="709"/>
        <w:jc w:val="both"/>
        <w:rPr>
          <w:rFonts w:eastAsia="Arial Unicode MS"/>
        </w:rPr>
      </w:pPr>
      <w:r w:rsidRPr="005574B3">
        <w:rPr>
          <w:rFonts w:eastAsia="Arial Unicode MS"/>
        </w:rPr>
        <w:t>-выявлении и разобщении групп антиобщественной направленности;</w:t>
      </w:r>
    </w:p>
    <w:p w:rsidR="005574B3" w:rsidRPr="005574B3" w:rsidRDefault="005574B3" w:rsidP="0028312B">
      <w:pPr>
        <w:ind w:firstLine="709"/>
        <w:jc w:val="both"/>
        <w:rPr>
          <w:rFonts w:eastAsia="Arial Unicode MS"/>
        </w:rPr>
      </w:pPr>
      <w:r w:rsidRPr="005574B3">
        <w:rPr>
          <w:rFonts w:eastAsia="Arial Unicode MS"/>
        </w:rPr>
        <w:t>-проведение профилактических мероприятий, лекций и индивидуальных бесед в образовательных учреждениях города;</w:t>
      </w:r>
    </w:p>
    <w:p w:rsidR="005574B3" w:rsidRPr="0028312B" w:rsidRDefault="005574B3" w:rsidP="0028312B">
      <w:pPr>
        <w:ind w:firstLine="709"/>
        <w:jc w:val="both"/>
        <w:rPr>
          <w:rFonts w:eastAsia="Arial Unicode MS"/>
        </w:rPr>
      </w:pPr>
      <w:r w:rsidRPr="005574B3">
        <w:rPr>
          <w:rFonts w:eastAsia="Arial Unicode MS"/>
        </w:rPr>
        <w:t>-проведении рейдовых мероприятий с целью выявления несовершеннолетних, распивающим спиртные и (или) алкогольные напитки и взрослых лиц, реализую</w:t>
      </w:r>
      <w:r w:rsidR="0028312B">
        <w:rPr>
          <w:rFonts w:eastAsia="Arial Unicode MS"/>
        </w:rPr>
        <w:t>щих алкоголь несовершеннолетним.</w:t>
      </w:r>
    </w:p>
    <w:p w:rsidR="005574B3" w:rsidRPr="005574B3" w:rsidRDefault="005574B3" w:rsidP="0028312B">
      <w:pPr>
        <w:jc w:val="center"/>
        <w:rPr>
          <w:lang w:eastAsia="en-US"/>
        </w:rPr>
      </w:pPr>
      <w:r w:rsidRPr="005574B3">
        <w:rPr>
          <w:lang w:eastAsia="en-US"/>
        </w:rPr>
        <w:t>Деятельность Территориальной комиссии по делам несовершеннолетних и защите их прав в городе Мегионе в рамках исполнения КоАП РФ и Положения о КДН и ЗП</w:t>
      </w:r>
    </w:p>
    <w:p w:rsidR="005574B3" w:rsidRPr="005574B3" w:rsidRDefault="005574B3" w:rsidP="005574B3">
      <w:pPr>
        <w:jc w:val="both"/>
      </w:pPr>
    </w:p>
    <w:tbl>
      <w:tblPr>
        <w:tblW w:w="9493" w:type="dxa"/>
        <w:tblLook w:val="04A0" w:firstRow="1" w:lastRow="0" w:firstColumn="1" w:lastColumn="0" w:noHBand="0" w:noVBand="1"/>
      </w:tblPr>
      <w:tblGrid>
        <w:gridCol w:w="668"/>
        <w:gridCol w:w="7691"/>
        <w:gridCol w:w="1134"/>
      </w:tblGrid>
      <w:tr w:rsidR="005574B3" w:rsidRPr="005574B3" w:rsidTr="00630B8F">
        <w:tc>
          <w:tcPr>
            <w:tcW w:w="668" w:type="dxa"/>
            <w:tcBorders>
              <w:top w:val="single" w:sz="4" w:space="0" w:color="auto"/>
              <w:left w:val="single" w:sz="4" w:space="0" w:color="auto"/>
              <w:bottom w:val="single" w:sz="4" w:space="0" w:color="auto"/>
              <w:right w:val="single" w:sz="4" w:space="0" w:color="auto"/>
            </w:tcBorders>
          </w:tcPr>
          <w:p w:rsidR="005574B3" w:rsidRPr="005574B3" w:rsidRDefault="005574B3" w:rsidP="005574B3">
            <w:pPr>
              <w:jc w:val="both"/>
              <w:rPr>
                <w:lang w:eastAsia="en-US"/>
              </w:rPr>
            </w:pPr>
          </w:p>
          <w:p w:rsidR="005574B3" w:rsidRPr="005574B3" w:rsidRDefault="005574B3" w:rsidP="005574B3">
            <w:pPr>
              <w:jc w:val="both"/>
              <w:rPr>
                <w:lang w:eastAsia="en-US"/>
              </w:rPr>
            </w:pPr>
            <w:r w:rsidRPr="005574B3">
              <w:rPr>
                <w:lang w:eastAsia="en-US"/>
              </w:rPr>
              <w:t>1.</w:t>
            </w:r>
          </w:p>
        </w:tc>
        <w:tc>
          <w:tcPr>
            <w:tcW w:w="7691" w:type="dxa"/>
            <w:tcBorders>
              <w:top w:val="single" w:sz="4" w:space="0" w:color="auto"/>
              <w:left w:val="single" w:sz="4" w:space="0" w:color="auto"/>
              <w:bottom w:val="single" w:sz="4" w:space="0" w:color="auto"/>
              <w:right w:val="single" w:sz="4" w:space="0" w:color="auto"/>
            </w:tcBorders>
            <w:hideMark/>
          </w:tcPr>
          <w:p w:rsidR="005574B3" w:rsidRPr="005574B3" w:rsidRDefault="005574B3" w:rsidP="005574B3">
            <w:pPr>
              <w:jc w:val="both"/>
              <w:rPr>
                <w:lang w:eastAsia="en-US"/>
              </w:rPr>
            </w:pPr>
            <w:r w:rsidRPr="005574B3">
              <w:rPr>
                <w:lang w:eastAsia="en-US"/>
              </w:rPr>
              <w:t>Всего поступивших в КДН и ЗП протоколов об административных правонарушениях родителей, граждан, должностных лиц, из них составлены:</w:t>
            </w:r>
          </w:p>
        </w:tc>
        <w:tc>
          <w:tcPr>
            <w:tcW w:w="1134" w:type="dxa"/>
            <w:tcBorders>
              <w:top w:val="single" w:sz="4" w:space="0" w:color="auto"/>
              <w:left w:val="single" w:sz="4" w:space="0" w:color="auto"/>
              <w:bottom w:val="single" w:sz="4" w:space="0" w:color="auto"/>
              <w:right w:val="single" w:sz="4" w:space="0" w:color="auto"/>
            </w:tcBorders>
          </w:tcPr>
          <w:p w:rsidR="005574B3" w:rsidRPr="005574B3" w:rsidRDefault="005574B3" w:rsidP="005574B3">
            <w:pPr>
              <w:jc w:val="both"/>
              <w:rPr>
                <w:lang w:eastAsia="en-US"/>
              </w:rPr>
            </w:pPr>
          </w:p>
          <w:p w:rsidR="005574B3" w:rsidRPr="005574B3" w:rsidRDefault="005574B3" w:rsidP="005574B3">
            <w:pPr>
              <w:jc w:val="both"/>
              <w:rPr>
                <w:lang w:eastAsia="en-US"/>
              </w:rPr>
            </w:pPr>
            <w:r w:rsidRPr="005574B3">
              <w:rPr>
                <w:lang w:eastAsia="en-US"/>
              </w:rPr>
              <w:t>369</w:t>
            </w:r>
          </w:p>
        </w:tc>
      </w:tr>
      <w:tr w:rsidR="005574B3" w:rsidRPr="005574B3" w:rsidTr="00630B8F">
        <w:trPr>
          <w:trHeight w:val="327"/>
        </w:trPr>
        <w:tc>
          <w:tcPr>
            <w:tcW w:w="668" w:type="dxa"/>
            <w:vMerge w:val="restart"/>
            <w:tcBorders>
              <w:top w:val="single" w:sz="4" w:space="0" w:color="auto"/>
              <w:left w:val="single" w:sz="4" w:space="0" w:color="auto"/>
              <w:right w:val="single" w:sz="4" w:space="0" w:color="auto"/>
            </w:tcBorders>
          </w:tcPr>
          <w:p w:rsidR="005574B3" w:rsidRPr="005574B3" w:rsidRDefault="005574B3" w:rsidP="005574B3">
            <w:pPr>
              <w:jc w:val="both"/>
              <w:rPr>
                <w:lang w:eastAsia="en-US"/>
              </w:rPr>
            </w:pPr>
          </w:p>
        </w:tc>
        <w:tc>
          <w:tcPr>
            <w:tcW w:w="7691" w:type="dxa"/>
            <w:tcBorders>
              <w:top w:val="single" w:sz="4" w:space="0" w:color="auto"/>
              <w:left w:val="single" w:sz="4" w:space="0" w:color="auto"/>
              <w:right w:val="single" w:sz="4" w:space="0" w:color="auto"/>
            </w:tcBorders>
            <w:hideMark/>
          </w:tcPr>
          <w:p w:rsidR="005574B3" w:rsidRPr="005574B3" w:rsidRDefault="005574B3" w:rsidP="005574B3">
            <w:pPr>
              <w:jc w:val="both"/>
              <w:rPr>
                <w:lang w:eastAsia="en-US"/>
              </w:rPr>
            </w:pPr>
            <w:r w:rsidRPr="005574B3">
              <w:rPr>
                <w:lang w:eastAsia="en-US"/>
              </w:rPr>
              <w:t>ОМВД России по г. Мегиону</w:t>
            </w:r>
          </w:p>
        </w:tc>
        <w:tc>
          <w:tcPr>
            <w:tcW w:w="1134" w:type="dxa"/>
            <w:tcBorders>
              <w:top w:val="single" w:sz="4" w:space="0" w:color="auto"/>
              <w:left w:val="single" w:sz="4" w:space="0" w:color="auto"/>
              <w:right w:val="single" w:sz="4" w:space="0" w:color="auto"/>
            </w:tcBorders>
            <w:hideMark/>
          </w:tcPr>
          <w:p w:rsidR="005574B3" w:rsidRPr="005574B3" w:rsidRDefault="005574B3" w:rsidP="005574B3">
            <w:pPr>
              <w:jc w:val="both"/>
              <w:rPr>
                <w:lang w:eastAsia="en-US"/>
              </w:rPr>
            </w:pPr>
            <w:r w:rsidRPr="005574B3">
              <w:rPr>
                <w:lang w:eastAsia="en-US"/>
              </w:rPr>
              <w:t>360</w:t>
            </w:r>
          </w:p>
        </w:tc>
      </w:tr>
      <w:tr w:rsidR="005574B3" w:rsidRPr="005574B3" w:rsidTr="00630B8F">
        <w:trPr>
          <w:trHeight w:val="327"/>
        </w:trPr>
        <w:tc>
          <w:tcPr>
            <w:tcW w:w="668" w:type="dxa"/>
            <w:vMerge/>
            <w:tcBorders>
              <w:left w:val="single" w:sz="4" w:space="0" w:color="auto"/>
              <w:right w:val="single" w:sz="4" w:space="0" w:color="auto"/>
            </w:tcBorders>
          </w:tcPr>
          <w:p w:rsidR="005574B3" w:rsidRPr="005574B3" w:rsidRDefault="005574B3" w:rsidP="005574B3">
            <w:pPr>
              <w:jc w:val="both"/>
              <w:rPr>
                <w:lang w:eastAsia="en-US"/>
              </w:rPr>
            </w:pPr>
          </w:p>
        </w:tc>
        <w:tc>
          <w:tcPr>
            <w:tcW w:w="7691" w:type="dxa"/>
            <w:tcBorders>
              <w:top w:val="single" w:sz="4" w:space="0" w:color="auto"/>
              <w:left w:val="single" w:sz="4" w:space="0" w:color="auto"/>
              <w:right w:val="single" w:sz="4" w:space="0" w:color="auto"/>
            </w:tcBorders>
          </w:tcPr>
          <w:p w:rsidR="005574B3" w:rsidRPr="005574B3" w:rsidRDefault="005574B3" w:rsidP="005574B3">
            <w:pPr>
              <w:jc w:val="both"/>
              <w:rPr>
                <w:lang w:eastAsia="en-US"/>
              </w:rPr>
            </w:pPr>
            <w:r w:rsidRPr="005574B3">
              <w:rPr>
                <w:lang w:eastAsia="en-US"/>
              </w:rPr>
              <w:t>ОМВД России по г. Сургуту</w:t>
            </w:r>
          </w:p>
        </w:tc>
        <w:tc>
          <w:tcPr>
            <w:tcW w:w="1134" w:type="dxa"/>
            <w:tcBorders>
              <w:top w:val="single" w:sz="4" w:space="0" w:color="auto"/>
              <w:left w:val="single" w:sz="4" w:space="0" w:color="auto"/>
              <w:right w:val="single" w:sz="4" w:space="0" w:color="auto"/>
            </w:tcBorders>
          </w:tcPr>
          <w:p w:rsidR="005574B3" w:rsidRPr="005574B3" w:rsidRDefault="005574B3" w:rsidP="005574B3">
            <w:pPr>
              <w:jc w:val="both"/>
              <w:rPr>
                <w:lang w:eastAsia="en-US"/>
              </w:rPr>
            </w:pPr>
            <w:r w:rsidRPr="005574B3">
              <w:rPr>
                <w:lang w:eastAsia="en-US"/>
              </w:rPr>
              <w:t>1</w:t>
            </w:r>
          </w:p>
        </w:tc>
      </w:tr>
      <w:tr w:rsidR="005574B3" w:rsidRPr="005574B3" w:rsidTr="00630B8F">
        <w:trPr>
          <w:trHeight w:val="327"/>
        </w:trPr>
        <w:tc>
          <w:tcPr>
            <w:tcW w:w="668" w:type="dxa"/>
            <w:vMerge/>
            <w:tcBorders>
              <w:left w:val="single" w:sz="4" w:space="0" w:color="auto"/>
              <w:right w:val="single" w:sz="4" w:space="0" w:color="auto"/>
            </w:tcBorders>
          </w:tcPr>
          <w:p w:rsidR="005574B3" w:rsidRPr="005574B3" w:rsidRDefault="005574B3" w:rsidP="005574B3">
            <w:pPr>
              <w:jc w:val="both"/>
              <w:rPr>
                <w:lang w:eastAsia="en-US"/>
              </w:rPr>
            </w:pPr>
          </w:p>
        </w:tc>
        <w:tc>
          <w:tcPr>
            <w:tcW w:w="7691" w:type="dxa"/>
            <w:tcBorders>
              <w:top w:val="single" w:sz="4" w:space="0" w:color="auto"/>
              <w:left w:val="single" w:sz="4" w:space="0" w:color="auto"/>
              <w:right w:val="single" w:sz="4" w:space="0" w:color="auto"/>
            </w:tcBorders>
          </w:tcPr>
          <w:p w:rsidR="005574B3" w:rsidRPr="005574B3" w:rsidRDefault="005574B3" w:rsidP="005574B3">
            <w:pPr>
              <w:jc w:val="both"/>
              <w:rPr>
                <w:lang w:eastAsia="en-US"/>
              </w:rPr>
            </w:pPr>
            <w:r w:rsidRPr="005574B3">
              <w:rPr>
                <w:lang w:eastAsia="en-US"/>
              </w:rPr>
              <w:t>Тюменский ЛО МВД России на транспорте</w:t>
            </w:r>
          </w:p>
        </w:tc>
        <w:tc>
          <w:tcPr>
            <w:tcW w:w="1134" w:type="dxa"/>
            <w:tcBorders>
              <w:top w:val="single" w:sz="4" w:space="0" w:color="auto"/>
              <w:left w:val="single" w:sz="4" w:space="0" w:color="auto"/>
              <w:right w:val="single" w:sz="4" w:space="0" w:color="auto"/>
            </w:tcBorders>
          </w:tcPr>
          <w:p w:rsidR="005574B3" w:rsidRPr="005574B3" w:rsidRDefault="005574B3" w:rsidP="005574B3">
            <w:pPr>
              <w:jc w:val="both"/>
              <w:rPr>
                <w:lang w:eastAsia="en-US"/>
              </w:rPr>
            </w:pPr>
            <w:r w:rsidRPr="005574B3">
              <w:rPr>
                <w:lang w:eastAsia="en-US"/>
              </w:rPr>
              <w:t>5</w:t>
            </w:r>
          </w:p>
        </w:tc>
      </w:tr>
      <w:tr w:rsidR="005574B3" w:rsidRPr="005574B3" w:rsidTr="00630B8F">
        <w:trPr>
          <w:trHeight w:val="327"/>
        </w:trPr>
        <w:tc>
          <w:tcPr>
            <w:tcW w:w="668" w:type="dxa"/>
            <w:vMerge/>
            <w:tcBorders>
              <w:left w:val="single" w:sz="4" w:space="0" w:color="auto"/>
              <w:right w:val="single" w:sz="4" w:space="0" w:color="auto"/>
            </w:tcBorders>
          </w:tcPr>
          <w:p w:rsidR="005574B3" w:rsidRPr="005574B3" w:rsidRDefault="005574B3" w:rsidP="005574B3">
            <w:pPr>
              <w:jc w:val="both"/>
              <w:rPr>
                <w:lang w:eastAsia="en-US"/>
              </w:rPr>
            </w:pPr>
          </w:p>
        </w:tc>
        <w:tc>
          <w:tcPr>
            <w:tcW w:w="7691" w:type="dxa"/>
            <w:tcBorders>
              <w:top w:val="single" w:sz="4" w:space="0" w:color="auto"/>
              <w:left w:val="single" w:sz="4" w:space="0" w:color="auto"/>
              <w:right w:val="single" w:sz="4" w:space="0" w:color="auto"/>
            </w:tcBorders>
          </w:tcPr>
          <w:p w:rsidR="005574B3" w:rsidRPr="005574B3" w:rsidRDefault="005574B3" w:rsidP="005574B3">
            <w:pPr>
              <w:jc w:val="both"/>
              <w:rPr>
                <w:lang w:eastAsia="en-US"/>
              </w:rPr>
            </w:pPr>
            <w:r w:rsidRPr="005574B3">
              <w:rPr>
                <w:lang w:eastAsia="en-US"/>
              </w:rPr>
              <w:t>Сургутским ЛО МВД России на транспорте</w:t>
            </w:r>
          </w:p>
        </w:tc>
        <w:tc>
          <w:tcPr>
            <w:tcW w:w="1134" w:type="dxa"/>
            <w:tcBorders>
              <w:top w:val="single" w:sz="4" w:space="0" w:color="auto"/>
              <w:left w:val="single" w:sz="4" w:space="0" w:color="auto"/>
              <w:right w:val="single" w:sz="4" w:space="0" w:color="auto"/>
            </w:tcBorders>
          </w:tcPr>
          <w:p w:rsidR="005574B3" w:rsidRPr="005574B3" w:rsidRDefault="005574B3" w:rsidP="005574B3">
            <w:pPr>
              <w:jc w:val="both"/>
              <w:rPr>
                <w:lang w:eastAsia="en-US"/>
              </w:rPr>
            </w:pPr>
            <w:r w:rsidRPr="005574B3">
              <w:rPr>
                <w:lang w:eastAsia="en-US"/>
              </w:rPr>
              <w:t>3</w:t>
            </w:r>
          </w:p>
        </w:tc>
      </w:tr>
      <w:tr w:rsidR="005574B3" w:rsidRPr="005574B3" w:rsidTr="00630B8F">
        <w:tc>
          <w:tcPr>
            <w:tcW w:w="668" w:type="dxa"/>
            <w:tcBorders>
              <w:top w:val="single" w:sz="4" w:space="0" w:color="auto"/>
              <w:left w:val="single" w:sz="4" w:space="0" w:color="auto"/>
              <w:bottom w:val="single" w:sz="4" w:space="0" w:color="auto"/>
              <w:right w:val="single" w:sz="4" w:space="0" w:color="auto"/>
            </w:tcBorders>
            <w:hideMark/>
          </w:tcPr>
          <w:p w:rsidR="005574B3" w:rsidRPr="005574B3" w:rsidRDefault="005574B3" w:rsidP="005574B3">
            <w:pPr>
              <w:jc w:val="both"/>
              <w:rPr>
                <w:lang w:eastAsia="en-US"/>
              </w:rPr>
            </w:pPr>
            <w:r w:rsidRPr="005574B3">
              <w:rPr>
                <w:lang w:eastAsia="en-US"/>
              </w:rPr>
              <w:t>2.</w:t>
            </w:r>
          </w:p>
        </w:tc>
        <w:tc>
          <w:tcPr>
            <w:tcW w:w="7691" w:type="dxa"/>
            <w:tcBorders>
              <w:top w:val="single" w:sz="4" w:space="0" w:color="auto"/>
              <w:left w:val="single" w:sz="4" w:space="0" w:color="auto"/>
              <w:bottom w:val="single" w:sz="4" w:space="0" w:color="auto"/>
              <w:right w:val="single" w:sz="4" w:space="0" w:color="auto"/>
            </w:tcBorders>
            <w:hideMark/>
          </w:tcPr>
          <w:p w:rsidR="005574B3" w:rsidRPr="005574B3" w:rsidRDefault="005574B3" w:rsidP="005574B3">
            <w:pPr>
              <w:jc w:val="both"/>
              <w:rPr>
                <w:lang w:eastAsia="en-US"/>
              </w:rPr>
            </w:pPr>
            <w:r w:rsidRPr="005574B3">
              <w:rPr>
                <w:lang w:eastAsia="en-US"/>
              </w:rPr>
              <w:t>Количество протоколов об административных правонарушениях, возвращенных для дополнительного оформления, из них:</w:t>
            </w:r>
          </w:p>
        </w:tc>
        <w:tc>
          <w:tcPr>
            <w:tcW w:w="1134" w:type="dxa"/>
            <w:tcBorders>
              <w:top w:val="single" w:sz="4" w:space="0" w:color="auto"/>
              <w:left w:val="single" w:sz="4" w:space="0" w:color="auto"/>
              <w:bottom w:val="single" w:sz="4" w:space="0" w:color="auto"/>
              <w:right w:val="single" w:sz="4" w:space="0" w:color="auto"/>
            </w:tcBorders>
            <w:hideMark/>
          </w:tcPr>
          <w:p w:rsidR="005574B3" w:rsidRPr="005574B3" w:rsidRDefault="005574B3" w:rsidP="005574B3">
            <w:pPr>
              <w:jc w:val="both"/>
              <w:rPr>
                <w:lang w:eastAsia="en-US"/>
              </w:rPr>
            </w:pPr>
            <w:r w:rsidRPr="005574B3">
              <w:rPr>
                <w:lang w:eastAsia="en-US"/>
              </w:rPr>
              <w:t>0</w:t>
            </w:r>
          </w:p>
        </w:tc>
      </w:tr>
      <w:tr w:rsidR="005574B3" w:rsidRPr="005574B3" w:rsidTr="00630B8F">
        <w:tc>
          <w:tcPr>
            <w:tcW w:w="668" w:type="dxa"/>
            <w:vMerge w:val="restart"/>
            <w:tcBorders>
              <w:top w:val="single" w:sz="4" w:space="0" w:color="auto"/>
              <w:left w:val="single" w:sz="4" w:space="0" w:color="auto"/>
              <w:bottom w:val="single" w:sz="4" w:space="0" w:color="auto"/>
              <w:right w:val="single" w:sz="4" w:space="0" w:color="auto"/>
            </w:tcBorders>
          </w:tcPr>
          <w:p w:rsidR="005574B3" w:rsidRPr="005574B3" w:rsidRDefault="005574B3" w:rsidP="005574B3">
            <w:pPr>
              <w:jc w:val="both"/>
              <w:rPr>
                <w:lang w:eastAsia="en-US"/>
              </w:rPr>
            </w:pPr>
          </w:p>
        </w:tc>
        <w:tc>
          <w:tcPr>
            <w:tcW w:w="7691" w:type="dxa"/>
            <w:tcBorders>
              <w:top w:val="single" w:sz="4" w:space="0" w:color="auto"/>
              <w:left w:val="single" w:sz="4" w:space="0" w:color="auto"/>
              <w:bottom w:val="single" w:sz="4" w:space="0" w:color="auto"/>
              <w:right w:val="single" w:sz="4" w:space="0" w:color="auto"/>
            </w:tcBorders>
            <w:hideMark/>
          </w:tcPr>
          <w:p w:rsidR="005574B3" w:rsidRPr="005574B3" w:rsidRDefault="005574B3" w:rsidP="005574B3">
            <w:pPr>
              <w:jc w:val="both"/>
              <w:rPr>
                <w:lang w:eastAsia="en-US"/>
              </w:rPr>
            </w:pPr>
            <w:r w:rsidRPr="005574B3">
              <w:rPr>
                <w:lang w:eastAsia="en-US"/>
              </w:rPr>
              <w:t>направлены повторно на рассмотрение</w:t>
            </w:r>
          </w:p>
        </w:tc>
        <w:tc>
          <w:tcPr>
            <w:tcW w:w="1134" w:type="dxa"/>
            <w:tcBorders>
              <w:top w:val="single" w:sz="4" w:space="0" w:color="auto"/>
              <w:left w:val="single" w:sz="4" w:space="0" w:color="auto"/>
              <w:bottom w:val="single" w:sz="4" w:space="0" w:color="auto"/>
              <w:right w:val="single" w:sz="4" w:space="0" w:color="auto"/>
            </w:tcBorders>
            <w:hideMark/>
          </w:tcPr>
          <w:p w:rsidR="005574B3" w:rsidRPr="005574B3" w:rsidRDefault="005574B3" w:rsidP="005574B3">
            <w:pPr>
              <w:jc w:val="both"/>
              <w:rPr>
                <w:lang w:eastAsia="en-US"/>
              </w:rPr>
            </w:pPr>
            <w:r w:rsidRPr="005574B3">
              <w:rPr>
                <w:lang w:eastAsia="en-US"/>
              </w:rPr>
              <w:t>0</w:t>
            </w:r>
          </w:p>
        </w:tc>
      </w:tr>
      <w:tr w:rsidR="005574B3" w:rsidRPr="005574B3" w:rsidTr="00630B8F">
        <w:tc>
          <w:tcPr>
            <w:tcW w:w="0" w:type="auto"/>
            <w:vMerge/>
            <w:tcBorders>
              <w:top w:val="single" w:sz="4" w:space="0" w:color="auto"/>
              <w:left w:val="single" w:sz="4" w:space="0" w:color="auto"/>
              <w:bottom w:val="single" w:sz="4" w:space="0" w:color="auto"/>
              <w:right w:val="single" w:sz="4" w:space="0" w:color="auto"/>
            </w:tcBorders>
            <w:vAlign w:val="center"/>
            <w:hideMark/>
          </w:tcPr>
          <w:p w:rsidR="005574B3" w:rsidRPr="005574B3" w:rsidRDefault="005574B3" w:rsidP="005574B3">
            <w:pPr>
              <w:jc w:val="both"/>
              <w:rPr>
                <w:lang w:eastAsia="en-US"/>
              </w:rPr>
            </w:pPr>
          </w:p>
        </w:tc>
        <w:tc>
          <w:tcPr>
            <w:tcW w:w="7691" w:type="dxa"/>
            <w:tcBorders>
              <w:top w:val="single" w:sz="4" w:space="0" w:color="auto"/>
              <w:left w:val="single" w:sz="4" w:space="0" w:color="auto"/>
              <w:bottom w:val="single" w:sz="4" w:space="0" w:color="auto"/>
              <w:right w:val="single" w:sz="4" w:space="0" w:color="auto"/>
            </w:tcBorders>
            <w:hideMark/>
          </w:tcPr>
          <w:p w:rsidR="005574B3" w:rsidRPr="005574B3" w:rsidRDefault="005574B3" w:rsidP="005574B3">
            <w:pPr>
              <w:jc w:val="both"/>
              <w:rPr>
                <w:lang w:eastAsia="en-US"/>
              </w:rPr>
            </w:pPr>
            <w:r w:rsidRPr="005574B3">
              <w:rPr>
                <w:lang w:eastAsia="en-US"/>
              </w:rPr>
              <w:t>не направлены повторно на рассмотрение</w:t>
            </w:r>
          </w:p>
        </w:tc>
        <w:tc>
          <w:tcPr>
            <w:tcW w:w="1134" w:type="dxa"/>
            <w:tcBorders>
              <w:top w:val="single" w:sz="4" w:space="0" w:color="auto"/>
              <w:left w:val="single" w:sz="4" w:space="0" w:color="auto"/>
              <w:bottom w:val="single" w:sz="4" w:space="0" w:color="auto"/>
              <w:right w:val="single" w:sz="4" w:space="0" w:color="auto"/>
            </w:tcBorders>
            <w:hideMark/>
          </w:tcPr>
          <w:p w:rsidR="005574B3" w:rsidRPr="005574B3" w:rsidRDefault="005574B3" w:rsidP="005574B3">
            <w:pPr>
              <w:jc w:val="both"/>
              <w:rPr>
                <w:lang w:eastAsia="en-US"/>
              </w:rPr>
            </w:pPr>
            <w:r w:rsidRPr="005574B3">
              <w:rPr>
                <w:lang w:eastAsia="en-US"/>
              </w:rPr>
              <w:t>0</w:t>
            </w:r>
          </w:p>
        </w:tc>
      </w:tr>
      <w:tr w:rsidR="005574B3" w:rsidRPr="005574B3" w:rsidTr="00630B8F">
        <w:tc>
          <w:tcPr>
            <w:tcW w:w="0" w:type="auto"/>
            <w:vMerge/>
            <w:tcBorders>
              <w:top w:val="single" w:sz="4" w:space="0" w:color="auto"/>
              <w:left w:val="single" w:sz="4" w:space="0" w:color="auto"/>
              <w:bottom w:val="single" w:sz="4" w:space="0" w:color="auto"/>
              <w:right w:val="single" w:sz="4" w:space="0" w:color="auto"/>
            </w:tcBorders>
            <w:vAlign w:val="center"/>
            <w:hideMark/>
          </w:tcPr>
          <w:p w:rsidR="005574B3" w:rsidRPr="005574B3" w:rsidRDefault="005574B3" w:rsidP="005574B3">
            <w:pPr>
              <w:jc w:val="both"/>
              <w:rPr>
                <w:lang w:eastAsia="en-US"/>
              </w:rPr>
            </w:pPr>
          </w:p>
        </w:tc>
        <w:tc>
          <w:tcPr>
            <w:tcW w:w="7691" w:type="dxa"/>
            <w:tcBorders>
              <w:top w:val="single" w:sz="4" w:space="0" w:color="auto"/>
              <w:left w:val="single" w:sz="4" w:space="0" w:color="auto"/>
              <w:bottom w:val="single" w:sz="4" w:space="0" w:color="auto"/>
              <w:right w:val="single" w:sz="4" w:space="0" w:color="auto"/>
            </w:tcBorders>
            <w:hideMark/>
          </w:tcPr>
          <w:p w:rsidR="005574B3" w:rsidRPr="005574B3" w:rsidRDefault="005574B3" w:rsidP="005574B3">
            <w:pPr>
              <w:jc w:val="both"/>
              <w:rPr>
                <w:lang w:eastAsia="en-US"/>
              </w:rPr>
            </w:pPr>
            <w:r w:rsidRPr="005574B3">
              <w:rPr>
                <w:lang w:eastAsia="en-US"/>
              </w:rPr>
              <w:t>количество протоколов, переданных по подведомственности</w:t>
            </w:r>
          </w:p>
        </w:tc>
        <w:tc>
          <w:tcPr>
            <w:tcW w:w="1134" w:type="dxa"/>
            <w:tcBorders>
              <w:top w:val="single" w:sz="4" w:space="0" w:color="auto"/>
              <w:left w:val="single" w:sz="4" w:space="0" w:color="auto"/>
              <w:bottom w:val="single" w:sz="4" w:space="0" w:color="auto"/>
              <w:right w:val="single" w:sz="4" w:space="0" w:color="auto"/>
            </w:tcBorders>
            <w:hideMark/>
          </w:tcPr>
          <w:p w:rsidR="005574B3" w:rsidRPr="005574B3" w:rsidRDefault="005574B3" w:rsidP="005574B3">
            <w:pPr>
              <w:jc w:val="both"/>
              <w:rPr>
                <w:lang w:eastAsia="en-US"/>
              </w:rPr>
            </w:pPr>
            <w:r w:rsidRPr="005574B3">
              <w:rPr>
                <w:lang w:eastAsia="en-US"/>
              </w:rPr>
              <w:t>0</w:t>
            </w:r>
          </w:p>
        </w:tc>
      </w:tr>
      <w:tr w:rsidR="005574B3" w:rsidRPr="005574B3" w:rsidTr="00630B8F">
        <w:tc>
          <w:tcPr>
            <w:tcW w:w="668" w:type="dxa"/>
            <w:tcBorders>
              <w:top w:val="single" w:sz="4" w:space="0" w:color="auto"/>
              <w:left w:val="single" w:sz="4" w:space="0" w:color="auto"/>
              <w:bottom w:val="single" w:sz="4" w:space="0" w:color="auto"/>
              <w:right w:val="single" w:sz="4" w:space="0" w:color="auto"/>
            </w:tcBorders>
            <w:hideMark/>
          </w:tcPr>
          <w:p w:rsidR="005574B3" w:rsidRPr="005574B3" w:rsidRDefault="005574B3" w:rsidP="005574B3">
            <w:pPr>
              <w:jc w:val="both"/>
              <w:rPr>
                <w:lang w:eastAsia="en-US"/>
              </w:rPr>
            </w:pPr>
            <w:r w:rsidRPr="005574B3">
              <w:rPr>
                <w:lang w:eastAsia="en-US"/>
              </w:rPr>
              <w:t>3.</w:t>
            </w:r>
          </w:p>
        </w:tc>
        <w:tc>
          <w:tcPr>
            <w:tcW w:w="7691" w:type="dxa"/>
            <w:tcBorders>
              <w:top w:val="single" w:sz="4" w:space="0" w:color="auto"/>
              <w:left w:val="single" w:sz="4" w:space="0" w:color="auto"/>
              <w:bottom w:val="single" w:sz="4" w:space="0" w:color="auto"/>
              <w:right w:val="single" w:sz="4" w:space="0" w:color="auto"/>
            </w:tcBorders>
            <w:hideMark/>
          </w:tcPr>
          <w:p w:rsidR="005574B3" w:rsidRPr="005574B3" w:rsidRDefault="005574B3" w:rsidP="005574B3">
            <w:pPr>
              <w:jc w:val="both"/>
              <w:rPr>
                <w:lang w:eastAsia="en-US"/>
              </w:rPr>
            </w:pPr>
            <w:r w:rsidRPr="005574B3">
              <w:rPr>
                <w:lang w:eastAsia="en-US"/>
              </w:rPr>
              <w:t>Количество рассмотренных комиссией протоколов об административных правонарушениях в отношении родителей, граждан, должностных лиц, из них по статьям:</w:t>
            </w:r>
          </w:p>
        </w:tc>
        <w:tc>
          <w:tcPr>
            <w:tcW w:w="1134" w:type="dxa"/>
            <w:tcBorders>
              <w:top w:val="single" w:sz="4" w:space="0" w:color="auto"/>
              <w:left w:val="single" w:sz="4" w:space="0" w:color="auto"/>
              <w:bottom w:val="single" w:sz="4" w:space="0" w:color="auto"/>
              <w:right w:val="single" w:sz="4" w:space="0" w:color="auto"/>
            </w:tcBorders>
          </w:tcPr>
          <w:p w:rsidR="005574B3" w:rsidRPr="005574B3" w:rsidRDefault="005574B3" w:rsidP="005574B3">
            <w:pPr>
              <w:jc w:val="both"/>
              <w:rPr>
                <w:lang w:eastAsia="en-US"/>
              </w:rPr>
            </w:pPr>
          </w:p>
          <w:p w:rsidR="005574B3" w:rsidRPr="005574B3" w:rsidRDefault="005574B3" w:rsidP="005574B3">
            <w:pPr>
              <w:jc w:val="both"/>
              <w:rPr>
                <w:lang w:eastAsia="en-US"/>
              </w:rPr>
            </w:pPr>
            <w:r w:rsidRPr="005574B3">
              <w:rPr>
                <w:lang w:eastAsia="en-US"/>
              </w:rPr>
              <w:t>369</w:t>
            </w:r>
          </w:p>
        </w:tc>
      </w:tr>
      <w:tr w:rsidR="005574B3" w:rsidRPr="005574B3" w:rsidTr="00630B8F">
        <w:tc>
          <w:tcPr>
            <w:tcW w:w="668" w:type="dxa"/>
            <w:vMerge w:val="restart"/>
            <w:tcBorders>
              <w:top w:val="single" w:sz="4" w:space="0" w:color="auto"/>
              <w:left w:val="single" w:sz="4" w:space="0" w:color="auto"/>
              <w:right w:val="single" w:sz="4" w:space="0" w:color="auto"/>
            </w:tcBorders>
          </w:tcPr>
          <w:p w:rsidR="005574B3" w:rsidRPr="005574B3" w:rsidRDefault="005574B3" w:rsidP="005574B3">
            <w:pPr>
              <w:jc w:val="both"/>
              <w:rPr>
                <w:lang w:eastAsia="en-US"/>
              </w:rPr>
            </w:pPr>
          </w:p>
        </w:tc>
        <w:tc>
          <w:tcPr>
            <w:tcW w:w="7691" w:type="dxa"/>
            <w:tcBorders>
              <w:top w:val="single" w:sz="4" w:space="0" w:color="auto"/>
              <w:left w:val="single" w:sz="4" w:space="0" w:color="auto"/>
              <w:bottom w:val="single" w:sz="4" w:space="0" w:color="auto"/>
              <w:right w:val="single" w:sz="4" w:space="0" w:color="auto"/>
            </w:tcBorders>
            <w:hideMark/>
          </w:tcPr>
          <w:p w:rsidR="005574B3" w:rsidRPr="005574B3" w:rsidRDefault="005574B3" w:rsidP="005574B3">
            <w:pPr>
              <w:jc w:val="both"/>
              <w:rPr>
                <w:lang w:eastAsia="en-US"/>
              </w:rPr>
            </w:pPr>
            <w:r w:rsidRPr="005574B3">
              <w:rPr>
                <w:lang w:eastAsia="en-US"/>
              </w:rPr>
              <w:t>ч.1 ст.5.35 КоАП РФ (Ненадлежащее исполнение родительских обязанностей)</w:t>
            </w:r>
          </w:p>
        </w:tc>
        <w:tc>
          <w:tcPr>
            <w:tcW w:w="1134" w:type="dxa"/>
            <w:tcBorders>
              <w:top w:val="single" w:sz="4" w:space="0" w:color="auto"/>
              <w:left w:val="single" w:sz="4" w:space="0" w:color="auto"/>
              <w:bottom w:val="single" w:sz="4" w:space="0" w:color="auto"/>
              <w:right w:val="single" w:sz="4" w:space="0" w:color="auto"/>
            </w:tcBorders>
            <w:hideMark/>
          </w:tcPr>
          <w:p w:rsidR="005574B3" w:rsidRPr="005574B3" w:rsidRDefault="005574B3" w:rsidP="005574B3">
            <w:pPr>
              <w:jc w:val="both"/>
              <w:rPr>
                <w:lang w:eastAsia="en-US"/>
              </w:rPr>
            </w:pPr>
            <w:r w:rsidRPr="005574B3">
              <w:rPr>
                <w:lang w:eastAsia="en-US"/>
              </w:rPr>
              <w:t>327</w:t>
            </w:r>
          </w:p>
        </w:tc>
      </w:tr>
      <w:tr w:rsidR="005574B3" w:rsidRPr="005574B3" w:rsidTr="00630B8F">
        <w:tc>
          <w:tcPr>
            <w:tcW w:w="668" w:type="dxa"/>
            <w:vMerge/>
            <w:tcBorders>
              <w:top w:val="single" w:sz="4" w:space="0" w:color="auto"/>
              <w:left w:val="single" w:sz="4" w:space="0" w:color="auto"/>
              <w:right w:val="single" w:sz="4" w:space="0" w:color="auto"/>
            </w:tcBorders>
          </w:tcPr>
          <w:p w:rsidR="005574B3" w:rsidRPr="005574B3" w:rsidRDefault="005574B3" w:rsidP="005574B3">
            <w:pPr>
              <w:jc w:val="both"/>
              <w:rPr>
                <w:lang w:eastAsia="en-US"/>
              </w:rPr>
            </w:pPr>
          </w:p>
        </w:tc>
        <w:tc>
          <w:tcPr>
            <w:tcW w:w="7691" w:type="dxa"/>
            <w:tcBorders>
              <w:top w:val="single" w:sz="4" w:space="0" w:color="auto"/>
              <w:left w:val="single" w:sz="4" w:space="0" w:color="auto"/>
              <w:bottom w:val="single" w:sz="4" w:space="0" w:color="auto"/>
              <w:right w:val="single" w:sz="4" w:space="0" w:color="auto"/>
            </w:tcBorders>
          </w:tcPr>
          <w:p w:rsidR="005574B3" w:rsidRPr="005574B3" w:rsidRDefault="005574B3" w:rsidP="005574B3">
            <w:pPr>
              <w:jc w:val="both"/>
              <w:rPr>
                <w:lang w:eastAsia="en-US"/>
              </w:rPr>
            </w:pPr>
            <w:r w:rsidRPr="005574B3">
              <w:rPr>
                <w:lang w:eastAsia="en-US"/>
              </w:rPr>
              <w:t>ч.2 ст.5.35 КоАП РФ (Нарушение родителями или иными законными представителями несовершеннолетних прав и законных интересов несовершеннолетних, выразившееся в лишении их права на общение с родителями или близкими родственниками, если такое общение не противоречит интересам детей, в намеренном сокрытии места нахождения детей помимо их воли)</w:t>
            </w:r>
          </w:p>
        </w:tc>
        <w:tc>
          <w:tcPr>
            <w:tcW w:w="1134" w:type="dxa"/>
            <w:tcBorders>
              <w:top w:val="single" w:sz="4" w:space="0" w:color="auto"/>
              <w:left w:val="single" w:sz="4" w:space="0" w:color="auto"/>
              <w:bottom w:val="single" w:sz="4" w:space="0" w:color="auto"/>
              <w:right w:val="single" w:sz="4" w:space="0" w:color="auto"/>
            </w:tcBorders>
          </w:tcPr>
          <w:p w:rsidR="005574B3" w:rsidRPr="005574B3" w:rsidRDefault="005574B3" w:rsidP="005574B3">
            <w:pPr>
              <w:jc w:val="both"/>
              <w:rPr>
                <w:lang w:eastAsia="en-US"/>
              </w:rPr>
            </w:pPr>
            <w:r w:rsidRPr="005574B3">
              <w:rPr>
                <w:lang w:eastAsia="en-US"/>
              </w:rPr>
              <w:t>1</w:t>
            </w:r>
          </w:p>
        </w:tc>
      </w:tr>
      <w:tr w:rsidR="005574B3" w:rsidRPr="005574B3" w:rsidTr="00630B8F">
        <w:tc>
          <w:tcPr>
            <w:tcW w:w="668" w:type="dxa"/>
            <w:vMerge/>
            <w:tcBorders>
              <w:left w:val="single" w:sz="4" w:space="0" w:color="auto"/>
              <w:right w:val="single" w:sz="4" w:space="0" w:color="auto"/>
            </w:tcBorders>
          </w:tcPr>
          <w:p w:rsidR="005574B3" w:rsidRPr="005574B3" w:rsidRDefault="005574B3" w:rsidP="005574B3">
            <w:pPr>
              <w:jc w:val="both"/>
              <w:rPr>
                <w:lang w:eastAsia="en-US"/>
              </w:rPr>
            </w:pPr>
          </w:p>
        </w:tc>
        <w:tc>
          <w:tcPr>
            <w:tcW w:w="7691" w:type="dxa"/>
            <w:tcBorders>
              <w:top w:val="single" w:sz="4" w:space="0" w:color="auto"/>
              <w:left w:val="single" w:sz="4" w:space="0" w:color="auto"/>
              <w:bottom w:val="single" w:sz="4" w:space="0" w:color="auto"/>
              <w:right w:val="single" w:sz="4" w:space="0" w:color="auto"/>
            </w:tcBorders>
          </w:tcPr>
          <w:p w:rsidR="005574B3" w:rsidRPr="005574B3" w:rsidRDefault="005574B3" w:rsidP="005574B3">
            <w:pPr>
              <w:jc w:val="both"/>
              <w:rPr>
                <w:lang w:eastAsia="en-US"/>
              </w:rPr>
            </w:pPr>
            <w:r w:rsidRPr="005574B3">
              <w:rPr>
                <w:lang w:eastAsia="en-US"/>
              </w:rPr>
              <w:t>ст. 20.22 КоАП РФ (Нахождение в состоянии опьянения несовершеннолетних в возрасте до шестнадцати лет, либо потребление (распитие) ими алкогольной и спиртосодержащей продукции, либо потребление ими наркотических средств или психотропных веществ без назначения врача, новых потенциально опасных психоактивных веществ или одурманивающих веществ)</w:t>
            </w:r>
          </w:p>
        </w:tc>
        <w:tc>
          <w:tcPr>
            <w:tcW w:w="1134" w:type="dxa"/>
            <w:tcBorders>
              <w:top w:val="single" w:sz="4" w:space="0" w:color="auto"/>
              <w:left w:val="single" w:sz="4" w:space="0" w:color="auto"/>
              <w:bottom w:val="single" w:sz="4" w:space="0" w:color="auto"/>
              <w:right w:val="single" w:sz="4" w:space="0" w:color="auto"/>
            </w:tcBorders>
          </w:tcPr>
          <w:p w:rsidR="005574B3" w:rsidRPr="005574B3" w:rsidRDefault="005574B3" w:rsidP="005574B3">
            <w:pPr>
              <w:jc w:val="both"/>
              <w:rPr>
                <w:lang w:eastAsia="en-US"/>
              </w:rPr>
            </w:pPr>
            <w:r w:rsidRPr="005574B3">
              <w:rPr>
                <w:lang w:eastAsia="en-US"/>
              </w:rPr>
              <w:t>38</w:t>
            </w:r>
          </w:p>
        </w:tc>
      </w:tr>
      <w:tr w:rsidR="005574B3" w:rsidRPr="005574B3" w:rsidTr="00630B8F">
        <w:tc>
          <w:tcPr>
            <w:tcW w:w="668" w:type="dxa"/>
            <w:vMerge/>
            <w:tcBorders>
              <w:left w:val="single" w:sz="4" w:space="0" w:color="auto"/>
              <w:right w:val="single" w:sz="4" w:space="0" w:color="auto"/>
            </w:tcBorders>
          </w:tcPr>
          <w:p w:rsidR="005574B3" w:rsidRPr="005574B3" w:rsidRDefault="005574B3" w:rsidP="005574B3">
            <w:pPr>
              <w:jc w:val="both"/>
              <w:rPr>
                <w:lang w:eastAsia="en-US"/>
              </w:rPr>
            </w:pPr>
          </w:p>
        </w:tc>
        <w:tc>
          <w:tcPr>
            <w:tcW w:w="7691" w:type="dxa"/>
            <w:tcBorders>
              <w:top w:val="single" w:sz="4" w:space="0" w:color="auto"/>
              <w:left w:val="single" w:sz="4" w:space="0" w:color="auto"/>
              <w:bottom w:val="single" w:sz="4" w:space="0" w:color="auto"/>
              <w:right w:val="single" w:sz="4" w:space="0" w:color="auto"/>
            </w:tcBorders>
          </w:tcPr>
          <w:p w:rsidR="005574B3" w:rsidRPr="005574B3" w:rsidRDefault="005574B3" w:rsidP="005574B3">
            <w:pPr>
              <w:jc w:val="both"/>
              <w:rPr>
                <w:lang w:eastAsia="en-US"/>
              </w:rPr>
            </w:pPr>
            <w:r w:rsidRPr="005574B3">
              <w:rPr>
                <w:lang w:eastAsia="en-US"/>
              </w:rPr>
              <w:t>ч.1 ст.6.10 КоАП РФ (Вовлечение несовершеннолетнего в употребление алкогольной и спиртосодержащей продукции или одурманивающих веществ)</w:t>
            </w:r>
          </w:p>
        </w:tc>
        <w:tc>
          <w:tcPr>
            <w:tcW w:w="1134" w:type="dxa"/>
            <w:tcBorders>
              <w:top w:val="single" w:sz="4" w:space="0" w:color="auto"/>
              <w:left w:val="single" w:sz="4" w:space="0" w:color="auto"/>
              <w:bottom w:val="single" w:sz="4" w:space="0" w:color="auto"/>
              <w:right w:val="single" w:sz="4" w:space="0" w:color="auto"/>
            </w:tcBorders>
          </w:tcPr>
          <w:p w:rsidR="005574B3" w:rsidRPr="005574B3" w:rsidRDefault="005574B3" w:rsidP="005574B3">
            <w:pPr>
              <w:jc w:val="both"/>
              <w:rPr>
                <w:lang w:eastAsia="en-US"/>
              </w:rPr>
            </w:pPr>
            <w:r w:rsidRPr="005574B3">
              <w:rPr>
                <w:lang w:eastAsia="en-US"/>
              </w:rPr>
              <w:t>3</w:t>
            </w:r>
          </w:p>
        </w:tc>
      </w:tr>
      <w:tr w:rsidR="005574B3" w:rsidRPr="005574B3" w:rsidTr="00630B8F">
        <w:tc>
          <w:tcPr>
            <w:tcW w:w="668" w:type="dxa"/>
            <w:vMerge w:val="restart"/>
            <w:tcBorders>
              <w:top w:val="single" w:sz="4" w:space="0" w:color="auto"/>
              <w:left w:val="single" w:sz="4" w:space="0" w:color="auto"/>
              <w:right w:val="single" w:sz="4" w:space="0" w:color="auto"/>
            </w:tcBorders>
            <w:hideMark/>
          </w:tcPr>
          <w:p w:rsidR="005574B3" w:rsidRPr="005574B3" w:rsidRDefault="005574B3" w:rsidP="005574B3">
            <w:pPr>
              <w:jc w:val="both"/>
              <w:rPr>
                <w:lang w:eastAsia="en-US"/>
              </w:rPr>
            </w:pPr>
            <w:r w:rsidRPr="005574B3">
              <w:rPr>
                <w:lang w:eastAsia="en-US"/>
              </w:rPr>
              <w:t>4.</w:t>
            </w:r>
          </w:p>
        </w:tc>
        <w:tc>
          <w:tcPr>
            <w:tcW w:w="7691" w:type="dxa"/>
            <w:tcBorders>
              <w:top w:val="single" w:sz="4" w:space="0" w:color="auto"/>
              <w:left w:val="single" w:sz="4" w:space="0" w:color="auto"/>
              <w:right w:val="single" w:sz="4" w:space="0" w:color="auto"/>
            </w:tcBorders>
            <w:hideMark/>
          </w:tcPr>
          <w:p w:rsidR="005574B3" w:rsidRPr="005574B3" w:rsidRDefault="005574B3" w:rsidP="005574B3">
            <w:pPr>
              <w:jc w:val="both"/>
              <w:rPr>
                <w:lang w:eastAsia="en-US"/>
              </w:rPr>
            </w:pPr>
            <w:r w:rsidRPr="005574B3">
              <w:rPr>
                <w:lang w:eastAsia="en-US"/>
              </w:rPr>
              <w:t>Количество вынесенных постановлений о прекращении производства по делу об административных правонарушениях родителей, граждан, должностных лиц, из них:</w:t>
            </w:r>
          </w:p>
        </w:tc>
        <w:tc>
          <w:tcPr>
            <w:tcW w:w="1134" w:type="dxa"/>
            <w:tcBorders>
              <w:top w:val="single" w:sz="4" w:space="0" w:color="auto"/>
              <w:left w:val="single" w:sz="4" w:space="0" w:color="auto"/>
              <w:right w:val="single" w:sz="4" w:space="0" w:color="auto"/>
            </w:tcBorders>
          </w:tcPr>
          <w:p w:rsidR="005574B3" w:rsidRPr="005574B3" w:rsidRDefault="005574B3" w:rsidP="005574B3">
            <w:pPr>
              <w:jc w:val="both"/>
              <w:rPr>
                <w:lang w:eastAsia="en-US"/>
              </w:rPr>
            </w:pPr>
            <w:r w:rsidRPr="005574B3">
              <w:rPr>
                <w:lang w:eastAsia="en-US"/>
              </w:rPr>
              <w:t>59</w:t>
            </w:r>
          </w:p>
        </w:tc>
      </w:tr>
      <w:tr w:rsidR="005574B3" w:rsidRPr="005574B3" w:rsidTr="00630B8F">
        <w:tc>
          <w:tcPr>
            <w:tcW w:w="668" w:type="dxa"/>
            <w:vMerge/>
            <w:tcBorders>
              <w:left w:val="single" w:sz="4" w:space="0" w:color="auto"/>
              <w:right w:val="single" w:sz="4" w:space="0" w:color="auto"/>
            </w:tcBorders>
          </w:tcPr>
          <w:p w:rsidR="005574B3" w:rsidRPr="005574B3" w:rsidRDefault="005574B3" w:rsidP="005574B3">
            <w:pPr>
              <w:jc w:val="both"/>
              <w:rPr>
                <w:lang w:eastAsia="en-US"/>
              </w:rPr>
            </w:pPr>
          </w:p>
        </w:tc>
        <w:tc>
          <w:tcPr>
            <w:tcW w:w="7691" w:type="dxa"/>
            <w:tcBorders>
              <w:top w:val="single" w:sz="4" w:space="0" w:color="auto"/>
              <w:left w:val="single" w:sz="4" w:space="0" w:color="auto"/>
              <w:right w:val="single" w:sz="4" w:space="0" w:color="auto"/>
            </w:tcBorders>
          </w:tcPr>
          <w:p w:rsidR="005574B3" w:rsidRPr="005574B3" w:rsidRDefault="005574B3" w:rsidP="005574B3">
            <w:pPr>
              <w:jc w:val="both"/>
              <w:rPr>
                <w:lang w:eastAsia="en-US"/>
              </w:rPr>
            </w:pPr>
            <w:r w:rsidRPr="005574B3">
              <w:rPr>
                <w:lang w:eastAsia="en-US"/>
              </w:rPr>
              <w:t>в связи с истечением срока давности привлечения к административной ответственности</w:t>
            </w:r>
          </w:p>
        </w:tc>
        <w:tc>
          <w:tcPr>
            <w:tcW w:w="1134" w:type="dxa"/>
            <w:tcBorders>
              <w:top w:val="single" w:sz="4" w:space="0" w:color="auto"/>
              <w:left w:val="single" w:sz="4" w:space="0" w:color="auto"/>
              <w:right w:val="single" w:sz="4" w:space="0" w:color="auto"/>
            </w:tcBorders>
          </w:tcPr>
          <w:p w:rsidR="005574B3" w:rsidRPr="005574B3" w:rsidRDefault="005574B3" w:rsidP="005574B3">
            <w:pPr>
              <w:jc w:val="both"/>
              <w:rPr>
                <w:lang w:eastAsia="en-US"/>
              </w:rPr>
            </w:pPr>
            <w:r w:rsidRPr="005574B3">
              <w:rPr>
                <w:lang w:eastAsia="en-US"/>
              </w:rPr>
              <w:t>36</w:t>
            </w:r>
          </w:p>
        </w:tc>
      </w:tr>
      <w:tr w:rsidR="005574B3" w:rsidRPr="005574B3" w:rsidTr="00630B8F">
        <w:tc>
          <w:tcPr>
            <w:tcW w:w="668" w:type="dxa"/>
            <w:vMerge/>
            <w:tcBorders>
              <w:left w:val="single" w:sz="4" w:space="0" w:color="auto"/>
              <w:right w:val="single" w:sz="4" w:space="0" w:color="auto"/>
            </w:tcBorders>
          </w:tcPr>
          <w:p w:rsidR="005574B3" w:rsidRPr="005574B3" w:rsidRDefault="005574B3" w:rsidP="005574B3">
            <w:pPr>
              <w:jc w:val="both"/>
              <w:rPr>
                <w:lang w:eastAsia="en-US"/>
              </w:rPr>
            </w:pPr>
          </w:p>
        </w:tc>
        <w:tc>
          <w:tcPr>
            <w:tcW w:w="7691" w:type="dxa"/>
            <w:tcBorders>
              <w:top w:val="single" w:sz="4" w:space="0" w:color="auto"/>
              <w:left w:val="single" w:sz="4" w:space="0" w:color="auto"/>
              <w:right w:val="single" w:sz="4" w:space="0" w:color="auto"/>
            </w:tcBorders>
          </w:tcPr>
          <w:p w:rsidR="005574B3" w:rsidRPr="005574B3" w:rsidRDefault="005574B3" w:rsidP="005574B3">
            <w:pPr>
              <w:jc w:val="both"/>
              <w:rPr>
                <w:lang w:eastAsia="en-US"/>
              </w:rPr>
            </w:pPr>
            <w:r w:rsidRPr="005574B3">
              <w:rPr>
                <w:lang w:eastAsia="en-US"/>
              </w:rPr>
              <w:t>в связи с отсутствием состава административного правонарушения</w:t>
            </w:r>
          </w:p>
        </w:tc>
        <w:tc>
          <w:tcPr>
            <w:tcW w:w="1134" w:type="dxa"/>
            <w:tcBorders>
              <w:top w:val="single" w:sz="4" w:space="0" w:color="auto"/>
              <w:left w:val="single" w:sz="4" w:space="0" w:color="auto"/>
              <w:right w:val="single" w:sz="4" w:space="0" w:color="auto"/>
            </w:tcBorders>
          </w:tcPr>
          <w:p w:rsidR="005574B3" w:rsidRPr="005574B3" w:rsidRDefault="005574B3" w:rsidP="005574B3">
            <w:pPr>
              <w:jc w:val="both"/>
              <w:rPr>
                <w:lang w:eastAsia="en-US"/>
              </w:rPr>
            </w:pPr>
            <w:r w:rsidRPr="005574B3">
              <w:rPr>
                <w:lang w:eastAsia="en-US"/>
              </w:rPr>
              <w:t>21</w:t>
            </w:r>
          </w:p>
        </w:tc>
      </w:tr>
      <w:tr w:rsidR="005574B3" w:rsidRPr="005574B3" w:rsidTr="00630B8F">
        <w:tc>
          <w:tcPr>
            <w:tcW w:w="668" w:type="dxa"/>
            <w:vMerge/>
            <w:tcBorders>
              <w:left w:val="single" w:sz="4" w:space="0" w:color="auto"/>
              <w:right w:val="single" w:sz="4" w:space="0" w:color="auto"/>
            </w:tcBorders>
          </w:tcPr>
          <w:p w:rsidR="005574B3" w:rsidRPr="005574B3" w:rsidRDefault="005574B3" w:rsidP="005574B3">
            <w:pPr>
              <w:jc w:val="both"/>
              <w:rPr>
                <w:lang w:eastAsia="en-US"/>
              </w:rPr>
            </w:pPr>
          </w:p>
        </w:tc>
        <w:tc>
          <w:tcPr>
            <w:tcW w:w="7691" w:type="dxa"/>
            <w:tcBorders>
              <w:top w:val="single" w:sz="4" w:space="0" w:color="auto"/>
              <w:left w:val="single" w:sz="4" w:space="0" w:color="auto"/>
              <w:right w:val="single" w:sz="4" w:space="0" w:color="auto"/>
            </w:tcBorders>
          </w:tcPr>
          <w:p w:rsidR="005574B3" w:rsidRPr="005574B3" w:rsidRDefault="005574B3" w:rsidP="005574B3">
            <w:pPr>
              <w:jc w:val="both"/>
              <w:rPr>
                <w:lang w:eastAsia="en-US"/>
              </w:rPr>
            </w:pPr>
            <w:r w:rsidRPr="005574B3">
              <w:rPr>
                <w:lang w:eastAsia="en-US"/>
              </w:rPr>
              <w:t>в связи с отсутствием события административного правонарушения</w:t>
            </w:r>
          </w:p>
        </w:tc>
        <w:tc>
          <w:tcPr>
            <w:tcW w:w="1134" w:type="dxa"/>
            <w:tcBorders>
              <w:top w:val="single" w:sz="4" w:space="0" w:color="auto"/>
              <w:left w:val="single" w:sz="4" w:space="0" w:color="auto"/>
              <w:right w:val="single" w:sz="4" w:space="0" w:color="auto"/>
            </w:tcBorders>
          </w:tcPr>
          <w:p w:rsidR="005574B3" w:rsidRPr="005574B3" w:rsidRDefault="005574B3" w:rsidP="005574B3">
            <w:pPr>
              <w:jc w:val="both"/>
              <w:rPr>
                <w:lang w:eastAsia="en-US"/>
              </w:rPr>
            </w:pPr>
            <w:r w:rsidRPr="005574B3">
              <w:rPr>
                <w:lang w:eastAsia="en-US"/>
              </w:rPr>
              <w:t>2</w:t>
            </w:r>
          </w:p>
        </w:tc>
      </w:tr>
      <w:tr w:rsidR="005574B3" w:rsidRPr="005574B3" w:rsidTr="00630B8F">
        <w:tc>
          <w:tcPr>
            <w:tcW w:w="668" w:type="dxa"/>
            <w:vMerge w:val="restart"/>
            <w:tcBorders>
              <w:top w:val="single" w:sz="4" w:space="0" w:color="auto"/>
              <w:left w:val="single" w:sz="4" w:space="0" w:color="auto"/>
              <w:bottom w:val="single" w:sz="4" w:space="0" w:color="auto"/>
              <w:right w:val="single" w:sz="4" w:space="0" w:color="auto"/>
            </w:tcBorders>
            <w:hideMark/>
          </w:tcPr>
          <w:p w:rsidR="005574B3" w:rsidRPr="005574B3" w:rsidRDefault="005574B3" w:rsidP="005574B3">
            <w:pPr>
              <w:jc w:val="both"/>
              <w:rPr>
                <w:lang w:eastAsia="en-US"/>
              </w:rPr>
            </w:pPr>
            <w:r w:rsidRPr="005574B3">
              <w:rPr>
                <w:lang w:eastAsia="en-US"/>
              </w:rPr>
              <w:t>5.</w:t>
            </w:r>
          </w:p>
        </w:tc>
        <w:tc>
          <w:tcPr>
            <w:tcW w:w="7691" w:type="dxa"/>
            <w:tcBorders>
              <w:top w:val="single" w:sz="4" w:space="0" w:color="auto"/>
              <w:left w:val="single" w:sz="4" w:space="0" w:color="auto"/>
              <w:bottom w:val="single" w:sz="4" w:space="0" w:color="auto"/>
              <w:right w:val="single" w:sz="4" w:space="0" w:color="auto"/>
            </w:tcBorders>
            <w:hideMark/>
          </w:tcPr>
          <w:p w:rsidR="005574B3" w:rsidRPr="005574B3" w:rsidRDefault="005574B3" w:rsidP="005574B3">
            <w:pPr>
              <w:jc w:val="both"/>
              <w:rPr>
                <w:lang w:eastAsia="en-US"/>
              </w:rPr>
            </w:pPr>
            <w:r w:rsidRPr="005574B3">
              <w:rPr>
                <w:lang w:eastAsia="en-US"/>
              </w:rPr>
              <w:t>Количество вынесенных постановлений о назначении административного наказания родителям, гражданам, должностным лицам, из них:</w:t>
            </w:r>
          </w:p>
        </w:tc>
        <w:tc>
          <w:tcPr>
            <w:tcW w:w="1134" w:type="dxa"/>
            <w:tcBorders>
              <w:top w:val="single" w:sz="4" w:space="0" w:color="auto"/>
              <w:left w:val="single" w:sz="4" w:space="0" w:color="auto"/>
              <w:bottom w:val="single" w:sz="4" w:space="0" w:color="auto"/>
              <w:right w:val="single" w:sz="4" w:space="0" w:color="auto"/>
            </w:tcBorders>
            <w:hideMark/>
          </w:tcPr>
          <w:p w:rsidR="005574B3" w:rsidRPr="005574B3" w:rsidRDefault="005574B3" w:rsidP="005574B3">
            <w:pPr>
              <w:jc w:val="both"/>
              <w:rPr>
                <w:lang w:eastAsia="en-US"/>
              </w:rPr>
            </w:pPr>
          </w:p>
          <w:p w:rsidR="005574B3" w:rsidRPr="005574B3" w:rsidRDefault="005574B3" w:rsidP="005574B3">
            <w:pPr>
              <w:jc w:val="both"/>
              <w:rPr>
                <w:lang w:eastAsia="en-US"/>
              </w:rPr>
            </w:pPr>
            <w:r w:rsidRPr="005574B3">
              <w:rPr>
                <w:lang w:eastAsia="en-US"/>
              </w:rPr>
              <w:t>310</w:t>
            </w:r>
          </w:p>
        </w:tc>
      </w:tr>
      <w:tr w:rsidR="005574B3" w:rsidRPr="005574B3" w:rsidTr="00630B8F">
        <w:tc>
          <w:tcPr>
            <w:tcW w:w="668" w:type="dxa"/>
            <w:vMerge/>
            <w:tcBorders>
              <w:top w:val="single" w:sz="4" w:space="0" w:color="auto"/>
              <w:left w:val="single" w:sz="4" w:space="0" w:color="auto"/>
              <w:bottom w:val="single" w:sz="4" w:space="0" w:color="auto"/>
              <w:right w:val="single" w:sz="4" w:space="0" w:color="auto"/>
            </w:tcBorders>
          </w:tcPr>
          <w:p w:rsidR="005574B3" w:rsidRPr="005574B3" w:rsidRDefault="005574B3" w:rsidP="005574B3">
            <w:pPr>
              <w:jc w:val="both"/>
              <w:rPr>
                <w:lang w:eastAsia="en-US"/>
              </w:rPr>
            </w:pPr>
          </w:p>
        </w:tc>
        <w:tc>
          <w:tcPr>
            <w:tcW w:w="7691" w:type="dxa"/>
            <w:tcBorders>
              <w:top w:val="single" w:sz="4" w:space="0" w:color="auto"/>
              <w:left w:val="single" w:sz="4" w:space="0" w:color="auto"/>
              <w:bottom w:val="single" w:sz="4" w:space="0" w:color="auto"/>
              <w:right w:val="single" w:sz="4" w:space="0" w:color="auto"/>
            </w:tcBorders>
          </w:tcPr>
          <w:p w:rsidR="005574B3" w:rsidRPr="005574B3" w:rsidRDefault="005574B3" w:rsidP="005574B3">
            <w:pPr>
              <w:jc w:val="both"/>
              <w:rPr>
                <w:lang w:eastAsia="en-US"/>
              </w:rPr>
            </w:pPr>
            <w:r w:rsidRPr="005574B3">
              <w:rPr>
                <w:lang w:eastAsia="en-US"/>
              </w:rPr>
              <w:t>в виде штрафов</w:t>
            </w:r>
          </w:p>
        </w:tc>
        <w:tc>
          <w:tcPr>
            <w:tcW w:w="1134" w:type="dxa"/>
            <w:tcBorders>
              <w:top w:val="single" w:sz="4" w:space="0" w:color="auto"/>
              <w:left w:val="single" w:sz="4" w:space="0" w:color="auto"/>
              <w:bottom w:val="single" w:sz="4" w:space="0" w:color="auto"/>
              <w:right w:val="single" w:sz="4" w:space="0" w:color="auto"/>
            </w:tcBorders>
          </w:tcPr>
          <w:p w:rsidR="005574B3" w:rsidRPr="005574B3" w:rsidRDefault="005574B3" w:rsidP="005574B3">
            <w:pPr>
              <w:jc w:val="both"/>
              <w:rPr>
                <w:lang w:eastAsia="en-US"/>
              </w:rPr>
            </w:pPr>
            <w:r w:rsidRPr="005574B3">
              <w:rPr>
                <w:lang w:eastAsia="en-US"/>
              </w:rPr>
              <w:t>90</w:t>
            </w:r>
          </w:p>
        </w:tc>
      </w:tr>
      <w:tr w:rsidR="005574B3" w:rsidRPr="005574B3" w:rsidTr="00630B8F">
        <w:tc>
          <w:tcPr>
            <w:tcW w:w="0" w:type="auto"/>
            <w:vMerge/>
            <w:tcBorders>
              <w:top w:val="single" w:sz="4" w:space="0" w:color="auto"/>
              <w:left w:val="single" w:sz="4" w:space="0" w:color="auto"/>
              <w:bottom w:val="single" w:sz="4" w:space="0" w:color="auto"/>
              <w:right w:val="single" w:sz="4" w:space="0" w:color="auto"/>
            </w:tcBorders>
            <w:vAlign w:val="center"/>
            <w:hideMark/>
          </w:tcPr>
          <w:p w:rsidR="005574B3" w:rsidRPr="005574B3" w:rsidRDefault="005574B3" w:rsidP="005574B3">
            <w:pPr>
              <w:jc w:val="both"/>
              <w:rPr>
                <w:lang w:eastAsia="en-US"/>
              </w:rPr>
            </w:pPr>
          </w:p>
        </w:tc>
        <w:tc>
          <w:tcPr>
            <w:tcW w:w="7691" w:type="dxa"/>
            <w:tcBorders>
              <w:top w:val="single" w:sz="4" w:space="0" w:color="auto"/>
              <w:left w:val="single" w:sz="4" w:space="0" w:color="auto"/>
              <w:bottom w:val="single" w:sz="4" w:space="0" w:color="auto"/>
              <w:right w:val="single" w:sz="4" w:space="0" w:color="auto"/>
            </w:tcBorders>
            <w:hideMark/>
          </w:tcPr>
          <w:p w:rsidR="005574B3" w:rsidRPr="005574B3" w:rsidRDefault="005574B3" w:rsidP="005574B3">
            <w:pPr>
              <w:jc w:val="both"/>
              <w:rPr>
                <w:lang w:eastAsia="en-US"/>
              </w:rPr>
            </w:pPr>
            <w:r w:rsidRPr="005574B3">
              <w:rPr>
                <w:lang w:eastAsia="en-US"/>
              </w:rPr>
              <w:t>в виде предупреждения</w:t>
            </w:r>
          </w:p>
        </w:tc>
        <w:tc>
          <w:tcPr>
            <w:tcW w:w="1134" w:type="dxa"/>
            <w:tcBorders>
              <w:top w:val="single" w:sz="4" w:space="0" w:color="auto"/>
              <w:left w:val="single" w:sz="4" w:space="0" w:color="auto"/>
              <w:bottom w:val="single" w:sz="4" w:space="0" w:color="auto"/>
              <w:right w:val="single" w:sz="4" w:space="0" w:color="auto"/>
            </w:tcBorders>
            <w:hideMark/>
          </w:tcPr>
          <w:p w:rsidR="005574B3" w:rsidRPr="005574B3" w:rsidRDefault="005574B3" w:rsidP="005574B3">
            <w:pPr>
              <w:jc w:val="both"/>
              <w:rPr>
                <w:lang w:eastAsia="en-US"/>
              </w:rPr>
            </w:pPr>
            <w:r w:rsidRPr="005574B3">
              <w:rPr>
                <w:lang w:eastAsia="en-US"/>
              </w:rPr>
              <w:t>220</w:t>
            </w:r>
          </w:p>
        </w:tc>
      </w:tr>
      <w:tr w:rsidR="005574B3" w:rsidRPr="005574B3" w:rsidTr="00630B8F">
        <w:tc>
          <w:tcPr>
            <w:tcW w:w="668" w:type="dxa"/>
            <w:tcBorders>
              <w:top w:val="single" w:sz="4" w:space="0" w:color="auto"/>
              <w:left w:val="single" w:sz="4" w:space="0" w:color="auto"/>
              <w:bottom w:val="single" w:sz="4" w:space="0" w:color="auto"/>
              <w:right w:val="single" w:sz="4" w:space="0" w:color="auto"/>
            </w:tcBorders>
            <w:hideMark/>
          </w:tcPr>
          <w:p w:rsidR="005574B3" w:rsidRPr="005574B3" w:rsidRDefault="005574B3" w:rsidP="005574B3">
            <w:pPr>
              <w:jc w:val="both"/>
              <w:rPr>
                <w:lang w:eastAsia="en-US"/>
              </w:rPr>
            </w:pPr>
            <w:r w:rsidRPr="005574B3">
              <w:rPr>
                <w:lang w:eastAsia="en-US"/>
              </w:rPr>
              <w:t>6.</w:t>
            </w:r>
          </w:p>
        </w:tc>
        <w:tc>
          <w:tcPr>
            <w:tcW w:w="7691" w:type="dxa"/>
            <w:tcBorders>
              <w:top w:val="single" w:sz="4" w:space="0" w:color="auto"/>
              <w:left w:val="single" w:sz="4" w:space="0" w:color="auto"/>
              <w:right w:val="single" w:sz="4" w:space="0" w:color="auto"/>
            </w:tcBorders>
            <w:hideMark/>
          </w:tcPr>
          <w:p w:rsidR="005574B3" w:rsidRPr="005574B3" w:rsidRDefault="005574B3" w:rsidP="005574B3">
            <w:pPr>
              <w:jc w:val="both"/>
              <w:rPr>
                <w:lang w:eastAsia="en-US"/>
              </w:rPr>
            </w:pPr>
            <w:r w:rsidRPr="005574B3">
              <w:rPr>
                <w:lang w:eastAsia="en-US"/>
              </w:rPr>
              <w:t>В отношении несовершеннолетних составлено протоколов, из них:</w:t>
            </w:r>
          </w:p>
        </w:tc>
        <w:tc>
          <w:tcPr>
            <w:tcW w:w="1134" w:type="dxa"/>
            <w:tcBorders>
              <w:top w:val="single" w:sz="4" w:space="0" w:color="auto"/>
              <w:left w:val="single" w:sz="4" w:space="0" w:color="auto"/>
              <w:right w:val="single" w:sz="4" w:space="0" w:color="auto"/>
            </w:tcBorders>
            <w:hideMark/>
          </w:tcPr>
          <w:p w:rsidR="005574B3" w:rsidRPr="005574B3" w:rsidRDefault="005574B3" w:rsidP="005574B3">
            <w:pPr>
              <w:jc w:val="both"/>
              <w:rPr>
                <w:lang w:eastAsia="en-US"/>
              </w:rPr>
            </w:pPr>
            <w:r w:rsidRPr="005574B3">
              <w:rPr>
                <w:lang w:eastAsia="en-US"/>
              </w:rPr>
              <w:t>52</w:t>
            </w:r>
          </w:p>
        </w:tc>
      </w:tr>
      <w:tr w:rsidR="005574B3" w:rsidRPr="005574B3" w:rsidTr="00630B8F">
        <w:trPr>
          <w:trHeight w:val="415"/>
        </w:trPr>
        <w:tc>
          <w:tcPr>
            <w:tcW w:w="668" w:type="dxa"/>
            <w:vMerge w:val="restart"/>
            <w:tcBorders>
              <w:top w:val="single" w:sz="4" w:space="0" w:color="auto"/>
              <w:left w:val="single" w:sz="4" w:space="0" w:color="auto"/>
              <w:right w:val="single" w:sz="4" w:space="0" w:color="auto"/>
            </w:tcBorders>
          </w:tcPr>
          <w:p w:rsidR="005574B3" w:rsidRPr="005574B3" w:rsidRDefault="005574B3" w:rsidP="005574B3">
            <w:pPr>
              <w:jc w:val="both"/>
              <w:rPr>
                <w:lang w:eastAsia="en-US"/>
              </w:rPr>
            </w:pPr>
          </w:p>
        </w:tc>
        <w:tc>
          <w:tcPr>
            <w:tcW w:w="7691" w:type="dxa"/>
            <w:tcBorders>
              <w:top w:val="single" w:sz="4" w:space="0" w:color="auto"/>
              <w:left w:val="single" w:sz="4" w:space="0" w:color="auto"/>
              <w:right w:val="single" w:sz="4" w:space="0" w:color="auto"/>
            </w:tcBorders>
          </w:tcPr>
          <w:p w:rsidR="005574B3" w:rsidRPr="005574B3" w:rsidRDefault="005574B3" w:rsidP="005574B3">
            <w:pPr>
              <w:jc w:val="both"/>
              <w:rPr>
                <w:lang w:eastAsia="en-US"/>
              </w:rPr>
            </w:pPr>
            <w:r w:rsidRPr="005574B3">
              <w:rPr>
                <w:lang w:eastAsia="en-US"/>
              </w:rPr>
              <w:t>ОМВД России по г. Мегиону</w:t>
            </w:r>
          </w:p>
        </w:tc>
        <w:tc>
          <w:tcPr>
            <w:tcW w:w="1134" w:type="dxa"/>
            <w:tcBorders>
              <w:top w:val="single" w:sz="4" w:space="0" w:color="auto"/>
              <w:left w:val="single" w:sz="4" w:space="0" w:color="auto"/>
              <w:right w:val="single" w:sz="4" w:space="0" w:color="auto"/>
            </w:tcBorders>
          </w:tcPr>
          <w:p w:rsidR="005574B3" w:rsidRPr="005574B3" w:rsidRDefault="005574B3" w:rsidP="005574B3">
            <w:pPr>
              <w:jc w:val="both"/>
              <w:rPr>
                <w:lang w:eastAsia="en-US"/>
              </w:rPr>
            </w:pPr>
            <w:r w:rsidRPr="005574B3">
              <w:rPr>
                <w:lang w:eastAsia="en-US"/>
              </w:rPr>
              <w:t>48</w:t>
            </w:r>
          </w:p>
        </w:tc>
      </w:tr>
      <w:tr w:rsidR="005574B3" w:rsidRPr="005574B3" w:rsidTr="00630B8F">
        <w:trPr>
          <w:trHeight w:val="415"/>
        </w:trPr>
        <w:tc>
          <w:tcPr>
            <w:tcW w:w="668" w:type="dxa"/>
            <w:vMerge/>
            <w:tcBorders>
              <w:left w:val="single" w:sz="4" w:space="0" w:color="auto"/>
              <w:right w:val="single" w:sz="4" w:space="0" w:color="auto"/>
            </w:tcBorders>
          </w:tcPr>
          <w:p w:rsidR="005574B3" w:rsidRPr="005574B3" w:rsidRDefault="005574B3" w:rsidP="005574B3">
            <w:pPr>
              <w:jc w:val="both"/>
              <w:rPr>
                <w:lang w:eastAsia="en-US"/>
              </w:rPr>
            </w:pPr>
          </w:p>
        </w:tc>
        <w:tc>
          <w:tcPr>
            <w:tcW w:w="7691" w:type="dxa"/>
            <w:tcBorders>
              <w:top w:val="single" w:sz="4" w:space="0" w:color="auto"/>
              <w:left w:val="single" w:sz="4" w:space="0" w:color="auto"/>
              <w:right w:val="single" w:sz="4" w:space="0" w:color="auto"/>
            </w:tcBorders>
          </w:tcPr>
          <w:p w:rsidR="005574B3" w:rsidRPr="005574B3" w:rsidRDefault="005574B3" w:rsidP="005574B3">
            <w:pPr>
              <w:jc w:val="both"/>
              <w:rPr>
                <w:lang w:eastAsia="en-US"/>
              </w:rPr>
            </w:pPr>
            <w:r w:rsidRPr="005574B3">
              <w:rPr>
                <w:lang w:eastAsia="en-US"/>
              </w:rPr>
              <w:t>ОМВД России по Нижневартовскому району</w:t>
            </w:r>
          </w:p>
        </w:tc>
        <w:tc>
          <w:tcPr>
            <w:tcW w:w="1134" w:type="dxa"/>
            <w:tcBorders>
              <w:top w:val="single" w:sz="4" w:space="0" w:color="auto"/>
              <w:left w:val="single" w:sz="4" w:space="0" w:color="auto"/>
              <w:right w:val="single" w:sz="4" w:space="0" w:color="auto"/>
            </w:tcBorders>
          </w:tcPr>
          <w:p w:rsidR="005574B3" w:rsidRPr="005574B3" w:rsidRDefault="005574B3" w:rsidP="005574B3">
            <w:pPr>
              <w:jc w:val="both"/>
              <w:rPr>
                <w:lang w:eastAsia="en-US"/>
              </w:rPr>
            </w:pPr>
            <w:r w:rsidRPr="005574B3">
              <w:rPr>
                <w:lang w:eastAsia="en-US"/>
              </w:rPr>
              <w:t>2</w:t>
            </w:r>
          </w:p>
        </w:tc>
      </w:tr>
      <w:tr w:rsidR="005574B3" w:rsidRPr="005574B3" w:rsidTr="00630B8F">
        <w:trPr>
          <w:trHeight w:val="415"/>
        </w:trPr>
        <w:tc>
          <w:tcPr>
            <w:tcW w:w="668" w:type="dxa"/>
            <w:vMerge/>
            <w:tcBorders>
              <w:left w:val="single" w:sz="4" w:space="0" w:color="auto"/>
              <w:right w:val="single" w:sz="4" w:space="0" w:color="auto"/>
            </w:tcBorders>
          </w:tcPr>
          <w:p w:rsidR="005574B3" w:rsidRPr="005574B3" w:rsidRDefault="005574B3" w:rsidP="005574B3">
            <w:pPr>
              <w:jc w:val="both"/>
              <w:rPr>
                <w:lang w:eastAsia="en-US"/>
              </w:rPr>
            </w:pPr>
          </w:p>
        </w:tc>
        <w:tc>
          <w:tcPr>
            <w:tcW w:w="7691" w:type="dxa"/>
            <w:tcBorders>
              <w:top w:val="single" w:sz="4" w:space="0" w:color="auto"/>
              <w:left w:val="single" w:sz="4" w:space="0" w:color="auto"/>
              <w:right w:val="single" w:sz="4" w:space="0" w:color="auto"/>
            </w:tcBorders>
          </w:tcPr>
          <w:p w:rsidR="005574B3" w:rsidRPr="005574B3" w:rsidRDefault="005574B3" w:rsidP="005574B3">
            <w:pPr>
              <w:jc w:val="both"/>
              <w:rPr>
                <w:lang w:eastAsia="en-US"/>
              </w:rPr>
            </w:pPr>
            <w:r w:rsidRPr="005574B3">
              <w:rPr>
                <w:lang w:eastAsia="en-US"/>
              </w:rPr>
              <w:t>Тюменским ЛО МВД России на транспорте</w:t>
            </w:r>
          </w:p>
        </w:tc>
        <w:tc>
          <w:tcPr>
            <w:tcW w:w="1134" w:type="dxa"/>
            <w:tcBorders>
              <w:top w:val="single" w:sz="4" w:space="0" w:color="auto"/>
              <w:left w:val="single" w:sz="4" w:space="0" w:color="auto"/>
              <w:right w:val="single" w:sz="4" w:space="0" w:color="auto"/>
            </w:tcBorders>
          </w:tcPr>
          <w:p w:rsidR="005574B3" w:rsidRPr="005574B3" w:rsidRDefault="005574B3" w:rsidP="005574B3">
            <w:pPr>
              <w:jc w:val="both"/>
              <w:rPr>
                <w:lang w:eastAsia="en-US"/>
              </w:rPr>
            </w:pPr>
            <w:r w:rsidRPr="005574B3">
              <w:rPr>
                <w:lang w:eastAsia="en-US"/>
              </w:rPr>
              <w:t>1</w:t>
            </w:r>
          </w:p>
        </w:tc>
      </w:tr>
      <w:tr w:rsidR="005574B3" w:rsidRPr="005574B3" w:rsidTr="00630B8F">
        <w:trPr>
          <w:trHeight w:val="415"/>
        </w:trPr>
        <w:tc>
          <w:tcPr>
            <w:tcW w:w="668" w:type="dxa"/>
            <w:tcBorders>
              <w:left w:val="single" w:sz="4" w:space="0" w:color="auto"/>
              <w:right w:val="single" w:sz="4" w:space="0" w:color="auto"/>
            </w:tcBorders>
          </w:tcPr>
          <w:p w:rsidR="005574B3" w:rsidRPr="005574B3" w:rsidRDefault="005574B3" w:rsidP="005574B3">
            <w:pPr>
              <w:jc w:val="both"/>
              <w:rPr>
                <w:lang w:eastAsia="en-US"/>
              </w:rPr>
            </w:pPr>
          </w:p>
        </w:tc>
        <w:tc>
          <w:tcPr>
            <w:tcW w:w="7691" w:type="dxa"/>
            <w:tcBorders>
              <w:top w:val="single" w:sz="4" w:space="0" w:color="auto"/>
              <w:left w:val="single" w:sz="4" w:space="0" w:color="auto"/>
              <w:right w:val="single" w:sz="4" w:space="0" w:color="auto"/>
            </w:tcBorders>
          </w:tcPr>
          <w:p w:rsidR="005574B3" w:rsidRPr="005574B3" w:rsidRDefault="005574B3" w:rsidP="005574B3">
            <w:pPr>
              <w:jc w:val="both"/>
              <w:rPr>
                <w:lang w:eastAsia="en-US"/>
              </w:rPr>
            </w:pPr>
            <w:r w:rsidRPr="005574B3">
              <w:rPr>
                <w:lang w:eastAsia="en-US"/>
              </w:rPr>
              <w:t>УМВД России по г. Нижневартовску</w:t>
            </w:r>
          </w:p>
        </w:tc>
        <w:tc>
          <w:tcPr>
            <w:tcW w:w="1134" w:type="dxa"/>
            <w:tcBorders>
              <w:top w:val="single" w:sz="4" w:space="0" w:color="auto"/>
              <w:left w:val="single" w:sz="4" w:space="0" w:color="auto"/>
              <w:right w:val="single" w:sz="4" w:space="0" w:color="auto"/>
            </w:tcBorders>
          </w:tcPr>
          <w:p w:rsidR="005574B3" w:rsidRPr="005574B3" w:rsidRDefault="005574B3" w:rsidP="005574B3">
            <w:pPr>
              <w:jc w:val="both"/>
              <w:rPr>
                <w:lang w:eastAsia="en-US"/>
              </w:rPr>
            </w:pPr>
            <w:r w:rsidRPr="005574B3">
              <w:rPr>
                <w:lang w:eastAsia="en-US"/>
              </w:rPr>
              <w:t>1</w:t>
            </w:r>
          </w:p>
        </w:tc>
      </w:tr>
      <w:tr w:rsidR="005574B3" w:rsidRPr="005574B3" w:rsidTr="00630B8F">
        <w:tc>
          <w:tcPr>
            <w:tcW w:w="668" w:type="dxa"/>
            <w:vMerge w:val="restart"/>
            <w:tcBorders>
              <w:top w:val="single" w:sz="4" w:space="0" w:color="auto"/>
              <w:left w:val="single" w:sz="4" w:space="0" w:color="auto"/>
              <w:bottom w:val="single" w:sz="4" w:space="0" w:color="auto"/>
              <w:right w:val="single" w:sz="4" w:space="0" w:color="auto"/>
            </w:tcBorders>
            <w:hideMark/>
          </w:tcPr>
          <w:p w:rsidR="005574B3" w:rsidRPr="005574B3" w:rsidRDefault="005574B3" w:rsidP="005574B3">
            <w:pPr>
              <w:jc w:val="both"/>
              <w:rPr>
                <w:lang w:eastAsia="en-US"/>
              </w:rPr>
            </w:pPr>
            <w:r w:rsidRPr="005574B3">
              <w:rPr>
                <w:lang w:eastAsia="en-US"/>
              </w:rPr>
              <w:t>7.</w:t>
            </w:r>
          </w:p>
        </w:tc>
        <w:tc>
          <w:tcPr>
            <w:tcW w:w="7691" w:type="dxa"/>
            <w:tcBorders>
              <w:top w:val="single" w:sz="4" w:space="0" w:color="auto"/>
              <w:left w:val="single" w:sz="4" w:space="0" w:color="auto"/>
              <w:bottom w:val="single" w:sz="4" w:space="0" w:color="auto"/>
              <w:right w:val="single" w:sz="4" w:space="0" w:color="auto"/>
            </w:tcBorders>
            <w:hideMark/>
          </w:tcPr>
          <w:p w:rsidR="005574B3" w:rsidRPr="005574B3" w:rsidRDefault="005574B3" w:rsidP="005574B3">
            <w:pPr>
              <w:jc w:val="both"/>
              <w:rPr>
                <w:lang w:eastAsia="en-US"/>
              </w:rPr>
            </w:pPr>
            <w:r w:rsidRPr="005574B3">
              <w:rPr>
                <w:lang w:eastAsia="en-US"/>
              </w:rPr>
              <w:t>Количество протоколов об административных правонарушениях несовершеннолетних, возвращенных для дополнительного оформления, из них:</w:t>
            </w:r>
          </w:p>
        </w:tc>
        <w:tc>
          <w:tcPr>
            <w:tcW w:w="1134" w:type="dxa"/>
            <w:tcBorders>
              <w:top w:val="single" w:sz="4" w:space="0" w:color="auto"/>
              <w:left w:val="single" w:sz="4" w:space="0" w:color="auto"/>
              <w:bottom w:val="single" w:sz="4" w:space="0" w:color="auto"/>
              <w:right w:val="single" w:sz="4" w:space="0" w:color="auto"/>
            </w:tcBorders>
          </w:tcPr>
          <w:p w:rsidR="005574B3" w:rsidRPr="005574B3" w:rsidRDefault="005574B3" w:rsidP="005574B3">
            <w:pPr>
              <w:jc w:val="both"/>
              <w:rPr>
                <w:lang w:eastAsia="en-US"/>
              </w:rPr>
            </w:pPr>
            <w:r w:rsidRPr="005574B3">
              <w:rPr>
                <w:lang w:eastAsia="en-US"/>
              </w:rPr>
              <w:t>0</w:t>
            </w:r>
          </w:p>
        </w:tc>
      </w:tr>
      <w:tr w:rsidR="005574B3" w:rsidRPr="005574B3" w:rsidTr="00630B8F">
        <w:tc>
          <w:tcPr>
            <w:tcW w:w="668" w:type="dxa"/>
            <w:vMerge/>
            <w:tcBorders>
              <w:top w:val="single" w:sz="4" w:space="0" w:color="auto"/>
              <w:left w:val="single" w:sz="4" w:space="0" w:color="auto"/>
              <w:bottom w:val="single" w:sz="4" w:space="0" w:color="auto"/>
              <w:right w:val="single" w:sz="4" w:space="0" w:color="auto"/>
            </w:tcBorders>
          </w:tcPr>
          <w:p w:rsidR="005574B3" w:rsidRPr="005574B3" w:rsidRDefault="005574B3" w:rsidP="005574B3">
            <w:pPr>
              <w:jc w:val="both"/>
              <w:rPr>
                <w:lang w:eastAsia="en-US"/>
              </w:rPr>
            </w:pPr>
          </w:p>
        </w:tc>
        <w:tc>
          <w:tcPr>
            <w:tcW w:w="7691" w:type="dxa"/>
            <w:tcBorders>
              <w:top w:val="single" w:sz="4" w:space="0" w:color="auto"/>
              <w:left w:val="single" w:sz="4" w:space="0" w:color="auto"/>
              <w:bottom w:val="single" w:sz="4" w:space="0" w:color="auto"/>
              <w:right w:val="single" w:sz="4" w:space="0" w:color="auto"/>
            </w:tcBorders>
          </w:tcPr>
          <w:p w:rsidR="005574B3" w:rsidRPr="005574B3" w:rsidRDefault="005574B3" w:rsidP="005574B3">
            <w:pPr>
              <w:jc w:val="both"/>
              <w:rPr>
                <w:lang w:eastAsia="en-US"/>
              </w:rPr>
            </w:pPr>
            <w:r w:rsidRPr="005574B3">
              <w:rPr>
                <w:lang w:eastAsia="en-US"/>
              </w:rPr>
              <w:t>возвращены после исправления</w:t>
            </w:r>
          </w:p>
        </w:tc>
        <w:tc>
          <w:tcPr>
            <w:tcW w:w="1134" w:type="dxa"/>
            <w:tcBorders>
              <w:top w:val="single" w:sz="4" w:space="0" w:color="auto"/>
              <w:left w:val="single" w:sz="4" w:space="0" w:color="auto"/>
              <w:bottom w:val="single" w:sz="4" w:space="0" w:color="auto"/>
              <w:right w:val="single" w:sz="4" w:space="0" w:color="auto"/>
            </w:tcBorders>
          </w:tcPr>
          <w:p w:rsidR="005574B3" w:rsidRPr="005574B3" w:rsidRDefault="005574B3" w:rsidP="005574B3">
            <w:pPr>
              <w:jc w:val="both"/>
              <w:rPr>
                <w:lang w:eastAsia="en-US"/>
              </w:rPr>
            </w:pPr>
            <w:r w:rsidRPr="005574B3">
              <w:rPr>
                <w:lang w:eastAsia="en-US"/>
              </w:rPr>
              <w:t>0</w:t>
            </w:r>
          </w:p>
        </w:tc>
      </w:tr>
      <w:tr w:rsidR="005574B3" w:rsidRPr="005574B3" w:rsidTr="00630B8F">
        <w:tc>
          <w:tcPr>
            <w:tcW w:w="0" w:type="auto"/>
            <w:vMerge/>
            <w:tcBorders>
              <w:top w:val="single" w:sz="4" w:space="0" w:color="auto"/>
              <w:left w:val="single" w:sz="4" w:space="0" w:color="auto"/>
              <w:bottom w:val="single" w:sz="4" w:space="0" w:color="auto"/>
              <w:right w:val="single" w:sz="4" w:space="0" w:color="auto"/>
            </w:tcBorders>
            <w:vAlign w:val="center"/>
            <w:hideMark/>
          </w:tcPr>
          <w:p w:rsidR="005574B3" w:rsidRPr="005574B3" w:rsidRDefault="005574B3" w:rsidP="005574B3">
            <w:pPr>
              <w:jc w:val="both"/>
              <w:rPr>
                <w:lang w:eastAsia="en-US"/>
              </w:rPr>
            </w:pPr>
          </w:p>
        </w:tc>
        <w:tc>
          <w:tcPr>
            <w:tcW w:w="7691" w:type="dxa"/>
            <w:tcBorders>
              <w:top w:val="single" w:sz="4" w:space="0" w:color="auto"/>
              <w:left w:val="single" w:sz="4" w:space="0" w:color="auto"/>
              <w:bottom w:val="single" w:sz="4" w:space="0" w:color="auto"/>
              <w:right w:val="single" w:sz="4" w:space="0" w:color="auto"/>
            </w:tcBorders>
            <w:hideMark/>
          </w:tcPr>
          <w:p w:rsidR="005574B3" w:rsidRPr="005574B3" w:rsidRDefault="005574B3" w:rsidP="005574B3">
            <w:pPr>
              <w:jc w:val="both"/>
              <w:rPr>
                <w:lang w:eastAsia="en-US"/>
              </w:rPr>
            </w:pPr>
            <w:r w:rsidRPr="005574B3">
              <w:rPr>
                <w:lang w:eastAsia="en-US"/>
              </w:rPr>
              <w:t>не направлены повторно на рассмотрение</w:t>
            </w:r>
          </w:p>
        </w:tc>
        <w:tc>
          <w:tcPr>
            <w:tcW w:w="1134" w:type="dxa"/>
            <w:tcBorders>
              <w:top w:val="single" w:sz="4" w:space="0" w:color="auto"/>
              <w:left w:val="single" w:sz="4" w:space="0" w:color="auto"/>
              <w:bottom w:val="single" w:sz="4" w:space="0" w:color="auto"/>
              <w:right w:val="single" w:sz="4" w:space="0" w:color="auto"/>
            </w:tcBorders>
            <w:hideMark/>
          </w:tcPr>
          <w:p w:rsidR="005574B3" w:rsidRPr="005574B3" w:rsidRDefault="005574B3" w:rsidP="005574B3">
            <w:pPr>
              <w:jc w:val="both"/>
              <w:rPr>
                <w:lang w:eastAsia="en-US"/>
              </w:rPr>
            </w:pPr>
            <w:r w:rsidRPr="005574B3">
              <w:rPr>
                <w:lang w:eastAsia="en-US"/>
              </w:rPr>
              <w:t>0</w:t>
            </w:r>
          </w:p>
        </w:tc>
      </w:tr>
      <w:tr w:rsidR="005574B3" w:rsidRPr="005574B3" w:rsidTr="00630B8F">
        <w:tc>
          <w:tcPr>
            <w:tcW w:w="0" w:type="auto"/>
            <w:vMerge/>
            <w:tcBorders>
              <w:top w:val="single" w:sz="4" w:space="0" w:color="auto"/>
              <w:left w:val="single" w:sz="4" w:space="0" w:color="auto"/>
              <w:bottom w:val="single" w:sz="4" w:space="0" w:color="auto"/>
              <w:right w:val="single" w:sz="4" w:space="0" w:color="auto"/>
            </w:tcBorders>
            <w:vAlign w:val="center"/>
            <w:hideMark/>
          </w:tcPr>
          <w:p w:rsidR="005574B3" w:rsidRPr="005574B3" w:rsidRDefault="005574B3" w:rsidP="005574B3">
            <w:pPr>
              <w:jc w:val="both"/>
              <w:rPr>
                <w:lang w:eastAsia="en-US"/>
              </w:rPr>
            </w:pPr>
          </w:p>
        </w:tc>
        <w:tc>
          <w:tcPr>
            <w:tcW w:w="7691" w:type="dxa"/>
            <w:tcBorders>
              <w:top w:val="single" w:sz="4" w:space="0" w:color="auto"/>
              <w:left w:val="single" w:sz="4" w:space="0" w:color="auto"/>
              <w:bottom w:val="single" w:sz="4" w:space="0" w:color="auto"/>
              <w:right w:val="single" w:sz="4" w:space="0" w:color="auto"/>
            </w:tcBorders>
            <w:hideMark/>
          </w:tcPr>
          <w:p w:rsidR="005574B3" w:rsidRPr="005574B3" w:rsidRDefault="005574B3" w:rsidP="005574B3">
            <w:pPr>
              <w:jc w:val="both"/>
              <w:rPr>
                <w:lang w:eastAsia="en-US"/>
              </w:rPr>
            </w:pPr>
            <w:r w:rsidRPr="005574B3">
              <w:rPr>
                <w:lang w:eastAsia="en-US"/>
              </w:rPr>
              <w:t>Количество протоколов, направленных по подведомственности</w:t>
            </w:r>
          </w:p>
        </w:tc>
        <w:tc>
          <w:tcPr>
            <w:tcW w:w="1134" w:type="dxa"/>
            <w:tcBorders>
              <w:top w:val="single" w:sz="4" w:space="0" w:color="auto"/>
              <w:left w:val="single" w:sz="4" w:space="0" w:color="auto"/>
              <w:bottom w:val="single" w:sz="4" w:space="0" w:color="auto"/>
              <w:right w:val="single" w:sz="4" w:space="0" w:color="auto"/>
            </w:tcBorders>
            <w:hideMark/>
          </w:tcPr>
          <w:p w:rsidR="005574B3" w:rsidRPr="005574B3" w:rsidRDefault="005574B3" w:rsidP="005574B3">
            <w:pPr>
              <w:jc w:val="both"/>
              <w:rPr>
                <w:lang w:eastAsia="en-US"/>
              </w:rPr>
            </w:pPr>
            <w:r w:rsidRPr="005574B3">
              <w:rPr>
                <w:lang w:eastAsia="en-US"/>
              </w:rPr>
              <w:t>0</w:t>
            </w:r>
          </w:p>
        </w:tc>
      </w:tr>
      <w:tr w:rsidR="005574B3" w:rsidRPr="005574B3" w:rsidTr="00630B8F">
        <w:tc>
          <w:tcPr>
            <w:tcW w:w="668" w:type="dxa"/>
            <w:tcBorders>
              <w:top w:val="single" w:sz="4" w:space="0" w:color="auto"/>
              <w:left w:val="single" w:sz="4" w:space="0" w:color="auto"/>
              <w:bottom w:val="single" w:sz="4" w:space="0" w:color="auto"/>
              <w:right w:val="single" w:sz="4" w:space="0" w:color="auto"/>
            </w:tcBorders>
            <w:hideMark/>
          </w:tcPr>
          <w:p w:rsidR="005574B3" w:rsidRPr="005574B3" w:rsidRDefault="005574B3" w:rsidP="005574B3">
            <w:pPr>
              <w:jc w:val="both"/>
              <w:rPr>
                <w:lang w:eastAsia="en-US"/>
              </w:rPr>
            </w:pPr>
            <w:r w:rsidRPr="005574B3">
              <w:rPr>
                <w:lang w:eastAsia="en-US"/>
              </w:rPr>
              <w:t>8.</w:t>
            </w:r>
          </w:p>
        </w:tc>
        <w:tc>
          <w:tcPr>
            <w:tcW w:w="7691" w:type="dxa"/>
            <w:tcBorders>
              <w:top w:val="single" w:sz="4" w:space="0" w:color="auto"/>
              <w:left w:val="single" w:sz="4" w:space="0" w:color="auto"/>
              <w:bottom w:val="single" w:sz="4" w:space="0" w:color="auto"/>
              <w:right w:val="single" w:sz="4" w:space="0" w:color="auto"/>
            </w:tcBorders>
            <w:hideMark/>
          </w:tcPr>
          <w:p w:rsidR="005574B3" w:rsidRPr="005574B3" w:rsidRDefault="005574B3" w:rsidP="005574B3">
            <w:pPr>
              <w:jc w:val="both"/>
              <w:rPr>
                <w:lang w:eastAsia="en-US"/>
              </w:rPr>
            </w:pPr>
            <w:r w:rsidRPr="005574B3">
              <w:rPr>
                <w:lang w:eastAsia="en-US"/>
              </w:rPr>
              <w:t>Количество рассмотренных комиссией протоколов об административных правонарушениях несовершеннолетних, из них по статьям:</w:t>
            </w:r>
          </w:p>
        </w:tc>
        <w:tc>
          <w:tcPr>
            <w:tcW w:w="1134" w:type="dxa"/>
            <w:tcBorders>
              <w:top w:val="single" w:sz="4" w:space="0" w:color="auto"/>
              <w:left w:val="single" w:sz="4" w:space="0" w:color="auto"/>
              <w:bottom w:val="single" w:sz="4" w:space="0" w:color="auto"/>
              <w:right w:val="single" w:sz="4" w:space="0" w:color="auto"/>
            </w:tcBorders>
            <w:hideMark/>
          </w:tcPr>
          <w:p w:rsidR="005574B3" w:rsidRPr="005574B3" w:rsidRDefault="005574B3" w:rsidP="005574B3">
            <w:pPr>
              <w:jc w:val="both"/>
              <w:rPr>
                <w:lang w:eastAsia="en-US"/>
              </w:rPr>
            </w:pPr>
          </w:p>
          <w:p w:rsidR="005574B3" w:rsidRPr="005574B3" w:rsidRDefault="005574B3" w:rsidP="005574B3">
            <w:pPr>
              <w:jc w:val="both"/>
              <w:rPr>
                <w:lang w:eastAsia="en-US"/>
              </w:rPr>
            </w:pPr>
            <w:r w:rsidRPr="005574B3">
              <w:rPr>
                <w:lang w:eastAsia="en-US"/>
              </w:rPr>
              <w:t>52</w:t>
            </w:r>
          </w:p>
        </w:tc>
      </w:tr>
      <w:tr w:rsidR="005574B3" w:rsidRPr="005574B3" w:rsidTr="00630B8F">
        <w:tc>
          <w:tcPr>
            <w:tcW w:w="668" w:type="dxa"/>
            <w:vMerge w:val="restart"/>
            <w:tcBorders>
              <w:top w:val="single" w:sz="4" w:space="0" w:color="auto"/>
              <w:left w:val="single" w:sz="4" w:space="0" w:color="auto"/>
              <w:right w:val="single" w:sz="4" w:space="0" w:color="auto"/>
            </w:tcBorders>
          </w:tcPr>
          <w:p w:rsidR="005574B3" w:rsidRPr="005574B3" w:rsidRDefault="005574B3" w:rsidP="005574B3">
            <w:pPr>
              <w:jc w:val="both"/>
              <w:rPr>
                <w:lang w:eastAsia="en-US"/>
              </w:rPr>
            </w:pPr>
          </w:p>
        </w:tc>
        <w:tc>
          <w:tcPr>
            <w:tcW w:w="7691" w:type="dxa"/>
            <w:tcBorders>
              <w:top w:val="single" w:sz="4" w:space="0" w:color="auto"/>
              <w:left w:val="single" w:sz="4" w:space="0" w:color="auto"/>
              <w:bottom w:val="single" w:sz="4" w:space="0" w:color="auto"/>
              <w:right w:val="single" w:sz="4" w:space="0" w:color="auto"/>
            </w:tcBorders>
          </w:tcPr>
          <w:p w:rsidR="005574B3" w:rsidRPr="005574B3" w:rsidRDefault="005574B3" w:rsidP="005574B3">
            <w:pPr>
              <w:jc w:val="both"/>
              <w:rPr>
                <w:lang w:eastAsia="en-US"/>
              </w:rPr>
            </w:pPr>
            <w:r w:rsidRPr="005574B3">
              <w:rPr>
                <w:lang w:eastAsia="en-US"/>
              </w:rPr>
              <w:t>ч.1 ст.6.9 КоАП РФ (Потребление наркотических средств или психотропных веществ без назначения врача)</w:t>
            </w:r>
          </w:p>
        </w:tc>
        <w:tc>
          <w:tcPr>
            <w:tcW w:w="1134" w:type="dxa"/>
            <w:tcBorders>
              <w:top w:val="single" w:sz="4" w:space="0" w:color="auto"/>
              <w:left w:val="single" w:sz="4" w:space="0" w:color="auto"/>
              <w:bottom w:val="single" w:sz="4" w:space="0" w:color="auto"/>
              <w:right w:val="single" w:sz="4" w:space="0" w:color="auto"/>
            </w:tcBorders>
          </w:tcPr>
          <w:p w:rsidR="005574B3" w:rsidRPr="005574B3" w:rsidRDefault="005574B3" w:rsidP="005574B3">
            <w:pPr>
              <w:jc w:val="both"/>
              <w:rPr>
                <w:lang w:eastAsia="en-US"/>
              </w:rPr>
            </w:pPr>
            <w:r w:rsidRPr="005574B3">
              <w:rPr>
                <w:lang w:eastAsia="en-US"/>
              </w:rPr>
              <w:t>1</w:t>
            </w:r>
          </w:p>
        </w:tc>
      </w:tr>
      <w:tr w:rsidR="005574B3" w:rsidRPr="005574B3" w:rsidTr="00630B8F">
        <w:tc>
          <w:tcPr>
            <w:tcW w:w="668" w:type="dxa"/>
            <w:vMerge/>
            <w:tcBorders>
              <w:top w:val="single" w:sz="4" w:space="0" w:color="auto"/>
              <w:left w:val="single" w:sz="4" w:space="0" w:color="auto"/>
              <w:right w:val="single" w:sz="4" w:space="0" w:color="auto"/>
            </w:tcBorders>
          </w:tcPr>
          <w:p w:rsidR="005574B3" w:rsidRPr="005574B3" w:rsidRDefault="005574B3" w:rsidP="005574B3">
            <w:pPr>
              <w:jc w:val="both"/>
              <w:rPr>
                <w:lang w:eastAsia="en-US"/>
              </w:rPr>
            </w:pPr>
          </w:p>
        </w:tc>
        <w:tc>
          <w:tcPr>
            <w:tcW w:w="7691" w:type="dxa"/>
            <w:tcBorders>
              <w:top w:val="single" w:sz="4" w:space="0" w:color="auto"/>
              <w:left w:val="single" w:sz="4" w:space="0" w:color="auto"/>
              <w:bottom w:val="single" w:sz="4" w:space="0" w:color="auto"/>
              <w:right w:val="single" w:sz="4" w:space="0" w:color="auto"/>
            </w:tcBorders>
          </w:tcPr>
          <w:p w:rsidR="005574B3" w:rsidRPr="005574B3" w:rsidRDefault="005574B3" w:rsidP="005574B3">
            <w:pPr>
              <w:jc w:val="both"/>
              <w:rPr>
                <w:lang w:eastAsia="en-US"/>
              </w:rPr>
            </w:pPr>
            <w:r w:rsidRPr="005574B3">
              <w:rPr>
                <w:lang w:eastAsia="en-US"/>
              </w:rPr>
              <w:t>ст.6.1.1 КоАП РФ (Нанесение побоев или совершение иных насильственных действий, причинивших физическую боль, но не повлекших последствий, указанных в статье 115 Уголовного кодекса Российской Федерации, если эти действия не содержат уголовно наказуемого деяния)</w:t>
            </w:r>
          </w:p>
        </w:tc>
        <w:tc>
          <w:tcPr>
            <w:tcW w:w="1134" w:type="dxa"/>
            <w:tcBorders>
              <w:top w:val="single" w:sz="4" w:space="0" w:color="auto"/>
              <w:left w:val="single" w:sz="4" w:space="0" w:color="auto"/>
              <w:bottom w:val="single" w:sz="4" w:space="0" w:color="auto"/>
              <w:right w:val="single" w:sz="4" w:space="0" w:color="auto"/>
            </w:tcBorders>
          </w:tcPr>
          <w:p w:rsidR="005574B3" w:rsidRPr="005574B3" w:rsidRDefault="005574B3" w:rsidP="005574B3">
            <w:pPr>
              <w:jc w:val="both"/>
              <w:rPr>
                <w:lang w:eastAsia="en-US"/>
              </w:rPr>
            </w:pPr>
            <w:r w:rsidRPr="005574B3">
              <w:rPr>
                <w:lang w:eastAsia="en-US"/>
              </w:rPr>
              <w:t>1</w:t>
            </w:r>
          </w:p>
        </w:tc>
      </w:tr>
      <w:tr w:rsidR="005574B3" w:rsidRPr="005574B3" w:rsidTr="00630B8F">
        <w:tc>
          <w:tcPr>
            <w:tcW w:w="668" w:type="dxa"/>
            <w:vMerge/>
            <w:tcBorders>
              <w:left w:val="single" w:sz="4" w:space="0" w:color="auto"/>
              <w:right w:val="single" w:sz="4" w:space="0" w:color="auto"/>
            </w:tcBorders>
          </w:tcPr>
          <w:p w:rsidR="005574B3" w:rsidRPr="005574B3" w:rsidRDefault="005574B3" w:rsidP="005574B3">
            <w:pPr>
              <w:jc w:val="both"/>
              <w:rPr>
                <w:lang w:eastAsia="en-US"/>
              </w:rPr>
            </w:pPr>
          </w:p>
        </w:tc>
        <w:tc>
          <w:tcPr>
            <w:tcW w:w="7691" w:type="dxa"/>
            <w:tcBorders>
              <w:top w:val="single" w:sz="4" w:space="0" w:color="auto"/>
              <w:left w:val="single" w:sz="4" w:space="0" w:color="auto"/>
              <w:bottom w:val="single" w:sz="4" w:space="0" w:color="auto"/>
              <w:right w:val="single" w:sz="4" w:space="0" w:color="auto"/>
            </w:tcBorders>
          </w:tcPr>
          <w:p w:rsidR="005574B3" w:rsidRPr="005574B3" w:rsidRDefault="005574B3" w:rsidP="005574B3">
            <w:pPr>
              <w:jc w:val="both"/>
              <w:rPr>
                <w:lang w:eastAsia="en-US"/>
              </w:rPr>
            </w:pPr>
            <w:r w:rsidRPr="005574B3">
              <w:rPr>
                <w:lang w:eastAsia="en-US"/>
              </w:rPr>
              <w:t>ч.1 ст. 6.24 КоАП РФ (Нарушение установленного федеральным законом запрета курения табака на отдельных территориях, в помещениях и на объектах)</w:t>
            </w:r>
          </w:p>
        </w:tc>
        <w:tc>
          <w:tcPr>
            <w:tcW w:w="1134" w:type="dxa"/>
            <w:tcBorders>
              <w:top w:val="single" w:sz="4" w:space="0" w:color="auto"/>
              <w:left w:val="single" w:sz="4" w:space="0" w:color="auto"/>
              <w:bottom w:val="single" w:sz="4" w:space="0" w:color="auto"/>
              <w:right w:val="single" w:sz="4" w:space="0" w:color="auto"/>
            </w:tcBorders>
          </w:tcPr>
          <w:p w:rsidR="005574B3" w:rsidRPr="005574B3" w:rsidRDefault="005574B3" w:rsidP="005574B3">
            <w:pPr>
              <w:jc w:val="both"/>
              <w:rPr>
                <w:lang w:eastAsia="en-US"/>
              </w:rPr>
            </w:pPr>
            <w:r w:rsidRPr="005574B3">
              <w:rPr>
                <w:lang w:eastAsia="en-US"/>
              </w:rPr>
              <w:t>1</w:t>
            </w:r>
          </w:p>
        </w:tc>
      </w:tr>
      <w:tr w:rsidR="005574B3" w:rsidRPr="005574B3" w:rsidTr="00630B8F">
        <w:tc>
          <w:tcPr>
            <w:tcW w:w="668" w:type="dxa"/>
            <w:vMerge/>
            <w:tcBorders>
              <w:left w:val="single" w:sz="4" w:space="0" w:color="auto"/>
              <w:right w:val="single" w:sz="4" w:space="0" w:color="auto"/>
            </w:tcBorders>
          </w:tcPr>
          <w:p w:rsidR="005574B3" w:rsidRPr="005574B3" w:rsidRDefault="005574B3" w:rsidP="005574B3">
            <w:pPr>
              <w:jc w:val="both"/>
              <w:rPr>
                <w:lang w:eastAsia="en-US"/>
              </w:rPr>
            </w:pPr>
          </w:p>
        </w:tc>
        <w:tc>
          <w:tcPr>
            <w:tcW w:w="7691" w:type="dxa"/>
            <w:tcBorders>
              <w:top w:val="single" w:sz="4" w:space="0" w:color="auto"/>
              <w:left w:val="single" w:sz="4" w:space="0" w:color="auto"/>
              <w:bottom w:val="single" w:sz="4" w:space="0" w:color="auto"/>
              <w:right w:val="single" w:sz="4" w:space="0" w:color="auto"/>
            </w:tcBorders>
          </w:tcPr>
          <w:p w:rsidR="005574B3" w:rsidRPr="005574B3" w:rsidRDefault="005574B3" w:rsidP="005574B3">
            <w:pPr>
              <w:jc w:val="both"/>
              <w:rPr>
                <w:lang w:eastAsia="en-US"/>
              </w:rPr>
            </w:pPr>
            <w:r w:rsidRPr="005574B3">
              <w:rPr>
                <w:lang w:eastAsia="en-US"/>
              </w:rPr>
              <w:t>ст.7.17 КоАП РФ (Умышленное уничтожение или повреждение чужого имущества)</w:t>
            </w:r>
          </w:p>
        </w:tc>
        <w:tc>
          <w:tcPr>
            <w:tcW w:w="1134" w:type="dxa"/>
            <w:tcBorders>
              <w:top w:val="single" w:sz="4" w:space="0" w:color="auto"/>
              <w:left w:val="single" w:sz="4" w:space="0" w:color="auto"/>
              <w:bottom w:val="single" w:sz="4" w:space="0" w:color="auto"/>
              <w:right w:val="single" w:sz="4" w:space="0" w:color="auto"/>
            </w:tcBorders>
          </w:tcPr>
          <w:p w:rsidR="005574B3" w:rsidRPr="005574B3" w:rsidRDefault="005574B3" w:rsidP="005574B3">
            <w:pPr>
              <w:jc w:val="both"/>
              <w:rPr>
                <w:lang w:eastAsia="en-US"/>
              </w:rPr>
            </w:pPr>
            <w:r w:rsidRPr="005574B3">
              <w:rPr>
                <w:lang w:eastAsia="en-US"/>
              </w:rPr>
              <w:t>1</w:t>
            </w:r>
          </w:p>
        </w:tc>
      </w:tr>
      <w:tr w:rsidR="005574B3" w:rsidRPr="005574B3" w:rsidTr="00630B8F">
        <w:tc>
          <w:tcPr>
            <w:tcW w:w="668" w:type="dxa"/>
            <w:vMerge/>
            <w:tcBorders>
              <w:left w:val="single" w:sz="4" w:space="0" w:color="auto"/>
              <w:right w:val="single" w:sz="4" w:space="0" w:color="auto"/>
            </w:tcBorders>
          </w:tcPr>
          <w:p w:rsidR="005574B3" w:rsidRPr="005574B3" w:rsidRDefault="005574B3" w:rsidP="005574B3">
            <w:pPr>
              <w:jc w:val="both"/>
              <w:rPr>
                <w:lang w:eastAsia="en-US"/>
              </w:rPr>
            </w:pPr>
          </w:p>
        </w:tc>
        <w:tc>
          <w:tcPr>
            <w:tcW w:w="7691" w:type="dxa"/>
            <w:tcBorders>
              <w:top w:val="single" w:sz="4" w:space="0" w:color="auto"/>
              <w:left w:val="single" w:sz="4" w:space="0" w:color="auto"/>
              <w:bottom w:val="single" w:sz="4" w:space="0" w:color="auto"/>
              <w:right w:val="single" w:sz="4" w:space="0" w:color="auto"/>
            </w:tcBorders>
          </w:tcPr>
          <w:p w:rsidR="005574B3" w:rsidRPr="005574B3" w:rsidRDefault="005574B3" w:rsidP="005574B3">
            <w:pPr>
              <w:jc w:val="both"/>
              <w:rPr>
                <w:lang w:eastAsia="en-US"/>
              </w:rPr>
            </w:pPr>
            <w:r w:rsidRPr="005574B3">
              <w:rPr>
                <w:lang w:eastAsia="en-US"/>
              </w:rPr>
              <w:t>ст.7.27 КоАП РФ (Мелкое хищение)</w:t>
            </w:r>
          </w:p>
        </w:tc>
        <w:tc>
          <w:tcPr>
            <w:tcW w:w="1134" w:type="dxa"/>
            <w:tcBorders>
              <w:top w:val="single" w:sz="4" w:space="0" w:color="auto"/>
              <w:left w:val="single" w:sz="4" w:space="0" w:color="auto"/>
              <w:bottom w:val="single" w:sz="4" w:space="0" w:color="auto"/>
              <w:right w:val="single" w:sz="4" w:space="0" w:color="auto"/>
            </w:tcBorders>
          </w:tcPr>
          <w:p w:rsidR="005574B3" w:rsidRPr="005574B3" w:rsidRDefault="005574B3" w:rsidP="005574B3">
            <w:pPr>
              <w:jc w:val="both"/>
              <w:rPr>
                <w:lang w:eastAsia="en-US"/>
              </w:rPr>
            </w:pPr>
            <w:r w:rsidRPr="005574B3">
              <w:rPr>
                <w:lang w:eastAsia="en-US"/>
              </w:rPr>
              <w:t>2</w:t>
            </w:r>
          </w:p>
        </w:tc>
      </w:tr>
      <w:tr w:rsidR="005574B3" w:rsidRPr="005574B3" w:rsidTr="00630B8F">
        <w:tc>
          <w:tcPr>
            <w:tcW w:w="668" w:type="dxa"/>
            <w:vMerge/>
            <w:tcBorders>
              <w:left w:val="single" w:sz="4" w:space="0" w:color="auto"/>
              <w:right w:val="single" w:sz="4" w:space="0" w:color="auto"/>
            </w:tcBorders>
          </w:tcPr>
          <w:p w:rsidR="005574B3" w:rsidRPr="005574B3" w:rsidRDefault="005574B3" w:rsidP="005574B3">
            <w:pPr>
              <w:jc w:val="both"/>
              <w:rPr>
                <w:lang w:eastAsia="en-US"/>
              </w:rPr>
            </w:pPr>
          </w:p>
        </w:tc>
        <w:tc>
          <w:tcPr>
            <w:tcW w:w="7691" w:type="dxa"/>
            <w:tcBorders>
              <w:top w:val="single" w:sz="4" w:space="0" w:color="auto"/>
              <w:left w:val="single" w:sz="4" w:space="0" w:color="auto"/>
              <w:bottom w:val="single" w:sz="4" w:space="0" w:color="auto"/>
              <w:right w:val="single" w:sz="4" w:space="0" w:color="auto"/>
            </w:tcBorders>
          </w:tcPr>
          <w:p w:rsidR="005574B3" w:rsidRPr="005574B3" w:rsidRDefault="005574B3" w:rsidP="005574B3">
            <w:pPr>
              <w:jc w:val="both"/>
              <w:rPr>
                <w:lang w:eastAsia="en-US"/>
              </w:rPr>
            </w:pPr>
            <w:r w:rsidRPr="005574B3">
              <w:rPr>
                <w:lang w:eastAsia="en-US"/>
              </w:rPr>
              <w:t>ч.5 ст.11.1 КоАП РФ (Проход по железнодорожным путям в неустановленных местах)</w:t>
            </w:r>
          </w:p>
        </w:tc>
        <w:tc>
          <w:tcPr>
            <w:tcW w:w="1134" w:type="dxa"/>
            <w:tcBorders>
              <w:top w:val="single" w:sz="4" w:space="0" w:color="auto"/>
              <w:left w:val="single" w:sz="4" w:space="0" w:color="auto"/>
              <w:bottom w:val="single" w:sz="4" w:space="0" w:color="auto"/>
              <w:right w:val="single" w:sz="4" w:space="0" w:color="auto"/>
            </w:tcBorders>
          </w:tcPr>
          <w:p w:rsidR="005574B3" w:rsidRPr="005574B3" w:rsidRDefault="005574B3" w:rsidP="005574B3">
            <w:pPr>
              <w:jc w:val="both"/>
              <w:rPr>
                <w:lang w:eastAsia="en-US"/>
              </w:rPr>
            </w:pPr>
            <w:r w:rsidRPr="005574B3">
              <w:rPr>
                <w:lang w:eastAsia="en-US"/>
              </w:rPr>
              <w:t>1</w:t>
            </w:r>
          </w:p>
        </w:tc>
      </w:tr>
      <w:tr w:rsidR="005574B3" w:rsidRPr="005574B3" w:rsidTr="00630B8F">
        <w:tc>
          <w:tcPr>
            <w:tcW w:w="0" w:type="auto"/>
            <w:vMerge/>
            <w:tcBorders>
              <w:left w:val="single" w:sz="4" w:space="0" w:color="auto"/>
              <w:right w:val="single" w:sz="4" w:space="0" w:color="auto"/>
            </w:tcBorders>
            <w:vAlign w:val="center"/>
          </w:tcPr>
          <w:p w:rsidR="005574B3" w:rsidRPr="005574B3" w:rsidRDefault="005574B3" w:rsidP="005574B3">
            <w:pPr>
              <w:jc w:val="both"/>
              <w:rPr>
                <w:lang w:eastAsia="en-US"/>
              </w:rPr>
            </w:pPr>
          </w:p>
        </w:tc>
        <w:tc>
          <w:tcPr>
            <w:tcW w:w="7691" w:type="dxa"/>
            <w:tcBorders>
              <w:top w:val="single" w:sz="4" w:space="0" w:color="auto"/>
              <w:left w:val="single" w:sz="4" w:space="0" w:color="auto"/>
              <w:bottom w:val="single" w:sz="4" w:space="0" w:color="auto"/>
              <w:right w:val="single" w:sz="4" w:space="0" w:color="auto"/>
            </w:tcBorders>
          </w:tcPr>
          <w:p w:rsidR="005574B3" w:rsidRPr="005574B3" w:rsidRDefault="005574B3" w:rsidP="005574B3">
            <w:pPr>
              <w:jc w:val="both"/>
              <w:rPr>
                <w:lang w:eastAsia="en-US"/>
              </w:rPr>
            </w:pPr>
            <w:r w:rsidRPr="005574B3">
              <w:rPr>
                <w:lang w:eastAsia="en-US"/>
              </w:rPr>
              <w:t>ч.1 ст. 20.1 КоАП РФ (Мелкое хулиганство, то есть нарушение общественного порядка, выражающее явное неуважение к обществу, сопровождающееся нецензурной бранью в общественных местах, оскорбительным приставанием к гражданам, а равно уничтожением или повреждением чужого имущества)</w:t>
            </w:r>
          </w:p>
        </w:tc>
        <w:tc>
          <w:tcPr>
            <w:tcW w:w="1134" w:type="dxa"/>
            <w:tcBorders>
              <w:top w:val="single" w:sz="4" w:space="0" w:color="auto"/>
              <w:left w:val="single" w:sz="4" w:space="0" w:color="auto"/>
              <w:bottom w:val="single" w:sz="4" w:space="0" w:color="auto"/>
              <w:right w:val="single" w:sz="4" w:space="0" w:color="auto"/>
            </w:tcBorders>
          </w:tcPr>
          <w:p w:rsidR="005574B3" w:rsidRPr="005574B3" w:rsidRDefault="005574B3" w:rsidP="005574B3">
            <w:pPr>
              <w:jc w:val="both"/>
              <w:rPr>
                <w:lang w:eastAsia="en-US"/>
              </w:rPr>
            </w:pPr>
          </w:p>
          <w:p w:rsidR="005574B3" w:rsidRPr="005574B3" w:rsidRDefault="005574B3" w:rsidP="005574B3">
            <w:pPr>
              <w:jc w:val="both"/>
              <w:rPr>
                <w:lang w:eastAsia="en-US"/>
              </w:rPr>
            </w:pPr>
            <w:r w:rsidRPr="005574B3">
              <w:rPr>
                <w:lang w:eastAsia="en-US"/>
              </w:rPr>
              <w:t>5</w:t>
            </w:r>
          </w:p>
        </w:tc>
      </w:tr>
      <w:tr w:rsidR="005574B3" w:rsidRPr="005574B3" w:rsidTr="00630B8F">
        <w:tc>
          <w:tcPr>
            <w:tcW w:w="0" w:type="auto"/>
            <w:vMerge/>
            <w:tcBorders>
              <w:left w:val="single" w:sz="4" w:space="0" w:color="auto"/>
              <w:right w:val="single" w:sz="4" w:space="0" w:color="auto"/>
            </w:tcBorders>
            <w:vAlign w:val="center"/>
          </w:tcPr>
          <w:p w:rsidR="005574B3" w:rsidRPr="005574B3" w:rsidRDefault="005574B3" w:rsidP="005574B3">
            <w:pPr>
              <w:jc w:val="both"/>
              <w:rPr>
                <w:lang w:eastAsia="en-US"/>
              </w:rPr>
            </w:pPr>
          </w:p>
        </w:tc>
        <w:tc>
          <w:tcPr>
            <w:tcW w:w="7691" w:type="dxa"/>
            <w:tcBorders>
              <w:top w:val="single" w:sz="4" w:space="0" w:color="auto"/>
              <w:left w:val="single" w:sz="4" w:space="0" w:color="auto"/>
              <w:bottom w:val="single" w:sz="4" w:space="0" w:color="auto"/>
              <w:right w:val="single" w:sz="4" w:space="0" w:color="auto"/>
            </w:tcBorders>
          </w:tcPr>
          <w:p w:rsidR="005574B3" w:rsidRPr="005574B3" w:rsidRDefault="005574B3" w:rsidP="005574B3">
            <w:pPr>
              <w:jc w:val="both"/>
              <w:rPr>
                <w:lang w:eastAsia="en-US"/>
              </w:rPr>
            </w:pPr>
            <w:r w:rsidRPr="005574B3">
              <w:rPr>
                <w:lang w:eastAsia="en-US"/>
              </w:rPr>
              <w:t>ст.20.21КоАП РФ (Появление на улицах, стадионах, в скверах, парках, в транспортном средстве общего пользования, в других общественных местах в состоянии опьянения, оскорбляющем человеческое достоинство и общественную нравственность)</w:t>
            </w:r>
          </w:p>
        </w:tc>
        <w:tc>
          <w:tcPr>
            <w:tcW w:w="1134" w:type="dxa"/>
            <w:tcBorders>
              <w:top w:val="single" w:sz="4" w:space="0" w:color="auto"/>
              <w:left w:val="single" w:sz="4" w:space="0" w:color="auto"/>
              <w:bottom w:val="single" w:sz="4" w:space="0" w:color="auto"/>
              <w:right w:val="single" w:sz="4" w:space="0" w:color="auto"/>
            </w:tcBorders>
          </w:tcPr>
          <w:p w:rsidR="005574B3" w:rsidRPr="005574B3" w:rsidRDefault="005574B3" w:rsidP="005574B3">
            <w:pPr>
              <w:jc w:val="both"/>
              <w:rPr>
                <w:lang w:eastAsia="en-US"/>
              </w:rPr>
            </w:pPr>
          </w:p>
          <w:p w:rsidR="005574B3" w:rsidRPr="005574B3" w:rsidRDefault="005574B3" w:rsidP="005574B3">
            <w:pPr>
              <w:jc w:val="both"/>
              <w:rPr>
                <w:lang w:eastAsia="en-US"/>
              </w:rPr>
            </w:pPr>
            <w:r w:rsidRPr="005574B3">
              <w:rPr>
                <w:lang w:eastAsia="en-US"/>
              </w:rPr>
              <w:t>2</w:t>
            </w:r>
          </w:p>
        </w:tc>
      </w:tr>
      <w:tr w:rsidR="005574B3" w:rsidRPr="005574B3" w:rsidTr="00630B8F">
        <w:tc>
          <w:tcPr>
            <w:tcW w:w="0" w:type="auto"/>
            <w:vMerge/>
            <w:tcBorders>
              <w:left w:val="single" w:sz="4" w:space="0" w:color="auto"/>
              <w:right w:val="single" w:sz="4" w:space="0" w:color="auto"/>
            </w:tcBorders>
            <w:vAlign w:val="center"/>
          </w:tcPr>
          <w:p w:rsidR="005574B3" w:rsidRPr="005574B3" w:rsidRDefault="005574B3" w:rsidP="005574B3">
            <w:pPr>
              <w:jc w:val="both"/>
              <w:rPr>
                <w:lang w:eastAsia="en-US"/>
              </w:rPr>
            </w:pPr>
          </w:p>
        </w:tc>
        <w:tc>
          <w:tcPr>
            <w:tcW w:w="7691" w:type="dxa"/>
            <w:tcBorders>
              <w:top w:val="single" w:sz="4" w:space="0" w:color="auto"/>
              <w:left w:val="single" w:sz="4" w:space="0" w:color="auto"/>
              <w:bottom w:val="single" w:sz="4" w:space="0" w:color="auto"/>
              <w:right w:val="single" w:sz="4" w:space="0" w:color="auto"/>
            </w:tcBorders>
          </w:tcPr>
          <w:p w:rsidR="005574B3" w:rsidRPr="005574B3" w:rsidRDefault="005574B3" w:rsidP="005574B3">
            <w:pPr>
              <w:jc w:val="both"/>
              <w:rPr>
                <w:lang w:eastAsia="en-US"/>
              </w:rPr>
            </w:pPr>
            <w:r w:rsidRPr="005574B3">
              <w:rPr>
                <w:lang w:eastAsia="en-US"/>
              </w:rPr>
              <w:t xml:space="preserve">ч.1 ст.20.20 КоАП РФ (Распитие </w:t>
            </w:r>
            <w:hyperlink r:id="rId8" w:anchor="sub_610031" w:history="1">
              <w:r w:rsidRPr="005574B3">
                <w:rPr>
                  <w:lang w:eastAsia="en-US"/>
                </w:rPr>
                <w:t>пива и напитков</w:t>
              </w:r>
            </w:hyperlink>
            <w:r w:rsidRPr="005574B3">
              <w:rPr>
                <w:lang w:eastAsia="en-US"/>
              </w:rPr>
              <w:t>, изготавливаемых на его основе, а также алкогольной и спиртосодержащей продукции с содержанием этилового спирта менее 12 процентов объема готовой продукции в детских, образовательных и медицинских организациях, на всех видах общественного транспорта (транспорта общего пользования) городского и пригородного сообщения, в организациях культуры (за исключением расположенных в них организаций или пунктов общественного питания, в том числе без образования юридического лица), физкультурно-оздоровительных и спортивных сооружениях)</w:t>
            </w:r>
          </w:p>
        </w:tc>
        <w:tc>
          <w:tcPr>
            <w:tcW w:w="1134" w:type="dxa"/>
            <w:tcBorders>
              <w:top w:val="single" w:sz="4" w:space="0" w:color="auto"/>
              <w:left w:val="single" w:sz="4" w:space="0" w:color="auto"/>
              <w:bottom w:val="single" w:sz="4" w:space="0" w:color="auto"/>
              <w:right w:val="single" w:sz="4" w:space="0" w:color="auto"/>
            </w:tcBorders>
          </w:tcPr>
          <w:p w:rsidR="005574B3" w:rsidRPr="005574B3" w:rsidRDefault="005574B3" w:rsidP="005574B3">
            <w:pPr>
              <w:jc w:val="both"/>
              <w:rPr>
                <w:lang w:eastAsia="en-US"/>
              </w:rPr>
            </w:pPr>
          </w:p>
          <w:p w:rsidR="005574B3" w:rsidRPr="005574B3" w:rsidRDefault="005574B3" w:rsidP="005574B3">
            <w:pPr>
              <w:jc w:val="both"/>
              <w:rPr>
                <w:lang w:eastAsia="en-US"/>
              </w:rPr>
            </w:pPr>
            <w:r w:rsidRPr="005574B3">
              <w:rPr>
                <w:lang w:eastAsia="en-US"/>
              </w:rPr>
              <w:t>19</w:t>
            </w:r>
          </w:p>
        </w:tc>
      </w:tr>
      <w:tr w:rsidR="005574B3" w:rsidRPr="005574B3" w:rsidTr="00630B8F">
        <w:tc>
          <w:tcPr>
            <w:tcW w:w="0" w:type="auto"/>
            <w:vMerge/>
            <w:tcBorders>
              <w:left w:val="single" w:sz="4" w:space="0" w:color="auto"/>
              <w:right w:val="single" w:sz="4" w:space="0" w:color="auto"/>
            </w:tcBorders>
            <w:vAlign w:val="center"/>
          </w:tcPr>
          <w:p w:rsidR="005574B3" w:rsidRPr="005574B3" w:rsidRDefault="005574B3" w:rsidP="005574B3">
            <w:pPr>
              <w:jc w:val="both"/>
              <w:rPr>
                <w:lang w:eastAsia="en-US"/>
              </w:rPr>
            </w:pPr>
          </w:p>
        </w:tc>
        <w:tc>
          <w:tcPr>
            <w:tcW w:w="7691" w:type="dxa"/>
            <w:tcBorders>
              <w:top w:val="single" w:sz="4" w:space="0" w:color="auto"/>
              <w:left w:val="single" w:sz="4" w:space="0" w:color="auto"/>
              <w:bottom w:val="single" w:sz="4" w:space="0" w:color="auto"/>
              <w:right w:val="single" w:sz="4" w:space="0" w:color="auto"/>
            </w:tcBorders>
          </w:tcPr>
          <w:p w:rsidR="005574B3" w:rsidRPr="005574B3" w:rsidRDefault="005574B3" w:rsidP="005574B3">
            <w:pPr>
              <w:jc w:val="both"/>
              <w:rPr>
                <w:lang w:eastAsia="en-US"/>
              </w:rPr>
            </w:pPr>
            <w:r w:rsidRPr="005574B3">
              <w:rPr>
                <w:lang w:eastAsia="en-US"/>
              </w:rPr>
              <w:t>ч.1 ст.12.3 КоАП РФ (Управление транспортным средством водителем, не имеющим при себе регистрационных документов на транспортное средство, а в установленных случаях документов, предусмотренных таможенным законодательством Таможенного союза, с отметками таможенных органов, подтверждающими временный ввоз транспортного средств)</w:t>
            </w:r>
          </w:p>
        </w:tc>
        <w:tc>
          <w:tcPr>
            <w:tcW w:w="1134" w:type="dxa"/>
            <w:tcBorders>
              <w:top w:val="single" w:sz="4" w:space="0" w:color="auto"/>
              <w:left w:val="single" w:sz="4" w:space="0" w:color="auto"/>
              <w:bottom w:val="single" w:sz="4" w:space="0" w:color="auto"/>
              <w:right w:val="single" w:sz="4" w:space="0" w:color="auto"/>
            </w:tcBorders>
          </w:tcPr>
          <w:p w:rsidR="005574B3" w:rsidRPr="005574B3" w:rsidRDefault="005574B3" w:rsidP="005574B3">
            <w:pPr>
              <w:jc w:val="both"/>
              <w:rPr>
                <w:lang w:eastAsia="en-US"/>
              </w:rPr>
            </w:pPr>
            <w:r w:rsidRPr="005574B3">
              <w:rPr>
                <w:lang w:eastAsia="en-US"/>
              </w:rPr>
              <w:t>1</w:t>
            </w:r>
          </w:p>
        </w:tc>
      </w:tr>
      <w:tr w:rsidR="005574B3" w:rsidRPr="005574B3" w:rsidTr="00630B8F">
        <w:tc>
          <w:tcPr>
            <w:tcW w:w="0" w:type="auto"/>
            <w:vMerge/>
            <w:tcBorders>
              <w:left w:val="single" w:sz="4" w:space="0" w:color="auto"/>
              <w:right w:val="single" w:sz="4" w:space="0" w:color="auto"/>
            </w:tcBorders>
            <w:vAlign w:val="center"/>
          </w:tcPr>
          <w:p w:rsidR="005574B3" w:rsidRPr="005574B3" w:rsidRDefault="005574B3" w:rsidP="005574B3">
            <w:pPr>
              <w:jc w:val="both"/>
              <w:rPr>
                <w:lang w:eastAsia="en-US"/>
              </w:rPr>
            </w:pPr>
          </w:p>
        </w:tc>
        <w:tc>
          <w:tcPr>
            <w:tcW w:w="7691" w:type="dxa"/>
            <w:tcBorders>
              <w:top w:val="single" w:sz="4" w:space="0" w:color="auto"/>
              <w:left w:val="single" w:sz="4" w:space="0" w:color="auto"/>
              <w:bottom w:val="single" w:sz="4" w:space="0" w:color="auto"/>
              <w:right w:val="single" w:sz="4" w:space="0" w:color="auto"/>
            </w:tcBorders>
          </w:tcPr>
          <w:p w:rsidR="005574B3" w:rsidRPr="005574B3" w:rsidRDefault="005574B3" w:rsidP="005574B3">
            <w:pPr>
              <w:jc w:val="both"/>
              <w:rPr>
                <w:lang w:eastAsia="en-US"/>
              </w:rPr>
            </w:pPr>
            <w:r w:rsidRPr="005574B3">
              <w:rPr>
                <w:lang w:eastAsia="en-US"/>
              </w:rPr>
              <w:t xml:space="preserve">ст.12.6 КоАП РФ (Управление транспортным средством водителем, не пристегнутым ремнем безопасности, перевозка пассажиров, не пристегнутых ремнями безопасности, если конструкцией транспортного средства предусмотрены ремни безопасности, а равно управление мотоциклом либо перевозка на мотоцикле пассажиров без мотошлемов или в не застегнутых мотошлемах) </w:t>
            </w:r>
          </w:p>
        </w:tc>
        <w:tc>
          <w:tcPr>
            <w:tcW w:w="1134" w:type="dxa"/>
            <w:tcBorders>
              <w:top w:val="single" w:sz="4" w:space="0" w:color="auto"/>
              <w:left w:val="single" w:sz="4" w:space="0" w:color="auto"/>
              <w:bottom w:val="single" w:sz="4" w:space="0" w:color="auto"/>
              <w:right w:val="single" w:sz="4" w:space="0" w:color="auto"/>
            </w:tcBorders>
          </w:tcPr>
          <w:p w:rsidR="005574B3" w:rsidRPr="005574B3" w:rsidRDefault="005574B3" w:rsidP="005574B3">
            <w:pPr>
              <w:jc w:val="both"/>
              <w:rPr>
                <w:lang w:eastAsia="en-US"/>
              </w:rPr>
            </w:pPr>
            <w:r w:rsidRPr="005574B3">
              <w:rPr>
                <w:lang w:eastAsia="en-US"/>
              </w:rPr>
              <w:t>2</w:t>
            </w:r>
          </w:p>
        </w:tc>
      </w:tr>
      <w:tr w:rsidR="005574B3" w:rsidRPr="005574B3" w:rsidTr="00630B8F">
        <w:tc>
          <w:tcPr>
            <w:tcW w:w="0" w:type="auto"/>
            <w:vMerge/>
            <w:tcBorders>
              <w:left w:val="single" w:sz="4" w:space="0" w:color="auto"/>
              <w:right w:val="single" w:sz="4" w:space="0" w:color="auto"/>
            </w:tcBorders>
            <w:vAlign w:val="center"/>
          </w:tcPr>
          <w:p w:rsidR="005574B3" w:rsidRPr="005574B3" w:rsidRDefault="005574B3" w:rsidP="005574B3">
            <w:pPr>
              <w:jc w:val="both"/>
              <w:rPr>
                <w:lang w:eastAsia="en-US"/>
              </w:rPr>
            </w:pPr>
          </w:p>
        </w:tc>
        <w:tc>
          <w:tcPr>
            <w:tcW w:w="7691" w:type="dxa"/>
            <w:tcBorders>
              <w:top w:val="single" w:sz="4" w:space="0" w:color="auto"/>
              <w:left w:val="single" w:sz="4" w:space="0" w:color="auto"/>
              <w:bottom w:val="single" w:sz="4" w:space="0" w:color="auto"/>
              <w:right w:val="single" w:sz="4" w:space="0" w:color="auto"/>
            </w:tcBorders>
          </w:tcPr>
          <w:p w:rsidR="005574B3" w:rsidRPr="005574B3" w:rsidRDefault="005574B3" w:rsidP="005574B3">
            <w:pPr>
              <w:jc w:val="both"/>
              <w:rPr>
                <w:lang w:eastAsia="en-US"/>
              </w:rPr>
            </w:pPr>
            <w:r w:rsidRPr="005574B3">
              <w:rPr>
                <w:lang w:eastAsia="en-US"/>
              </w:rPr>
              <w:t>ч.1 ст.12.7 КоАП РФ (Управление транспортным средством водителем, не имеющим права управления транспортным средством (за исключением учебной езды))</w:t>
            </w:r>
          </w:p>
        </w:tc>
        <w:tc>
          <w:tcPr>
            <w:tcW w:w="1134" w:type="dxa"/>
            <w:tcBorders>
              <w:top w:val="single" w:sz="4" w:space="0" w:color="auto"/>
              <w:left w:val="single" w:sz="4" w:space="0" w:color="auto"/>
              <w:bottom w:val="single" w:sz="4" w:space="0" w:color="auto"/>
              <w:right w:val="single" w:sz="4" w:space="0" w:color="auto"/>
            </w:tcBorders>
          </w:tcPr>
          <w:p w:rsidR="005574B3" w:rsidRPr="005574B3" w:rsidRDefault="005574B3" w:rsidP="005574B3">
            <w:pPr>
              <w:jc w:val="both"/>
              <w:rPr>
                <w:lang w:eastAsia="en-US"/>
              </w:rPr>
            </w:pPr>
            <w:r w:rsidRPr="005574B3">
              <w:rPr>
                <w:lang w:eastAsia="en-US"/>
              </w:rPr>
              <w:t>11</w:t>
            </w:r>
          </w:p>
        </w:tc>
      </w:tr>
      <w:tr w:rsidR="005574B3" w:rsidRPr="005574B3" w:rsidTr="00630B8F">
        <w:tc>
          <w:tcPr>
            <w:tcW w:w="0" w:type="auto"/>
            <w:vMerge/>
            <w:tcBorders>
              <w:left w:val="single" w:sz="4" w:space="0" w:color="auto"/>
              <w:right w:val="single" w:sz="4" w:space="0" w:color="auto"/>
            </w:tcBorders>
            <w:vAlign w:val="center"/>
          </w:tcPr>
          <w:p w:rsidR="005574B3" w:rsidRPr="005574B3" w:rsidRDefault="005574B3" w:rsidP="005574B3">
            <w:pPr>
              <w:jc w:val="both"/>
              <w:rPr>
                <w:lang w:eastAsia="en-US"/>
              </w:rPr>
            </w:pPr>
          </w:p>
        </w:tc>
        <w:tc>
          <w:tcPr>
            <w:tcW w:w="7691" w:type="dxa"/>
            <w:tcBorders>
              <w:top w:val="single" w:sz="4" w:space="0" w:color="auto"/>
              <w:left w:val="single" w:sz="4" w:space="0" w:color="auto"/>
              <w:bottom w:val="single" w:sz="4" w:space="0" w:color="auto"/>
              <w:right w:val="single" w:sz="4" w:space="0" w:color="auto"/>
            </w:tcBorders>
          </w:tcPr>
          <w:p w:rsidR="005574B3" w:rsidRPr="005574B3" w:rsidRDefault="005574B3" w:rsidP="005574B3">
            <w:pPr>
              <w:jc w:val="both"/>
              <w:rPr>
                <w:lang w:eastAsia="en-US"/>
              </w:rPr>
            </w:pPr>
            <w:r w:rsidRPr="005574B3">
              <w:rPr>
                <w:lang w:eastAsia="en-US"/>
              </w:rPr>
              <w:t>ч.2 ст.12.9 КоАП РФ (Превышение установленной скорости движения транспортного средства на величину более 20, но не более 40 километров в час)</w:t>
            </w:r>
          </w:p>
        </w:tc>
        <w:tc>
          <w:tcPr>
            <w:tcW w:w="1134" w:type="dxa"/>
            <w:tcBorders>
              <w:top w:val="single" w:sz="4" w:space="0" w:color="auto"/>
              <w:left w:val="single" w:sz="4" w:space="0" w:color="auto"/>
              <w:bottom w:val="single" w:sz="4" w:space="0" w:color="auto"/>
              <w:right w:val="single" w:sz="4" w:space="0" w:color="auto"/>
            </w:tcBorders>
          </w:tcPr>
          <w:p w:rsidR="005574B3" w:rsidRPr="005574B3" w:rsidRDefault="005574B3" w:rsidP="005574B3">
            <w:pPr>
              <w:jc w:val="both"/>
              <w:rPr>
                <w:lang w:eastAsia="en-US"/>
              </w:rPr>
            </w:pPr>
            <w:r w:rsidRPr="005574B3">
              <w:rPr>
                <w:lang w:eastAsia="en-US"/>
              </w:rPr>
              <w:t>1</w:t>
            </w:r>
          </w:p>
        </w:tc>
      </w:tr>
      <w:tr w:rsidR="005574B3" w:rsidRPr="005574B3" w:rsidTr="00630B8F">
        <w:tc>
          <w:tcPr>
            <w:tcW w:w="0" w:type="auto"/>
            <w:vMerge/>
            <w:tcBorders>
              <w:left w:val="single" w:sz="4" w:space="0" w:color="auto"/>
              <w:right w:val="single" w:sz="4" w:space="0" w:color="auto"/>
            </w:tcBorders>
            <w:vAlign w:val="center"/>
          </w:tcPr>
          <w:p w:rsidR="005574B3" w:rsidRPr="005574B3" w:rsidRDefault="005574B3" w:rsidP="005574B3">
            <w:pPr>
              <w:jc w:val="both"/>
              <w:rPr>
                <w:lang w:eastAsia="en-US"/>
              </w:rPr>
            </w:pPr>
          </w:p>
        </w:tc>
        <w:tc>
          <w:tcPr>
            <w:tcW w:w="7691" w:type="dxa"/>
            <w:tcBorders>
              <w:top w:val="single" w:sz="4" w:space="0" w:color="auto"/>
              <w:left w:val="single" w:sz="4" w:space="0" w:color="auto"/>
              <w:bottom w:val="single" w:sz="4" w:space="0" w:color="auto"/>
              <w:right w:val="single" w:sz="4" w:space="0" w:color="auto"/>
            </w:tcBorders>
          </w:tcPr>
          <w:p w:rsidR="005574B3" w:rsidRPr="005574B3" w:rsidRDefault="005574B3" w:rsidP="005574B3">
            <w:pPr>
              <w:jc w:val="both"/>
              <w:rPr>
                <w:lang w:eastAsia="en-US"/>
              </w:rPr>
            </w:pPr>
            <w:r w:rsidRPr="005574B3">
              <w:rPr>
                <w:lang w:eastAsia="en-US"/>
              </w:rPr>
              <w:t>ч.3 ст.12.14 КоАП РФ (Невыполнение требования Правил дорожного движения уступить дорогу транспортному средству, пользующемуся преимущественным правом движения)</w:t>
            </w:r>
          </w:p>
        </w:tc>
        <w:tc>
          <w:tcPr>
            <w:tcW w:w="1134" w:type="dxa"/>
            <w:tcBorders>
              <w:top w:val="single" w:sz="4" w:space="0" w:color="auto"/>
              <w:left w:val="single" w:sz="4" w:space="0" w:color="auto"/>
              <w:bottom w:val="single" w:sz="4" w:space="0" w:color="auto"/>
              <w:right w:val="single" w:sz="4" w:space="0" w:color="auto"/>
            </w:tcBorders>
          </w:tcPr>
          <w:p w:rsidR="005574B3" w:rsidRPr="005574B3" w:rsidRDefault="005574B3" w:rsidP="005574B3">
            <w:pPr>
              <w:jc w:val="both"/>
              <w:rPr>
                <w:lang w:eastAsia="en-US"/>
              </w:rPr>
            </w:pPr>
            <w:r w:rsidRPr="005574B3">
              <w:rPr>
                <w:lang w:eastAsia="en-US"/>
              </w:rPr>
              <w:t>1</w:t>
            </w:r>
          </w:p>
        </w:tc>
      </w:tr>
      <w:tr w:rsidR="005574B3" w:rsidRPr="005574B3" w:rsidTr="00630B8F">
        <w:tc>
          <w:tcPr>
            <w:tcW w:w="0" w:type="auto"/>
            <w:vMerge/>
            <w:tcBorders>
              <w:left w:val="single" w:sz="4" w:space="0" w:color="auto"/>
              <w:right w:val="single" w:sz="4" w:space="0" w:color="auto"/>
            </w:tcBorders>
            <w:vAlign w:val="center"/>
          </w:tcPr>
          <w:p w:rsidR="005574B3" w:rsidRPr="005574B3" w:rsidRDefault="005574B3" w:rsidP="005574B3">
            <w:pPr>
              <w:jc w:val="both"/>
              <w:rPr>
                <w:lang w:eastAsia="en-US"/>
              </w:rPr>
            </w:pPr>
          </w:p>
        </w:tc>
        <w:tc>
          <w:tcPr>
            <w:tcW w:w="7691" w:type="dxa"/>
            <w:tcBorders>
              <w:top w:val="single" w:sz="4" w:space="0" w:color="auto"/>
              <w:left w:val="single" w:sz="4" w:space="0" w:color="auto"/>
              <w:bottom w:val="single" w:sz="4" w:space="0" w:color="auto"/>
              <w:right w:val="single" w:sz="4" w:space="0" w:color="auto"/>
            </w:tcBorders>
          </w:tcPr>
          <w:p w:rsidR="005574B3" w:rsidRPr="005574B3" w:rsidRDefault="005574B3" w:rsidP="005574B3">
            <w:pPr>
              <w:jc w:val="both"/>
              <w:rPr>
                <w:lang w:eastAsia="en-US"/>
              </w:rPr>
            </w:pPr>
            <w:r w:rsidRPr="005574B3">
              <w:rPr>
                <w:lang w:eastAsia="en-US"/>
              </w:rPr>
              <w:t>ст. 12.20 КоАП РФ (Нарушение правил пользования внешними световыми приборами, звуковыми сигналами, аварийной сигнализацией или знаком аварийной остановки)</w:t>
            </w:r>
          </w:p>
        </w:tc>
        <w:tc>
          <w:tcPr>
            <w:tcW w:w="1134" w:type="dxa"/>
            <w:tcBorders>
              <w:top w:val="single" w:sz="4" w:space="0" w:color="auto"/>
              <w:left w:val="single" w:sz="4" w:space="0" w:color="auto"/>
              <w:bottom w:val="single" w:sz="4" w:space="0" w:color="auto"/>
              <w:right w:val="single" w:sz="4" w:space="0" w:color="auto"/>
            </w:tcBorders>
          </w:tcPr>
          <w:p w:rsidR="005574B3" w:rsidRPr="005574B3" w:rsidRDefault="005574B3" w:rsidP="005574B3">
            <w:pPr>
              <w:jc w:val="both"/>
              <w:rPr>
                <w:lang w:eastAsia="en-US"/>
              </w:rPr>
            </w:pPr>
            <w:r w:rsidRPr="005574B3">
              <w:rPr>
                <w:lang w:eastAsia="en-US"/>
              </w:rPr>
              <w:t>1</w:t>
            </w:r>
          </w:p>
        </w:tc>
      </w:tr>
      <w:tr w:rsidR="005574B3" w:rsidRPr="005574B3" w:rsidTr="00630B8F">
        <w:tc>
          <w:tcPr>
            <w:tcW w:w="0" w:type="auto"/>
            <w:vMerge/>
            <w:tcBorders>
              <w:left w:val="single" w:sz="4" w:space="0" w:color="auto"/>
              <w:right w:val="single" w:sz="4" w:space="0" w:color="auto"/>
            </w:tcBorders>
            <w:vAlign w:val="center"/>
          </w:tcPr>
          <w:p w:rsidR="005574B3" w:rsidRPr="005574B3" w:rsidRDefault="005574B3" w:rsidP="005574B3">
            <w:pPr>
              <w:jc w:val="both"/>
              <w:rPr>
                <w:lang w:eastAsia="en-US"/>
              </w:rPr>
            </w:pPr>
          </w:p>
        </w:tc>
        <w:tc>
          <w:tcPr>
            <w:tcW w:w="7691" w:type="dxa"/>
            <w:tcBorders>
              <w:top w:val="single" w:sz="4" w:space="0" w:color="auto"/>
              <w:left w:val="single" w:sz="4" w:space="0" w:color="auto"/>
              <w:bottom w:val="single" w:sz="4" w:space="0" w:color="auto"/>
              <w:right w:val="single" w:sz="4" w:space="0" w:color="auto"/>
            </w:tcBorders>
          </w:tcPr>
          <w:p w:rsidR="005574B3" w:rsidRPr="005574B3" w:rsidRDefault="005574B3" w:rsidP="005574B3">
            <w:pPr>
              <w:jc w:val="both"/>
              <w:rPr>
                <w:lang w:eastAsia="en-US"/>
              </w:rPr>
            </w:pPr>
            <w:r w:rsidRPr="005574B3">
              <w:rPr>
                <w:lang w:eastAsia="en-US"/>
              </w:rPr>
              <w:t>ч.1 ст.12.28 КоАП РФ (Нарушение правил, установленных для движения транспортных средств в жилых зонах)</w:t>
            </w:r>
          </w:p>
        </w:tc>
        <w:tc>
          <w:tcPr>
            <w:tcW w:w="1134" w:type="dxa"/>
            <w:tcBorders>
              <w:top w:val="single" w:sz="4" w:space="0" w:color="auto"/>
              <w:left w:val="single" w:sz="4" w:space="0" w:color="auto"/>
              <w:bottom w:val="single" w:sz="4" w:space="0" w:color="auto"/>
              <w:right w:val="single" w:sz="4" w:space="0" w:color="auto"/>
            </w:tcBorders>
          </w:tcPr>
          <w:p w:rsidR="005574B3" w:rsidRPr="005574B3" w:rsidRDefault="005574B3" w:rsidP="005574B3">
            <w:pPr>
              <w:jc w:val="both"/>
              <w:rPr>
                <w:lang w:eastAsia="en-US"/>
              </w:rPr>
            </w:pPr>
            <w:r w:rsidRPr="005574B3">
              <w:rPr>
                <w:lang w:eastAsia="en-US"/>
              </w:rPr>
              <w:t>1</w:t>
            </w:r>
          </w:p>
        </w:tc>
      </w:tr>
      <w:tr w:rsidR="005574B3" w:rsidRPr="005574B3" w:rsidTr="00630B8F">
        <w:tc>
          <w:tcPr>
            <w:tcW w:w="0" w:type="auto"/>
            <w:tcBorders>
              <w:left w:val="single" w:sz="4" w:space="0" w:color="auto"/>
              <w:right w:val="single" w:sz="4" w:space="0" w:color="auto"/>
            </w:tcBorders>
            <w:vAlign w:val="center"/>
          </w:tcPr>
          <w:p w:rsidR="005574B3" w:rsidRPr="005574B3" w:rsidRDefault="005574B3" w:rsidP="005574B3">
            <w:pPr>
              <w:jc w:val="both"/>
              <w:rPr>
                <w:lang w:eastAsia="en-US"/>
              </w:rPr>
            </w:pPr>
          </w:p>
        </w:tc>
        <w:tc>
          <w:tcPr>
            <w:tcW w:w="7691" w:type="dxa"/>
            <w:tcBorders>
              <w:top w:val="single" w:sz="4" w:space="0" w:color="auto"/>
              <w:left w:val="single" w:sz="4" w:space="0" w:color="auto"/>
              <w:bottom w:val="single" w:sz="4" w:space="0" w:color="auto"/>
              <w:right w:val="single" w:sz="4" w:space="0" w:color="auto"/>
            </w:tcBorders>
          </w:tcPr>
          <w:p w:rsidR="005574B3" w:rsidRPr="005574B3" w:rsidRDefault="005574B3" w:rsidP="005574B3">
            <w:pPr>
              <w:jc w:val="both"/>
              <w:rPr>
                <w:lang w:eastAsia="en-US"/>
              </w:rPr>
            </w:pPr>
            <w:r w:rsidRPr="005574B3">
              <w:rPr>
                <w:lang w:eastAsia="en-US"/>
              </w:rPr>
              <w:t xml:space="preserve">ч.1 ст.12.29 КоАП РФ (Нарушение пешеходом или пассажиром транспортного средства </w:t>
            </w:r>
            <w:hyperlink r:id="rId9" w:history="1">
              <w:r w:rsidRPr="005574B3">
                <w:rPr>
                  <w:lang w:eastAsia="en-US"/>
                </w:rPr>
                <w:t>Правил</w:t>
              </w:r>
            </w:hyperlink>
            <w:r w:rsidRPr="005574B3">
              <w:rPr>
                <w:lang w:eastAsia="en-US"/>
              </w:rPr>
              <w:t xml:space="preserve"> дорожного движения)</w:t>
            </w:r>
          </w:p>
        </w:tc>
        <w:tc>
          <w:tcPr>
            <w:tcW w:w="1134" w:type="dxa"/>
            <w:tcBorders>
              <w:top w:val="single" w:sz="4" w:space="0" w:color="auto"/>
              <w:left w:val="single" w:sz="4" w:space="0" w:color="auto"/>
              <w:bottom w:val="single" w:sz="4" w:space="0" w:color="auto"/>
              <w:right w:val="single" w:sz="4" w:space="0" w:color="auto"/>
            </w:tcBorders>
          </w:tcPr>
          <w:p w:rsidR="005574B3" w:rsidRPr="005574B3" w:rsidRDefault="005574B3" w:rsidP="005574B3">
            <w:pPr>
              <w:jc w:val="both"/>
              <w:rPr>
                <w:lang w:eastAsia="en-US"/>
              </w:rPr>
            </w:pPr>
            <w:r w:rsidRPr="005574B3">
              <w:rPr>
                <w:lang w:eastAsia="en-US"/>
              </w:rPr>
              <w:t>1</w:t>
            </w:r>
          </w:p>
        </w:tc>
      </w:tr>
      <w:tr w:rsidR="005574B3" w:rsidRPr="005574B3" w:rsidTr="00630B8F">
        <w:tc>
          <w:tcPr>
            <w:tcW w:w="0" w:type="auto"/>
            <w:tcBorders>
              <w:left w:val="single" w:sz="4" w:space="0" w:color="auto"/>
              <w:right w:val="single" w:sz="4" w:space="0" w:color="auto"/>
            </w:tcBorders>
            <w:vAlign w:val="center"/>
          </w:tcPr>
          <w:p w:rsidR="005574B3" w:rsidRPr="005574B3" w:rsidRDefault="005574B3" w:rsidP="005574B3">
            <w:pPr>
              <w:jc w:val="both"/>
              <w:rPr>
                <w:lang w:eastAsia="en-US"/>
              </w:rPr>
            </w:pPr>
            <w:r w:rsidRPr="005574B3">
              <w:rPr>
                <w:lang w:eastAsia="en-US"/>
              </w:rPr>
              <w:t>9.</w:t>
            </w:r>
          </w:p>
        </w:tc>
        <w:tc>
          <w:tcPr>
            <w:tcW w:w="7691" w:type="dxa"/>
            <w:tcBorders>
              <w:top w:val="single" w:sz="4" w:space="0" w:color="auto"/>
              <w:left w:val="single" w:sz="4" w:space="0" w:color="auto"/>
              <w:bottom w:val="single" w:sz="4" w:space="0" w:color="auto"/>
              <w:right w:val="single" w:sz="4" w:space="0" w:color="auto"/>
            </w:tcBorders>
          </w:tcPr>
          <w:p w:rsidR="005574B3" w:rsidRPr="005574B3" w:rsidRDefault="005574B3" w:rsidP="005574B3">
            <w:pPr>
              <w:jc w:val="both"/>
              <w:rPr>
                <w:lang w:eastAsia="en-US"/>
              </w:rPr>
            </w:pPr>
            <w:r w:rsidRPr="005574B3">
              <w:rPr>
                <w:lang w:eastAsia="en-US"/>
              </w:rPr>
              <w:t>Количество вынесенных постановлений о прекращении производства по делу об административных правонарушениях родителей, граждан, должностных лиц, из них:</w:t>
            </w:r>
          </w:p>
        </w:tc>
        <w:tc>
          <w:tcPr>
            <w:tcW w:w="1134" w:type="dxa"/>
            <w:tcBorders>
              <w:top w:val="single" w:sz="4" w:space="0" w:color="auto"/>
              <w:left w:val="single" w:sz="4" w:space="0" w:color="auto"/>
              <w:bottom w:val="single" w:sz="4" w:space="0" w:color="auto"/>
              <w:right w:val="single" w:sz="4" w:space="0" w:color="auto"/>
            </w:tcBorders>
          </w:tcPr>
          <w:p w:rsidR="005574B3" w:rsidRPr="005574B3" w:rsidRDefault="005574B3" w:rsidP="005574B3">
            <w:pPr>
              <w:jc w:val="both"/>
              <w:rPr>
                <w:lang w:eastAsia="en-US"/>
              </w:rPr>
            </w:pPr>
          </w:p>
          <w:p w:rsidR="005574B3" w:rsidRPr="005574B3" w:rsidRDefault="005574B3" w:rsidP="005574B3">
            <w:pPr>
              <w:jc w:val="both"/>
              <w:rPr>
                <w:lang w:eastAsia="en-US"/>
              </w:rPr>
            </w:pPr>
            <w:r w:rsidRPr="005574B3">
              <w:rPr>
                <w:lang w:eastAsia="en-US"/>
              </w:rPr>
              <w:t>5</w:t>
            </w:r>
          </w:p>
        </w:tc>
      </w:tr>
      <w:tr w:rsidR="005574B3" w:rsidRPr="005574B3" w:rsidTr="00630B8F">
        <w:tc>
          <w:tcPr>
            <w:tcW w:w="0" w:type="auto"/>
            <w:vMerge w:val="restart"/>
            <w:tcBorders>
              <w:left w:val="single" w:sz="4" w:space="0" w:color="auto"/>
              <w:right w:val="single" w:sz="4" w:space="0" w:color="auto"/>
            </w:tcBorders>
            <w:vAlign w:val="center"/>
          </w:tcPr>
          <w:p w:rsidR="005574B3" w:rsidRPr="005574B3" w:rsidRDefault="005574B3" w:rsidP="005574B3">
            <w:pPr>
              <w:jc w:val="both"/>
              <w:rPr>
                <w:lang w:eastAsia="en-US"/>
              </w:rPr>
            </w:pPr>
          </w:p>
        </w:tc>
        <w:tc>
          <w:tcPr>
            <w:tcW w:w="7691" w:type="dxa"/>
            <w:tcBorders>
              <w:top w:val="single" w:sz="4" w:space="0" w:color="auto"/>
              <w:left w:val="single" w:sz="4" w:space="0" w:color="auto"/>
              <w:bottom w:val="single" w:sz="4" w:space="0" w:color="auto"/>
              <w:right w:val="single" w:sz="4" w:space="0" w:color="auto"/>
            </w:tcBorders>
          </w:tcPr>
          <w:p w:rsidR="005574B3" w:rsidRPr="005574B3" w:rsidRDefault="005574B3" w:rsidP="005574B3">
            <w:pPr>
              <w:jc w:val="both"/>
              <w:rPr>
                <w:lang w:eastAsia="en-US"/>
              </w:rPr>
            </w:pPr>
            <w:r w:rsidRPr="005574B3">
              <w:rPr>
                <w:lang w:eastAsia="en-US"/>
              </w:rPr>
              <w:t>в связи с истечением срока давности привлечения к административной ответственности</w:t>
            </w:r>
          </w:p>
        </w:tc>
        <w:tc>
          <w:tcPr>
            <w:tcW w:w="1134" w:type="dxa"/>
            <w:tcBorders>
              <w:top w:val="single" w:sz="4" w:space="0" w:color="auto"/>
              <w:left w:val="single" w:sz="4" w:space="0" w:color="auto"/>
              <w:bottom w:val="single" w:sz="4" w:space="0" w:color="auto"/>
              <w:right w:val="single" w:sz="4" w:space="0" w:color="auto"/>
            </w:tcBorders>
          </w:tcPr>
          <w:p w:rsidR="005574B3" w:rsidRPr="005574B3" w:rsidRDefault="005574B3" w:rsidP="005574B3">
            <w:pPr>
              <w:jc w:val="both"/>
              <w:rPr>
                <w:lang w:eastAsia="en-US"/>
              </w:rPr>
            </w:pPr>
            <w:r w:rsidRPr="005574B3">
              <w:rPr>
                <w:lang w:eastAsia="en-US"/>
              </w:rPr>
              <w:t>3</w:t>
            </w:r>
          </w:p>
        </w:tc>
      </w:tr>
      <w:tr w:rsidR="005574B3" w:rsidRPr="005574B3" w:rsidTr="00630B8F">
        <w:tc>
          <w:tcPr>
            <w:tcW w:w="0" w:type="auto"/>
            <w:vMerge/>
            <w:tcBorders>
              <w:left w:val="single" w:sz="4" w:space="0" w:color="auto"/>
              <w:right w:val="single" w:sz="4" w:space="0" w:color="auto"/>
            </w:tcBorders>
            <w:vAlign w:val="center"/>
          </w:tcPr>
          <w:p w:rsidR="005574B3" w:rsidRPr="005574B3" w:rsidRDefault="005574B3" w:rsidP="005574B3">
            <w:pPr>
              <w:jc w:val="both"/>
              <w:rPr>
                <w:lang w:eastAsia="en-US"/>
              </w:rPr>
            </w:pPr>
          </w:p>
        </w:tc>
        <w:tc>
          <w:tcPr>
            <w:tcW w:w="7691" w:type="dxa"/>
            <w:tcBorders>
              <w:top w:val="single" w:sz="4" w:space="0" w:color="auto"/>
              <w:left w:val="single" w:sz="4" w:space="0" w:color="auto"/>
              <w:bottom w:val="single" w:sz="4" w:space="0" w:color="auto"/>
              <w:right w:val="single" w:sz="4" w:space="0" w:color="auto"/>
            </w:tcBorders>
          </w:tcPr>
          <w:p w:rsidR="005574B3" w:rsidRPr="005574B3" w:rsidRDefault="005574B3" w:rsidP="005574B3">
            <w:pPr>
              <w:jc w:val="both"/>
              <w:rPr>
                <w:lang w:eastAsia="en-US"/>
              </w:rPr>
            </w:pPr>
            <w:r w:rsidRPr="005574B3">
              <w:rPr>
                <w:lang w:eastAsia="en-US"/>
              </w:rPr>
              <w:t>в связи с отсутствием состава административного правонарушения</w:t>
            </w:r>
          </w:p>
        </w:tc>
        <w:tc>
          <w:tcPr>
            <w:tcW w:w="1134" w:type="dxa"/>
            <w:tcBorders>
              <w:top w:val="single" w:sz="4" w:space="0" w:color="auto"/>
              <w:left w:val="single" w:sz="4" w:space="0" w:color="auto"/>
              <w:bottom w:val="single" w:sz="4" w:space="0" w:color="auto"/>
              <w:right w:val="single" w:sz="4" w:space="0" w:color="auto"/>
            </w:tcBorders>
          </w:tcPr>
          <w:p w:rsidR="005574B3" w:rsidRPr="005574B3" w:rsidRDefault="005574B3" w:rsidP="005574B3">
            <w:pPr>
              <w:jc w:val="both"/>
              <w:rPr>
                <w:lang w:eastAsia="en-US"/>
              </w:rPr>
            </w:pPr>
            <w:r w:rsidRPr="005574B3">
              <w:rPr>
                <w:lang w:eastAsia="en-US"/>
              </w:rPr>
              <w:t>2</w:t>
            </w:r>
          </w:p>
        </w:tc>
      </w:tr>
      <w:tr w:rsidR="005574B3" w:rsidRPr="005574B3" w:rsidTr="00630B8F">
        <w:tc>
          <w:tcPr>
            <w:tcW w:w="668" w:type="dxa"/>
            <w:vMerge w:val="restart"/>
            <w:tcBorders>
              <w:top w:val="single" w:sz="4" w:space="0" w:color="auto"/>
              <w:left w:val="single" w:sz="4" w:space="0" w:color="auto"/>
              <w:bottom w:val="single" w:sz="4" w:space="0" w:color="auto"/>
              <w:right w:val="single" w:sz="4" w:space="0" w:color="auto"/>
            </w:tcBorders>
            <w:hideMark/>
          </w:tcPr>
          <w:p w:rsidR="005574B3" w:rsidRPr="005574B3" w:rsidRDefault="005574B3" w:rsidP="005574B3">
            <w:pPr>
              <w:jc w:val="both"/>
              <w:rPr>
                <w:lang w:eastAsia="en-US"/>
              </w:rPr>
            </w:pPr>
            <w:r w:rsidRPr="005574B3">
              <w:rPr>
                <w:lang w:eastAsia="en-US"/>
              </w:rPr>
              <w:t>10.</w:t>
            </w:r>
          </w:p>
        </w:tc>
        <w:tc>
          <w:tcPr>
            <w:tcW w:w="7691" w:type="dxa"/>
            <w:tcBorders>
              <w:top w:val="single" w:sz="4" w:space="0" w:color="auto"/>
              <w:left w:val="single" w:sz="4" w:space="0" w:color="auto"/>
              <w:bottom w:val="single" w:sz="4" w:space="0" w:color="auto"/>
              <w:right w:val="single" w:sz="4" w:space="0" w:color="auto"/>
            </w:tcBorders>
            <w:hideMark/>
          </w:tcPr>
          <w:p w:rsidR="005574B3" w:rsidRPr="005574B3" w:rsidRDefault="005574B3" w:rsidP="005574B3">
            <w:pPr>
              <w:jc w:val="both"/>
              <w:rPr>
                <w:lang w:eastAsia="en-US"/>
              </w:rPr>
            </w:pPr>
            <w:r w:rsidRPr="005574B3">
              <w:rPr>
                <w:lang w:eastAsia="en-US"/>
              </w:rPr>
              <w:t>Количество вынесенных постановлений о назначении административного наказания несовершеннолетним, из них:</w:t>
            </w:r>
          </w:p>
        </w:tc>
        <w:tc>
          <w:tcPr>
            <w:tcW w:w="1134" w:type="dxa"/>
            <w:tcBorders>
              <w:top w:val="single" w:sz="4" w:space="0" w:color="auto"/>
              <w:left w:val="single" w:sz="4" w:space="0" w:color="auto"/>
              <w:bottom w:val="single" w:sz="4" w:space="0" w:color="auto"/>
              <w:right w:val="single" w:sz="4" w:space="0" w:color="auto"/>
            </w:tcBorders>
          </w:tcPr>
          <w:p w:rsidR="005574B3" w:rsidRPr="005574B3" w:rsidRDefault="005574B3" w:rsidP="005574B3">
            <w:pPr>
              <w:jc w:val="both"/>
              <w:rPr>
                <w:lang w:eastAsia="en-US"/>
              </w:rPr>
            </w:pPr>
            <w:r w:rsidRPr="005574B3">
              <w:rPr>
                <w:lang w:eastAsia="en-US"/>
              </w:rPr>
              <w:t>46</w:t>
            </w:r>
          </w:p>
        </w:tc>
      </w:tr>
      <w:tr w:rsidR="005574B3" w:rsidRPr="005574B3" w:rsidTr="00630B8F">
        <w:tc>
          <w:tcPr>
            <w:tcW w:w="668" w:type="dxa"/>
            <w:vMerge/>
            <w:tcBorders>
              <w:top w:val="single" w:sz="4" w:space="0" w:color="auto"/>
              <w:left w:val="single" w:sz="4" w:space="0" w:color="auto"/>
              <w:bottom w:val="single" w:sz="4" w:space="0" w:color="auto"/>
              <w:right w:val="single" w:sz="4" w:space="0" w:color="auto"/>
            </w:tcBorders>
          </w:tcPr>
          <w:p w:rsidR="005574B3" w:rsidRPr="005574B3" w:rsidRDefault="005574B3" w:rsidP="005574B3">
            <w:pPr>
              <w:jc w:val="both"/>
              <w:rPr>
                <w:lang w:eastAsia="en-US"/>
              </w:rPr>
            </w:pPr>
          </w:p>
        </w:tc>
        <w:tc>
          <w:tcPr>
            <w:tcW w:w="7691" w:type="dxa"/>
            <w:tcBorders>
              <w:top w:val="single" w:sz="4" w:space="0" w:color="auto"/>
              <w:left w:val="single" w:sz="4" w:space="0" w:color="auto"/>
              <w:bottom w:val="single" w:sz="4" w:space="0" w:color="auto"/>
              <w:right w:val="single" w:sz="4" w:space="0" w:color="auto"/>
            </w:tcBorders>
          </w:tcPr>
          <w:p w:rsidR="005574B3" w:rsidRPr="005574B3" w:rsidRDefault="005574B3" w:rsidP="005574B3">
            <w:pPr>
              <w:jc w:val="both"/>
              <w:rPr>
                <w:lang w:eastAsia="en-US"/>
              </w:rPr>
            </w:pPr>
            <w:r w:rsidRPr="005574B3">
              <w:rPr>
                <w:lang w:eastAsia="en-US"/>
              </w:rPr>
              <w:t>в виде штрафов (объединены 2 дела)</w:t>
            </w:r>
          </w:p>
        </w:tc>
        <w:tc>
          <w:tcPr>
            <w:tcW w:w="1134" w:type="dxa"/>
            <w:tcBorders>
              <w:top w:val="single" w:sz="4" w:space="0" w:color="auto"/>
              <w:left w:val="single" w:sz="4" w:space="0" w:color="auto"/>
              <w:bottom w:val="single" w:sz="4" w:space="0" w:color="auto"/>
              <w:right w:val="single" w:sz="4" w:space="0" w:color="auto"/>
            </w:tcBorders>
          </w:tcPr>
          <w:p w:rsidR="005574B3" w:rsidRPr="005574B3" w:rsidRDefault="005574B3" w:rsidP="005574B3">
            <w:pPr>
              <w:jc w:val="both"/>
              <w:rPr>
                <w:lang w:eastAsia="en-US"/>
              </w:rPr>
            </w:pPr>
            <w:r w:rsidRPr="005574B3">
              <w:rPr>
                <w:lang w:eastAsia="en-US"/>
              </w:rPr>
              <w:t>42</w:t>
            </w:r>
          </w:p>
        </w:tc>
      </w:tr>
      <w:tr w:rsidR="005574B3" w:rsidRPr="005574B3" w:rsidTr="00630B8F">
        <w:tc>
          <w:tcPr>
            <w:tcW w:w="0" w:type="auto"/>
            <w:vMerge/>
            <w:tcBorders>
              <w:top w:val="single" w:sz="4" w:space="0" w:color="auto"/>
              <w:left w:val="single" w:sz="4" w:space="0" w:color="auto"/>
              <w:bottom w:val="single" w:sz="4" w:space="0" w:color="auto"/>
              <w:right w:val="single" w:sz="4" w:space="0" w:color="auto"/>
            </w:tcBorders>
            <w:vAlign w:val="center"/>
            <w:hideMark/>
          </w:tcPr>
          <w:p w:rsidR="005574B3" w:rsidRPr="005574B3" w:rsidRDefault="005574B3" w:rsidP="005574B3">
            <w:pPr>
              <w:jc w:val="both"/>
              <w:rPr>
                <w:lang w:eastAsia="en-US"/>
              </w:rPr>
            </w:pPr>
          </w:p>
        </w:tc>
        <w:tc>
          <w:tcPr>
            <w:tcW w:w="7691" w:type="dxa"/>
            <w:tcBorders>
              <w:top w:val="single" w:sz="4" w:space="0" w:color="auto"/>
              <w:left w:val="single" w:sz="4" w:space="0" w:color="auto"/>
              <w:bottom w:val="single" w:sz="4" w:space="0" w:color="auto"/>
              <w:right w:val="single" w:sz="4" w:space="0" w:color="auto"/>
            </w:tcBorders>
            <w:hideMark/>
          </w:tcPr>
          <w:p w:rsidR="005574B3" w:rsidRPr="005574B3" w:rsidRDefault="005574B3" w:rsidP="005574B3">
            <w:pPr>
              <w:jc w:val="both"/>
              <w:rPr>
                <w:lang w:eastAsia="en-US"/>
              </w:rPr>
            </w:pPr>
            <w:r w:rsidRPr="005574B3">
              <w:rPr>
                <w:lang w:eastAsia="en-US"/>
              </w:rPr>
              <w:t>в виде предупреждения</w:t>
            </w:r>
          </w:p>
        </w:tc>
        <w:tc>
          <w:tcPr>
            <w:tcW w:w="1134" w:type="dxa"/>
            <w:tcBorders>
              <w:top w:val="single" w:sz="4" w:space="0" w:color="auto"/>
              <w:left w:val="single" w:sz="4" w:space="0" w:color="auto"/>
              <w:bottom w:val="single" w:sz="4" w:space="0" w:color="auto"/>
              <w:right w:val="single" w:sz="4" w:space="0" w:color="auto"/>
            </w:tcBorders>
            <w:hideMark/>
          </w:tcPr>
          <w:p w:rsidR="005574B3" w:rsidRPr="005574B3" w:rsidRDefault="005574B3" w:rsidP="005574B3">
            <w:pPr>
              <w:jc w:val="both"/>
              <w:rPr>
                <w:lang w:eastAsia="en-US"/>
              </w:rPr>
            </w:pPr>
            <w:r w:rsidRPr="005574B3">
              <w:rPr>
                <w:lang w:eastAsia="en-US"/>
              </w:rPr>
              <w:t>4</w:t>
            </w:r>
          </w:p>
        </w:tc>
      </w:tr>
    </w:tbl>
    <w:tbl>
      <w:tblPr>
        <w:tblpPr w:leftFromText="180" w:rightFromText="180" w:bottomFromText="200" w:vertAnchor="text" w:tblpY="1"/>
        <w:tblOverlap w:val="never"/>
        <w:tblW w:w="949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75"/>
        <w:gridCol w:w="7400"/>
        <w:gridCol w:w="1418"/>
      </w:tblGrid>
      <w:tr w:rsidR="005574B3" w:rsidRPr="005574B3" w:rsidTr="00630B8F">
        <w:trPr>
          <w:cantSplit/>
        </w:trPr>
        <w:tc>
          <w:tcPr>
            <w:tcW w:w="9493" w:type="dxa"/>
            <w:gridSpan w:val="3"/>
            <w:tcBorders>
              <w:top w:val="single" w:sz="4" w:space="0" w:color="auto"/>
              <w:left w:val="single" w:sz="4" w:space="0" w:color="auto"/>
              <w:bottom w:val="single" w:sz="4" w:space="0" w:color="auto"/>
              <w:right w:val="single" w:sz="4" w:space="0" w:color="auto"/>
            </w:tcBorders>
            <w:vAlign w:val="center"/>
            <w:hideMark/>
          </w:tcPr>
          <w:p w:rsidR="005574B3" w:rsidRPr="005574B3" w:rsidRDefault="005574B3" w:rsidP="005574B3">
            <w:pPr>
              <w:jc w:val="both"/>
            </w:pPr>
            <w:r w:rsidRPr="005574B3">
              <w:t>Меры, принимаемые в соответствии с положением о КДНиЗП.</w:t>
            </w:r>
          </w:p>
        </w:tc>
      </w:tr>
      <w:tr w:rsidR="005574B3" w:rsidRPr="005574B3" w:rsidTr="00630B8F">
        <w:trPr>
          <w:cantSplit/>
        </w:trPr>
        <w:tc>
          <w:tcPr>
            <w:tcW w:w="675" w:type="dxa"/>
            <w:tcBorders>
              <w:top w:val="single" w:sz="4" w:space="0" w:color="auto"/>
              <w:left w:val="single" w:sz="4" w:space="0" w:color="auto"/>
              <w:right w:val="single" w:sz="4" w:space="0" w:color="auto"/>
            </w:tcBorders>
            <w:vAlign w:val="center"/>
            <w:hideMark/>
          </w:tcPr>
          <w:p w:rsidR="005574B3" w:rsidRPr="005574B3" w:rsidRDefault="005574B3" w:rsidP="005574B3">
            <w:pPr>
              <w:jc w:val="both"/>
            </w:pPr>
            <w:r w:rsidRPr="005574B3">
              <w:t>11.</w:t>
            </w:r>
          </w:p>
        </w:tc>
        <w:tc>
          <w:tcPr>
            <w:tcW w:w="7400" w:type="dxa"/>
            <w:tcBorders>
              <w:top w:val="single" w:sz="4" w:space="0" w:color="auto"/>
              <w:left w:val="single" w:sz="4" w:space="0" w:color="auto"/>
              <w:bottom w:val="single" w:sz="4" w:space="0" w:color="auto"/>
              <w:right w:val="single" w:sz="4" w:space="0" w:color="auto"/>
            </w:tcBorders>
            <w:vAlign w:val="center"/>
            <w:hideMark/>
          </w:tcPr>
          <w:p w:rsidR="005574B3" w:rsidRPr="005574B3" w:rsidRDefault="005574B3" w:rsidP="005574B3">
            <w:pPr>
              <w:jc w:val="both"/>
            </w:pPr>
            <w:r w:rsidRPr="005574B3">
              <w:t>Поступило Представлений в отношении родителей (законных представителей), из них:</w:t>
            </w:r>
          </w:p>
        </w:tc>
        <w:tc>
          <w:tcPr>
            <w:tcW w:w="1418" w:type="dxa"/>
            <w:tcBorders>
              <w:top w:val="single" w:sz="4" w:space="0" w:color="auto"/>
              <w:left w:val="single" w:sz="4" w:space="0" w:color="auto"/>
              <w:bottom w:val="single" w:sz="4" w:space="0" w:color="auto"/>
              <w:right w:val="single" w:sz="4" w:space="0" w:color="auto"/>
            </w:tcBorders>
            <w:vAlign w:val="center"/>
            <w:hideMark/>
          </w:tcPr>
          <w:p w:rsidR="005574B3" w:rsidRPr="005574B3" w:rsidRDefault="005574B3" w:rsidP="005574B3">
            <w:pPr>
              <w:jc w:val="both"/>
            </w:pPr>
            <w:r w:rsidRPr="005574B3">
              <w:t>17</w:t>
            </w:r>
          </w:p>
        </w:tc>
      </w:tr>
      <w:tr w:rsidR="005574B3" w:rsidRPr="005574B3" w:rsidTr="00630B8F">
        <w:trPr>
          <w:cantSplit/>
        </w:trPr>
        <w:tc>
          <w:tcPr>
            <w:tcW w:w="675" w:type="dxa"/>
            <w:vMerge w:val="restart"/>
            <w:tcBorders>
              <w:top w:val="single" w:sz="4" w:space="0" w:color="auto"/>
              <w:left w:val="single" w:sz="4" w:space="0" w:color="auto"/>
              <w:right w:val="single" w:sz="4" w:space="0" w:color="auto"/>
            </w:tcBorders>
            <w:vAlign w:val="center"/>
          </w:tcPr>
          <w:p w:rsidR="005574B3" w:rsidRPr="005574B3" w:rsidRDefault="005574B3" w:rsidP="005574B3">
            <w:pPr>
              <w:jc w:val="both"/>
            </w:pPr>
          </w:p>
        </w:tc>
        <w:tc>
          <w:tcPr>
            <w:tcW w:w="7400" w:type="dxa"/>
            <w:tcBorders>
              <w:top w:val="single" w:sz="4" w:space="0" w:color="auto"/>
              <w:left w:val="single" w:sz="4" w:space="0" w:color="auto"/>
              <w:bottom w:val="single" w:sz="4" w:space="0" w:color="auto"/>
              <w:right w:val="single" w:sz="4" w:space="0" w:color="auto"/>
            </w:tcBorders>
            <w:vAlign w:val="center"/>
          </w:tcPr>
          <w:p w:rsidR="005574B3" w:rsidRPr="005574B3" w:rsidRDefault="005574B3" w:rsidP="005574B3">
            <w:pPr>
              <w:jc w:val="both"/>
            </w:pPr>
            <w:r w:rsidRPr="005574B3">
              <w:t>из МБОУ «СОШ №1»</w:t>
            </w:r>
          </w:p>
        </w:tc>
        <w:tc>
          <w:tcPr>
            <w:tcW w:w="1418" w:type="dxa"/>
            <w:tcBorders>
              <w:top w:val="single" w:sz="4" w:space="0" w:color="auto"/>
              <w:left w:val="single" w:sz="4" w:space="0" w:color="auto"/>
              <w:bottom w:val="single" w:sz="4" w:space="0" w:color="auto"/>
              <w:right w:val="single" w:sz="4" w:space="0" w:color="auto"/>
            </w:tcBorders>
            <w:vAlign w:val="center"/>
          </w:tcPr>
          <w:p w:rsidR="005574B3" w:rsidRPr="005574B3" w:rsidRDefault="005574B3" w:rsidP="005574B3">
            <w:pPr>
              <w:jc w:val="both"/>
            </w:pPr>
            <w:r w:rsidRPr="005574B3">
              <w:t>1</w:t>
            </w:r>
          </w:p>
        </w:tc>
      </w:tr>
      <w:tr w:rsidR="005574B3" w:rsidRPr="005574B3" w:rsidTr="00630B8F">
        <w:trPr>
          <w:cantSplit/>
        </w:trPr>
        <w:tc>
          <w:tcPr>
            <w:tcW w:w="675" w:type="dxa"/>
            <w:vMerge/>
            <w:tcBorders>
              <w:left w:val="single" w:sz="4" w:space="0" w:color="auto"/>
              <w:right w:val="single" w:sz="4" w:space="0" w:color="auto"/>
            </w:tcBorders>
            <w:vAlign w:val="center"/>
          </w:tcPr>
          <w:p w:rsidR="005574B3" w:rsidRPr="005574B3" w:rsidRDefault="005574B3" w:rsidP="005574B3">
            <w:pPr>
              <w:jc w:val="both"/>
            </w:pPr>
          </w:p>
        </w:tc>
        <w:tc>
          <w:tcPr>
            <w:tcW w:w="7400" w:type="dxa"/>
            <w:tcBorders>
              <w:top w:val="single" w:sz="4" w:space="0" w:color="auto"/>
              <w:left w:val="single" w:sz="4" w:space="0" w:color="auto"/>
              <w:bottom w:val="single" w:sz="4" w:space="0" w:color="auto"/>
              <w:right w:val="single" w:sz="4" w:space="0" w:color="auto"/>
            </w:tcBorders>
            <w:vAlign w:val="center"/>
          </w:tcPr>
          <w:p w:rsidR="005574B3" w:rsidRPr="005574B3" w:rsidRDefault="005574B3" w:rsidP="005574B3">
            <w:pPr>
              <w:jc w:val="both"/>
            </w:pPr>
            <w:r w:rsidRPr="005574B3">
              <w:t>из Лангепасского межрайонного следственного отдела</w:t>
            </w:r>
          </w:p>
        </w:tc>
        <w:tc>
          <w:tcPr>
            <w:tcW w:w="1418" w:type="dxa"/>
            <w:tcBorders>
              <w:top w:val="single" w:sz="4" w:space="0" w:color="auto"/>
              <w:left w:val="single" w:sz="4" w:space="0" w:color="auto"/>
              <w:bottom w:val="single" w:sz="4" w:space="0" w:color="auto"/>
              <w:right w:val="single" w:sz="4" w:space="0" w:color="auto"/>
            </w:tcBorders>
            <w:vAlign w:val="center"/>
          </w:tcPr>
          <w:p w:rsidR="005574B3" w:rsidRPr="005574B3" w:rsidRDefault="005574B3" w:rsidP="005574B3">
            <w:pPr>
              <w:jc w:val="both"/>
            </w:pPr>
            <w:r w:rsidRPr="005574B3">
              <w:t>5</w:t>
            </w:r>
          </w:p>
        </w:tc>
      </w:tr>
      <w:tr w:rsidR="005574B3" w:rsidRPr="005574B3" w:rsidTr="00630B8F">
        <w:trPr>
          <w:cantSplit/>
        </w:trPr>
        <w:tc>
          <w:tcPr>
            <w:tcW w:w="675" w:type="dxa"/>
            <w:vMerge/>
            <w:tcBorders>
              <w:left w:val="single" w:sz="4" w:space="0" w:color="auto"/>
              <w:right w:val="single" w:sz="4" w:space="0" w:color="auto"/>
            </w:tcBorders>
            <w:vAlign w:val="center"/>
          </w:tcPr>
          <w:p w:rsidR="005574B3" w:rsidRPr="005574B3" w:rsidRDefault="005574B3" w:rsidP="005574B3">
            <w:pPr>
              <w:jc w:val="both"/>
            </w:pPr>
          </w:p>
        </w:tc>
        <w:tc>
          <w:tcPr>
            <w:tcW w:w="7400" w:type="dxa"/>
            <w:tcBorders>
              <w:top w:val="single" w:sz="4" w:space="0" w:color="auto"/>
              <w:left w:val="single" w:sz="4" w:space="0" w:color="auto"/>
              <w:bottom w:val="single" w:sz="4" w:space="0" w:color="auto"/>
              <w:right w:val="single" w:sz="4" w:space="0" w:color="auto"/>
            </w:tcBorders>
            <w:vAlign w:val="center"/>
          </w:tcPr>
          <w:p w:rsidR="005574B3" w:rsidRPr="005574B3" w:rsidRDefault="005574B3" w:rsidP="005574B3">
            <w:pPr>
              <w:jc w:val="both"/>
            </w:pPr>
            <w:r w:rsidRPr="005574B3">
              <w:t>из МАОУ «СОШ №9»</w:t>
            </w:r>
          </w:p>
        </w:tc>
        <w:tc>
          <w:tcPr>
            <w:tcW w:w="1418" w:type="dxa"/>
            <w:tcBorders>
              <w:top w:val="single" w:sz="4" w:space="0" w:color="auto"/>
              <w:left w:val="single" w:sz="4" w:space="0" w:color="auto"/>
              <w:bottom w:val="single" w:sz="4" w:space="0" w:color="auto"/>
              <w:right w:val="single" w:sz="4" w:space="0" w:color="auto"/>
            </w:tcBorders>
            <w:vAlign w:val="center"/>
          </w:tcPr>
          <w:p w:rsidR="005574B3" w:rsidRPr="005574B3" w:rsidRDefault="005574B3" w:rsidP="005574B3">
            <w:pPr>
              <w:jc w:val="both"/>
            </w:pPr>
            <w:r w:rsidRPr="005574B3">
              <w:t>3</w:t>
            </w:r>
          </w:p>
        </w:tc>
      </w:tr>
      <w:tr w:rsidR="005574B3" w:rsidRPr="005574B3" w:rsidTr="00630B8F">
        <w:trPr>
          <w:cantSplit/>
        </w:trPr>
        <w:tc>
          <w:tcPr>
            <w:tcW w:w="675" w:type="dxa"/>
            <w:vMerge/>
            <w:tcBorders>
              <w:left w:val="single" w:sz="4" w:space="0" w:color="auto"/>
              <w:right w:val="single" w:sz="4" w:space="0" w:color="auto"/>
            </w:tcBorders>
            <w:vAlign w:val="center"/>
          </w:tcPr>
          <w:p w:rsidR="005574B3" w:rsidRPr="005574B3" w:rsidRDefault="005574B3" w:rsidP="005574B3">
            <w:pPr>
              <w:jc w:val="both"/>
            </w:pPr>
          </w:p>
        </w:tc>
        <w:tc>
          <w:tcPr>
            <w:tcW w:w="7400" w:type="dxa"/>
            <w:tcBorders>
              <w:top w:val="single" w:sz="4" w:space="0" w:color="auto"/>
              <w:left w:val="single" w:sz="4" w:space="0" w:color="auto"/>
              <w:bottom w:val="single" w:sz="4" w:space="0" w:color="auto"/>
              <w:right w:val="single" w:sz="4" w:space="0" w:color="auto"/>
            </w:tcBorders>
            <w:vAlign w:val="center"/>
          </w:tcPr>
          <w:p w:rsidR="005574B3" w:rsidRPr="005574B3" w:rsidRDefault="005574B3" w:rsidP="005574B3">
            <w:pPr>
              <w:jc w:val="both"/>
            </w:pPr>
            <w:r w:rsidRPr="005574B3">
              <w:t>из МБОУ «СОШ №4»</w:t>
            </w:r>
          </w:p>
        </w:tc>
        <w:tc>
          <w:tcPr>
            <w:tcW w:w="1418" w:type="dxa"/>
            <w:tcBorders>
              <w:top w:val="single" w:sz="4" w:space="0" w:color="auto"/>
              <w:left w:val="single" w:sz="4" w:space="0" w:color="auto"/>
              <w:bottom w:val="single" w:sz="4" w:space="0" w:color="auto"/>
              <w:right w:val="single" w:sz="4" w:space="0" w:color="auto"/>
            </w:tcBorders>
            <w:vAlign w:val="center"/>
          </w:tcPr>
          <w:p w:rsidR="005574B3" w:rsidRPr="005574B3" w:rsidRDefault="005574B3" w:rsidP="005574B3">
            <w:pPr>
              <w:jc w:val="both"/>
            </w:pPr>
            <w:r w:rsidRPr="005574B3">
              <w:t>2</w:t>
            </w:r>
          </w:p>
        </w:tc>
      </w:tr>
      <w:tr w:rsidR="005574B3" w:rsidRPr="005574B3" w:rsidTr="00630B8F">
        <w:trPr>
          <w:cantSplit/>
        </w:trPr>
        <w:tc>
          <w:tcPr>
            <w:tcW w:w="675" w:type="dxa"/>
            <w:tcBorders>
              <w:left w:val="single" w:sz="4" w:space="0" w:color="auto"/>
              <w:right w:val="single" w:sz="4" w:space="0" w:color="auto"/>
            </w:tcBorders>
            <w:vAlign w:val="center"/>
          </w:tcPr>
          <w:p w:rsidR="005574B3" w:rsidRPr="005574B3" w:rsidRDefault="005574B3" w:rsidP="005574B3">
            <w:pPr>
              <w:jc w:val="both"/>
            </w:pPr>
          </w:p>
        </w:tc>
        <w:tc>
          <w:tcPr>
            <w:tcW w:w="7400" w:type="dxa"/>
            <w:tcBorders>
              <w:top w:val="single" w:sz="4" w:space="0" w:color="auto"/>
              <w:left w:val="single" w:sz="4" w:space="0" w:color="auto"/>
              <w:bottom w:val="single" w:sz="4" w:space="0" w:color="auto"/>
              <w:right w:val="single" w:sz="4" w:space="0" w:color="auto"/>
            </w:tcBorders>
            <w:vAlign w:val="center"/>
          </w:tcPr>
          <w:p w:rsidR="005574B3" w:rsidRPr="005574B3" w:rsidRDefault="005574B3" w:rsidP="005574B3">
            <w:pPr>
              <w:jc w:val="both"/>
            </w:pPr>
            <w:r w:rsidRPr="005574B3">
              <w:t>из отдела опеки и попечительства администрации г. Мегиона</w:t>
            </w:r>
          </w:p>
        </w:tc>
        <w:tc>
          <w:tcPr>
            <w:tcW w:w="1418" w:type="dxa"/>
            <w:tcBorders>
              <w:top w:val="single" w:sz="4" w:space="0" w:color="auto"/>
              <w:left w:val="single" w:sz="4" w:space="0" w:color="auto"/>
              <w:bottom w:val="single" w:sz="4" w:space="0" w:color="auto"/>
              <w:right w:val="single" w:sz="4" w:space="0" w:color="auto"/>
            </w:tcBorders>
            <w:vAlign w:val="center"/>
          </w:tcPr>
          <w:p w:rsidR="005574B3" w:rsidRPr="005574B3" w:rsidRDefault="005574B3" w:rsidP="005574B3">
            <w:pPr>
              <w:jc w:val="both"/>
            </w:pPr>
            <w:r w:rsidRPr="005574B3">
              <w:t>4</w:t>
            </w:r>
          </w:p>
        </w:tc>
      </w:tr>
      <w:tr w:rsidR="005574B3" w:rsidRPr="005574B3" w:rsidTr="00630B8F">
        <w:trPr>
          <w:cantSplit/>
        </w:trPr>
        <w:tc>
          <w:tcPr>
            <w:tcW w:w="675" w:type="dxa"/>
            <w:tcBorders>
              <w:left w:val="single" w:sz="4" w:space="0" w:color="auto"/>
              <w:right w:val="single" w:sz="4" w:space="0" w:color="auto"/>
            </w:tcBorders>
            <w:vAlign w:val="center"/>
          </w:tcPr>
          <w:p w:rsidR="005574B3" w:rsidRPr="005574B3" w:rsidRDefault="005574B3" w:rsidP="005574B3">
            <w:pPr>
              <w:jc w:val="both"/>
            </w:pPr>
          </w:p>
        </w:tc>
        <w:tc>
          <w:tcPr>
            <w:tcW w:w="7400" w:type="dxa"/>
            <w:tcBorders>
              <w:top w:val="single" w:sz="4" w:space="0" w:color="auto"/>
              <w:left w:val="single" w:sz="4" w:space="0" w:color="auto"/>
              <w:bottom w:val="single" w:sz="4" w:space="0" w:color="auto"/>
              <w:right w:val="single" w:sz="4" w:space="0" w:color="auto"/>
            </w:tcBorders>
            <w:vAlign w:val="center"/>
          </w:tcPr>
          <w:p w:rsidR="005574B3" w:rsidRPr="005574B3" w:rsidRDefault="005574B3" w:rsidP="005574B3">
            <w:pPr>
              <w:jc w:val="both"/>
            </w:pPr>
            <w:r w:rsidRPr="005574B3">
              <w:t>из ОМВД России по г. Мегиону</w:t>
            </w:r>
          </w:p>
        </w:tc>
        <w:tc>
          <w:tcPr>
            <w:tcW w:w="1418" w:type="dxa"/>
            <w:tcBorders>
              <w:top w:val="single" w:sz="4" w:space="0" w:color="auto"/>
              <w:left w:val="single" w:sz="4" w:space="0" w:color="auto"/>
              <w:bottom w:val="single" w:sz="4" w:space="0" w:color="auto"/>
              <w:right w:val="single" w:sz="4" w:space="0" w:color="auto"/>
            </w:tcBorders>
            <w:vAlign w:val="center"/>
          </w:tcPr>
          <w:p w:rsidR="005574B3" w:rsidRPr="005574B3" w:rsidRDefault="005574B3" w:rsidP="005574B3">
            <w:pPr>
              <w:jc w:val="both"/>
            </w:pPr>
            <w:r w:rsidRPr="005574B3">
              <w:t>2</w:t>
            </w:r>
          </w:p>
        </w:tc>
      </w:tr>
      <w:tr w:rsidR="005574B3" w:rsidRPr="005574B3" w:rsidTr="00630B8F">
        <w:trPr>
          <w:cantSplit/>
        </w:trPr>
        <w:tc>
          <w:tcPr>
            <w:tcW w:w="675" w:type="dxa"/>
            <w:tcBorders>
              <w:top w:val="single" w:sz="4" w:space="0" w:color="auto"/>
              <w:left w:val="single" w:sz="4" w:space="0" w:color="auto"/>
              <w:bottom w:val="single" w:sz="4" w:space="0" w:color="auto"/>
              <w:right w:val="single" w:sz="4" w:space="0" w:color="auto"/>
            </w:tcBorders>
            <w:vAlign w:val="center"/>
            <w:hideMark/>
          </w:tcPr>
          <w:p w:rsidR="005574B3" w:rsidRPr="005574B3" w:rsidRDefault="005574B3" w:rsidP="005574B3">
            <w:pPr>
              <w:jc w:val="both"/>
            </w:pPr>
            <w:r w:rsidRPr="005574B3">
              <w:t>12.</w:t>
            </w:r>
          </w:p>
        </w:tc>
        <w:tc>
          <w:tcPr>
            <w:tcW w:w="7400" w:type="dxa"/>
            <w:tcBorders>
              <w:top w:val="single" w:sz="4" w:space="0" w:color="auto"/>
              <w:left w:val="single" w:sz="4" w:space="0" w:color="auto"/>
              <w:bottom w:val="single" w:sz="4" w:space="0" w:color="auto"/>
              <w:right w:val="single" w:sz="4" w:space="0" w:color="auto"/>
            </w:tcBorders>
            <w:vAlign w:val="center"/>
            <w:hideMark/>
          </w:tcPr>
          <w:p w:rsidR="005574B3" w:rsidRPr="005574B3" w:rsidRDefault="005574B3" w:rsidP="005574B3">
            <w:pPr>
              <w:jc w:val="both"/>
            </w:pPr>
            <w:r w:rsidRPr="005574B3">
              <w:t>Рассмотрено Представлений в отношении родителей (законных представителей), из них:</w:t>
            </w:r>
          </w:p>
        </w:tc>
        <w:tc>
          <w:tcPr>
            <w:tcW w:w="1418" w:type="dxa"/>
            <w:tcBorders>
              <w:top w:val="single" w:sz="4" w:space="0" w:color="auto"/>
              <w:left w:val="single" w:sz="4" w:space="0" w:color="auto"/>
              <w:bottom w:val="single" w:sz="4" w:space="0" w:color="auto"/>
              <w:right w:val="single" w:sz="4" w:space="0" w:color="auto"/>
            </w:tcBorders>
            <w:vAlign w:val="center"/>
            <w:hideMark/>
          </w:tcPr>
          <w:p w:rsidR="005574B3" w:rsidRPr="005574B3" w:rsidRDefault="005574B3" w:rsidP="005574B3">
            <w:pPr>
              <w:jc w:val="both"/>
            </w:pPr>
            <w:r w:rsidRPr="005574B3">
              <w:t>14</w:t>
            </w:r>
          </w:p>
        </w:tc>
      </w:tr>
      <w:tr w:rsidR="005574B3" w:rsidRPr="005574B3" w:rsidTr="00630B8F">
        <w:trPr>
          <w:cantSplit/>
        </w:trPr>
        <w:tc>
          <w:tcPr>
            <w:tcW w:w="675" w:type="dxa"/>
            <w:vMerge w:val="restart"/>
            <w:tcBorders>
              <w:top w:val="single" w:sz="4" w:space="0" w:color="auto"/>
              <w:left w:val="single" w:sz="4" w:space="0" w:color="auto"/>
              <w:right w:val="single" w:sz="4" w:space="0" w:color="auto"/>
            </w:tcBorders>
            <w:vAlign w:val="center"/>
          </w:tcPr>
          <w:p w:rsidR="005574B3" w:rsidRPr="005574B3" w:rsidRDefault="005574B3" w:rsidP="005574B3">
            <w:pPr>
              <w:jc w:val="both"/>
            </w:pPr>
          </w:p>
        </w:tc>
        <w:tc>
          <w:tcPr>
            <w:tcW w:w="7400" w:type="dxa"/>
            <w:tcBorders>
              <w:top w:val="single" w:sz="4" w:space="0" w:color="auto"/>
              <w:left w:val="single" w:sz="4" w:space="0" w:color="auto"/>
              <w:bottom w:val="single" w:sz="4" w:space="0" w:color="auto"/>
              <w:right w:val="single" w:sz="4" w:space="0" w:color="auto"/>
            </w:tcBorders>
            <w:vAlign w:val="center"/>
          </w:tcPr>
          <w:p w:rsidR="005574B3" w:rsidRPr="005574B3" w:rsidRDefault="005574B3" w:rsidP="005574B3">
            <w:pPr>
              <w:jc w:val="both"/>
            </w:pPr>
            <w:r w:rsidRPr="005574B3">
              <w:t>за ненадлежащее исполнение родительских обязанностей по воспитанию несовершеннолетних детей</w:t>
            </w:r>
          </w:p>
        </w:tc>
        <w:tc>
          <w:tcPr>
            <w:tcW w:w="1418" w:type="dxa"/>
            <w:tcBorders>
              <w:top w:val="single" w:sz="4" w:space="0" w:color="auto"/>
              <w:left w:val="single" w:sz="4" w:space="0" w:color="auto"/>
              <w:bottom w:val="single" w:sz="4" w:space="0" w:color="auto"/>
              <w:right w:val="single" w:sz="4" w:space="0" w:color="auto"/>
            </w:tcBorders>
            <w:vAlign w:val="center"/>
          </w:tcPr>
          <w:p w:rsidR="005574B3" w:rsidRPr="005574B3" w:rsidRDefault="005574B3" w:rsidP="005574B3">
            <w:pPr>
              <w:jc w:val="both"/>
            </w:pPr>
            <w:r w:rsidRPr="005574B3">
              <w:t>12</w:t>
            </w:r>
          </w:p>
        </w:tc>
      </w:tr>
      <w:tr w:rsidR="005574B3" w:rsidRPr="005574B3" w:rsidTr="00630B8F">
        <w:trPr>
          <w:cantSplit/>
        </w:trPr>
        <w:tc>
          <w:tcPr>
            <w:tcW w:w="675" w:type="dxa"/>
            <w:vMerge/>
            <w:tcBorders>
              <w:left w:val="single" w:sz="4" w:space="0" w:color="auto"/>
              <w:bottom w:val="single" w:sz="4" w:space="0" w:color="auto"/>
              <w:right w:val="single" w:sz="4" w:space="0" w:color="auto"/>
            </w:tcBorders>
            <w:vAlign w:val="center"/>
          </w:tcPr>
          <w:p w:rsidR="005574B3" w:rsidRPr="005574B3" w:rsidRDefault="005574B3" w:rsidP="005574B3">
            <w:pPr>
              <w:jc w:val="both"/>
            </w:pPr>
          </w:p>
        </w:tc>
        <w:tc>
          <w:tcPr>
            <w:tcW w:w="7400" w:type="dxa"/>
            <w:tcBorders>
              <w:top w:val="single" w:sz="4" w:space="0" w:color="auto"/>
              <w:left w:val="single" w:sz="4" w:space="0" w:color="auto"/>
              <w:bottom w:val="single" w:sz="4" w:space="0" w:color="auto"/>
              <w:right w:val="single" w:sz="4" w:space="0" w:color="auto"/>
            </w:tcBorders>
            <w:vAlign w:val="center"/>
          </w:tcPr>
          <w:p w:rsidR="005574B3" w:rsidRPr="005574B3" w:rsidRDefault="005574B3" w:rsidP="005574B3">
            <w:pPr>
              <w:jc w:val="both"/>
            </w:pPr>
            <w:r w:rsidRPr="005574B3">
              <w:t>за ненадлежащее исполнение обязанностей опекуна</w:t>
            </w:r>
          </w:p>
        </w:tc>
        <w:tc>
          <w:tcPr>
            <w:tcW w:w="1418" w:type="dxa"/>
            <w:tcBorders>
              <w:top w:val="single" w:sz="4" w:space="0" w:color="auto"/>
              <w:left w:val="single" w:sz="4" w:space="0" w:color="auto"/>
              <w:bottom w:val="single" w:sz="4" w:space="0" w:color="auto"/>
              <w:right w:val="single" w:sz="4" w:space="0" w:color="auto"/>
            </w:tcBorders>
            <w:vAlign w:val="center"/>
          </w:tcPr>
          <w:p w:rsidR="005574B3" w:rsidRPr="005574B3" w:rsidRDefault="005574B3" w:rsidP="005574B3">
            <w:pPr>
              <w:jc w:val="both"/>
            </w:pPr>
            <w:r w:rsidRPr="005574B3">
              <w:t>5</w:t>
            </w:r>
          </w:p>
        </w:tc>
      </w:tr>
      <w:tr w:rsidR="005574B3" w:rsidRPr="005574B3" w:rsidTr="00630B8F">
        <w:trPr>
          <w:cantSplit/>
        </w:trPr>
        <w:tc>
          <w:tcPr>
            <w:tcW w:w="675" w:type="dxa"/>
            <w:tcBorders>
              <w:top w:val="single" w:sz="4" w:space="0" w:color="auto"/>
              <w:left w:val="single" w:sz="4" w:space="0" w:color="auto"/>
              <w:bottom w:val="single" w:sz="4" w:space="0" w:color="auto"/>
              <w:right w:val="single" w:sz="4" w:space="0" w:color="auto"/>
            </w:tcBorders>
            <w:vAlign w:val="center"/>
          </w:tcPr>
          <w:p w:rsidR="005574B3" w:rsidRPr="005574B3" w:rsidRDefault="005574B3" w:rsidP="005574B3">
            <w:pPr>
              <w:jc w:val="both"/>
            </w:pPr>
            <w:r w:rsidRPr="005574B3">
              <w:t>13.</w:t>
            </w:r>
          </w:p>
        </w:tc>
        <w:tc>
          <w:tcPr>
            <w:tcW w:w="7400" w:type="dxa"/>
            <w:tcBorders>
              <w:top w:val="single" w:sz="4" w:space="0" w:color="auto"/>
              <w:left w:val="single" w:sz="4" w:space="0" w:color="auto"/>
              <w:bottom w:val="single" w:sz="4" w:space="0" w:color="auto"/>
              <w:right w:val="single" w:sz="4" w:space="0" w:color="auto"/>
            </w:tcBorders>
            <w:vAlign w:val="center"/>
          </w:tcPr>
          <w:p w:rsidR="005574B3" w:rsidRPr="005574B3" w:rsidRDefault="005574B3" w:rsidP="005574B3">
            <w:pPr>
              <w:jc w:val="both"/>
            </w:pPr>
            <w:r w:rsidRPr="005574B3">
              <w:t>Количество вынесенных постановлений в отношении родителей (законных представителей) о постановке на профилактический учет</w:t>
            </w:r>
          </w:p>
        </w:tc>
        <w:tc>
          <w:tcPr>
            <w:tcW w:w="1418" w:type="dxa"/>
            <w:tcBorders>
              <w:top w:val="single" w:sz="4" w:space="0" w:color="auto"/>
              <w:left w:val="single" w:sz="4" w:space="0" w:color="auto"/>
              <w:bottom w:val="single" w:sz="4" w:space="0" w:color="auto"/>
              <w:right w:val="single" w:sz="4" w:space="0" w:color="auto"/>
            </w:tcBorders>
            <w:vAlign w:val="center"/>
          </w:tcPr>
          <w:p w:rsidR="005574B3" w:rsidRPr="005574B3" w:rsidRDefault="005574B3" w:rsidP="005574B3">
            <w:pPr>
              <w:jc w:val="both"/>
            </w:pPr>
            <w:r w:rsidRPr="005574B3">
              <w:t>24</w:t>
            </w:r>
          </w:p>
        </w:tc>
      </w:tr>
      <w:tr w:rsidR="005574B3" w:rsidRPr="005574B3" w:rsidTr="00630B8F">
        <w:trPr>
          <w:cantSplit/>
        </w:trPr>
        <w:tc>
          <w:tcPr>
            <w:tcW w:w="675" w:type="dxa"/>
            <w:tcBorders>
              <w:top w:val="single" w:sz="4" w:space="0" w:color="auto"/>
              <w:left w:val="single" w:sz="4" w:space="0" w:color="auto"/>
              <w:bottom w:val="nil"/>
              <w:right w:val="single" w:sz="4" w:space="0" w:color="auto"/>
            </w:tcBorders>
            <w:vAlign w:val="center"/>
            <w:hideMark/>
          </w:tcPr>
          <w:p w:rsidR="005574B3" w:rsidRPr="005574B3" w:rsidRDefault="005574B3" w:rsidP="005574B3">
            <w:pPr>
              <w:jc w:val="both"/>
            </w:pPr>
            <w:r w:rsidRPr="005574B3">
              <w:t>14.</w:t>
            </w:r>
          </w:p>
        </w:tc>
        <w:tc>
          <w:tcPr>
            <w:tcW w:w="7400" w:type="dxa"/>
            <w:tcBorders>
              <w:top w:val="single" w:sz="4" w:space="0" w:color="auto"/>
              <w:left w:val="single" w:sz="4" w:space="0" w:color="auto"/>
              <w:bottom w:val="single" w:sz="4" w:space="0" w:color="auto"/>
              <w:right w:val="single" w:sz="4" w:space="0" w:color="auto"/>
            </w:tcBorders>
            <w:vAlign w:val="center"/>
            <w:hideMark/>
          </w:tcPr>
          <w:p w:rsidR="005574B3" w:rsidRPr="005574B3" w:rsidRDefault="005574B3" w:rsidP="005574B3">
            <w:pPr>
              <w:jc w:val="both"/>
            </w:pPr>
            <w:r w:rsidRPr="005574B3">
              <w:t>Количество вынесенных постановлений в отношении родителей (законных представителей) о снятии с профилактического учета, из них:</w:t>
            </w:r>
          </w:p>
        </w:tc>
        <w:tc>
          <w:tcPr>
            <w:tcW w:w="1418" w:type="dxa"/>
            <w:tcBorders>
              <w:top w:val="single" w:sz="4" w:space="0" w:color="auto"/>
              <w:left w:val="single" w:sz="4" w:space="0" w:color="auto"/>
              <w:bottom w:val="single" w:sz="4" w:space="0" w:color="auto"/>
              <w:right w:val="single" w:sz="4" w:space="0" w:color="auto"/>
            </w:tcBorders>
            <w:vAlign w:val="center"/>
            <w:hideMark/>
          </w:tcPr>
          <w:p w:rsidR="005574B3" w:rsidRPr="005574B3" w:rsidRDefault="005574B3" w:rsidP="005574B3">
            <w:pPr>
              <w:jc w:val="both"/>
            </w:pPr>
            <w:r w:rsidRPr="005574B3">
              <w:t>51</w:t>
            </w:r>
          </w:p>
        </w:tc>
      </w:tr>
      <w:tr w:rsidR="005574B3" w:rsidRPr="005574B3" w:rsidTr="00630B8F">
        <w:trPr>
          <w:cantSplit/>
        </w:trPr>
        <w:tc>
          <w:tcPr>
            <w:tcW w:w="675" w:type="dxa"/>
            <w:vMerge w:val="restart"/>
            <w:tcBorders>
              <w:top w:val="single" w:sz="4" w:space="0" w:color="auto"/>
              <w:left w:val="single" w:sz="4" w:space="0" w:color="auto"/>
              <w:right w:val="single" w:sz="4" w:space="0" w:color="auto"/>
            </w:tcBorders>
            <w:vAlign w:val="center"/>
          </w:tcPr>
          <w:p w:rsidR="005574B3" w:rsidRPr="005574B3" w:rsidRDefault="005574B3" w:rsidP="005574B3">
            <w:pPr>
              <w:jc w:val="both"/>
            </w:pPr>
          </w:p>
        </w:tc>
        <w:tc>
          <w:tcPr>
            <w:tcW w:w="7400" w:type="dxa"/>
            <w:tcBorders>
              <w:top w:val="single" w:sz="4" w:space="0" w:color="auto"/>
              <w:left w:val="single" w:sz="4" w:space="0" w:color="auto"/>
              <w:bottom w:val="single" w:sz="4" w:space="0" w:color="auto"/>
              <w:right w:val="single" w:sz="4" w:space="0" w:color="auto"/>
            </w:tcBorders>
            <w:vAlign w:val="center"/>
          </w:tcPr>
          <w:p w:rsidR="005574B3" w:rsidRPr="005574B3" w:rsidRDefault="005574B3" w:rsidP="005574B3">
            <w:pPr>
              <w:jc w:val="both"/>
            </w:pPr>
            <w:r w:rsidRPr="005574B3">
              <w:t>по исправлению</w:t>
            </w:r>
          </w:p>
        </w:tc>
        <w:tc>
          <w:tcPr>
            <w:tcW w:w="1418" w:type="dxa"/>
            <w:tcBorders>
              <w:top w:val="single" w:sz="4" w:space="0" w:color="auto"/>
              <w:left w:val="single" w:sz="4" w:space="0" w:color="auto"/>
              <w:bottom w:val="single" w:sz="4" w:space="0" w:color="auto"/>
              <w:right w:val="single" w:sz="4" w:space="0" w:color="auto"/>
            </w:tcBorders>
            <w:vAlign w:val="center"/>
          </w:tcPr>
          <w:p w:rsidR="005574B3" w:rsidRPr="005574B3" w:rsidRDefault="005574B3" w:rsidP="005574B3">
            <w:pPr>
              <w:jc w:val="both"/>
            </w:pPr>
            <w:r w:rsidRPr="005574B3">
              <w:t>27</w:t>
            </w:r>
          </w:p>
        </w:tc>
      </w:tr>
      <w:tr w:rsidR="005574B3" w:rsidRPr="005574B3" w:rsidTr="00630B8F">
        <w:trPr>
          <w:cantSplit/>
        </w:trPr>
        <w:tc>
          <w:tcPr>
            <w:tcW w:w="675" w:type="dxa"/>
            <w:vMerge/>
            <w:tcBorders>
              <w:left w:val="single" w:sz="4" w:space="0" w:color="auto"/>
              <w:bottom w:val="nil"/>
              <w:right w:val="single" w:sz="4" w:space="0" w:color="auto"/>
            </w:tcBorders>
            <w:vAlign w:val="center"/>
          </w:tcPr>
          <w:p w:rsidR="005574B3" w:rsidRPr="005574B3" w:rsidRDefault="005574B3" w:rsidP="005574B3">
            <w:pPr>
              <w:jc w:val="both"/>
            </w:pPr>
          </w:p>
        </w:tc>
        <w:tc>
          <w:tcPr>
            <w:tcW w:w="7400" w:type="dxa"/>
            <w:tcBorders>
              <w:top w:val="single" w:sz="4" w:space="0" w:color="auto"/>
              <w:left w:val="single" w:sz="4" w:space="0" w:color="auto"/>
              <w:bottom w:val="single" w:sz="4" w:space="0" w:color="auto"/>
              <w:right w:val="single" w:sz="4" w:space="0" w:color="auto"/>
            </w:tcBorders>
            <w:vAlign w:val="center"/>
          </w:tcPr>
          <w:p w:rsidR="005574B3" w:rsidRPr="005574B3" w:rsidRDefault="005574B3" w:rsidP="005574B3">
            <w:pPr>
              <w:jc w:val="both"/>
            </w:pPr>
            <w:r w:rsidRPr="005574B3">
              <w:t>по причине достижения ребенком совершеннолетия</w:t>
            </w:r>
          </w:p>
        </w:tc>
        <w:tc>
          <w:tcPr>
            <w:tcW w:w="1418" w:type="dxa"/>
            <w:tcBorders>
              <w:top w:val="single" w:sz="4" w:space="0" w:color="auto"/>
              <w:left w:val="single" w:sz="4" w:space="0" w:color="auto"/>
              <w:bottom w:val="single" w:sz="4" w:space="0" w:color="auto"/>
              <w:right w:val="single" w:sz="4" w:space="0" w:color="auto"/>
            </w:tcBorders>
            <w:vAlign w:val="center"/>
          </w:tcPr>
          <w:p w:rsidR="005574B3" w:rsidRPr="005574B3" w:rsidRDefault="005574B3" w:rsidP="005574B3">
            <w:pPr>
              <w:jc w:val="both"/>
            </w:pPr>
            <w:r w:rsidRPr="005574B3">
              <w:t>7</w:t>
            </w:r>
          </w:p>
        </w:tc>
      </w:tr>
      <w:tr w:rsidR="005574B3" w:rsidRPr="005574B3" w:rsidTr="00630B8F">
        <w:trPr>
          <w:cantSplit/>
        </w:trPr>
        <w:tc>
          <w:tcPr>
            <w:tcW w:w="675" w:type="dxa"/>
            <w:tcBorders>
              <w:left w:val="single" w:sz="4" w:space="0" w:color="auto"/>
              <w:bottom w:val="nil"/>
              <w:right w:val="single" w:sz="4" w:space="0" w:color="auto"/>
            </w:tcBorders>
            <w:vAlign w:val="center"/>
          </w:tcPr>
          <w:p w:rsidR="005574B3" w:rsidRPr="005574B3" w:rsidRDefault="005574B3" w:rsidP="005574B3">
            <w:pPr>
              <w:jc w:val="both"/>
            </w:pPr>
          </w:p>
        </w:tc>
        <w:tc>
          <w:tcPr>
            <w:tcW w:w="7400" w:type="dxa"/>
            <w:tcBorders>
              <w:top w:val="single" w:sz="4" w:space="0" w:color="auto"/>
              <w:left w:val="single" w:sz="4" w:space="0" w:color="auto"/>
              <w:bottom w:val="single" w:sz="4" w:space="0" w:color="auto"/>
              <w:right w:val="single" w:sz="4" w:space="0" w:color="auto"/>
            </w:tcBorders>
            <w:vAlign w:val="center"/>
          </w:tcPr>
          <w:p w:rsidR="005574B3" w:rsidRPr="005574B3" w:rsidRDefault="005574B3" w:rsidP="005574B3">
            <w:pPr>
              <w:jc w:val="both"/>
            </w:pPr>
            <w:r w:rsidRPr="005574B3">
              <w:t>по причине смены места жительства</w:t>
            </w:r>
          </w:p>
        </w:tc>
        <w:tc>
          <w:tcPr>
            <w:tcW w:w="1418" w:type="dxa"/>
            <w:tcBorders>
              <w:top w:val="single" w:sz="4" w:space="0" w:color="auto"/>
              <w:left w:val="single" w:sz="4" w:space="0" w:color="auto"/>
              <w:bottom w:val="single" w:sz="4" w:space="0" w:color="auto"/>
              <w:right w:val="single" w:sz="4" w:space="0" w:color="auto"/>
            </w:tcBorders>
            <w:vAlign w:val="center"/>
          </w:tcPr>
          <w:p w:rsidR="005574B3" w:rsidRPr="005574B3" w:rsidRDefault="005574B3" w:rsidP="005574B3">
            <w:pPr>
              <w:jc w:val="both"/>
            </w:pPr>
            <w:r w:rsidRPr="005574B3">
              <w:t>10</w:t>
            </w:r>
          </w:p>
        </w:tc>
      </w:tr>
      <w:tr w:rsidR="005574B3" w:rsidRPr="005574B3" w:rsidTr="00630B8F">
        <w:trPr>
          <w:cantSplit/>
        </w:trPr>
        <w:tc>
          <w:tcPr>
            <w:tcW w:w="675" w:type="dxa"/>
            <w:tcBorders>
              <w:left w:val="single" w:sz="4" w:space="0" w:color="auto"/>
              <w:bottom w:val="nil"/>
              <w:right w:val="single" w:sz="4" w:space="0" w:color="auto"/>
            </w:tcBorders>
            <w:vAlign w:val="center"/>
          </w:tcPr>
          <w:p w:rsidR="005574B3" w:rsidRPr="005574B3" w:rsidRDefault="005574B3" w:rsidP="005574B3">
            <w:pPr>
              <w:jc w:val="both"/>
            </w:pPr>
          </w:p>
        </w:tc>
        <w:tc>
          <w:tcPr>
            <w:tcW w:w="7400" w:type="dxa"/>
            <w:tcBorders>
              <w:top w:val="single" w:sz="4" w:space="0" w:color="auto"/>
              <w:left w:val="single" w:sz="4" w:space="0" w:color="auto"/>
              <w:bottom w:val="single" w:sz="4" w:space="0" w:color="auto"/>
              <w:right w:val="single" w:sz="4" w:space="0" w:color="auto"/>
            </w:tcBorders>
            <w:vAlign w:val="center"/>
          </w:tcPr>
          <w:p w:rsidR="005574B3" w:rsidRPr="005574B3" w:rsidRDefault="005574B3" w:rsidP="005574B3">
            <w:pPr>
              <w:jc w:val="both"/>
            </w:pPr>
            <w:r w:rsidRPr="005574B3">
              <w:t>по причине лишения родителей родительских прав</w:t>
            </w:r>
          </w:p>
        </w:tc>
        <w:tc>
          <w:tcPr>
            <w:tcW w:w="1418" w:type="dxa"/>
            <w:tcBorders>
              <w:top w:val="single" w:sz="4" w:space="0" w:color="auto"/>
              <w:left w:val="single" w:sz="4" w:space="0" w:color="auto"/>
              <w:bottom w:val="single" w:sz="4" w:space="0" w:color="auto"/>
              <w:right w:val="single" w:sz="4" w:space="0" w:color="auto"/>
            </w:tcBorders>
            <w:vAlign w:val="center"/>
          </w:tcPr>
          <w:p w:rsidR="005574B3" w:rsidRPr="005574B3" w:rsidRDefault="005574B3" w:rsidP="005574B3">
            <w:pPr>
              <w:jc w:val="both"/>
            </w:pPr>
            <w:r w:rsidRPr="005574B3">
              <w:t>7</w:t>
            </w:r>
          </w:p>
        </w:tc>
      </w:tr>
      <w:tr w:rsidR="005574B3" w:rsidRPr="005574B3" w:rsidTr="00630B8F">
        <w:trPr>
          <w:cantSplit/>
        </w:trPr>
        <w:tc>
          <w:tcPr>
            <w:tcW w:w="675" w:type="dxa"/>
            <w:tcBorders>
              <w:top w:val="single" w:sz="4" w:space="0" w:color="auto"/>
              <w:left w:val="single" w:sz="4" w:space="0" w:color="auto"/>
              <w:right w:val="single" w:sz="4" w:space="0" w:color="auto"/>
            </w:tcBorders>
            <w:vAlign w:val="center"/>
            <w:hideMark/>
          </w:tcPr>
          <w:p w:rsidR="005574B3" w:rsidRPr="005574B3" w:rsidRDefault="005574B3" w:rsidP="005574B3">
            <w:pPr>
              <w:jc w:val="both"/>
            </w:pPr>
            <w:r w:rsidRPr="005574B3">
              <w:t>15.</w:t>
            </w:r>
          </w:p>
        </w:tc>
        <w:tc>
          <w:tcPr>
            <w:tcW w:w="7400" w:type="dxa"/>
            <w:tcBorders>
              <w:top w:val="single" w:sz="4" w:space="0" w:color="auto"/>
              <w:left w:val="single" w:sz="4" w:space="0" w:color="auto"/>
              <w:bottom w:val="single" w:sz="4" w:space="0" w:color="auto"/>
              <w:right w:val="single" w:sz="4" w:space="0" w:color="auto"/>
            </w:tcBorders>
            <w:vAlign w:val="center"/>
            <w:hideMark/>
          </w:tcPr>
          <w:p w:rsidR="005574B3" w:rsidRPr="005574B3" w:rsidRDefault="005574B3" w:rsidP="005574B3">
            <w:pPr>
              <w:jc w:val="both"/>
            </w:pPr>
            <w:r w:rsidRPr="005574B3">
              <w:t>Поступило Представлений в отношении несовершеннолетних, из них:</w:t>
            </w:r>
          </w:p>
        </w:tc>
        <w:tc>
          <w:tcPr>
            <w:tcW w:w="1418" w:type="dxa"/>
            <w:tcBorders>
              <w:top w:val="single" w:sz="4" w:space="0" w:color="auto"/>
              <w:left w:val="single" w:sz="4" w:space="0" w:color="auto"/>
              <w:bottom w:val="single" w:sz="4" w:space="0" w:color="auto"/>
              <w:right w:val="single" w:sz="4" w:space="0" w:color="auto"/>
            </w:tcBorders>
            <w:vAlign w:val="center"/>
          </w:tcPr>
          <w:p w:rsidR="005574B3" w:rsidRPr="005574B3" w:rsidRDefault="005574B3" w:rsidP="005574B3">
            <w:pPr>
              <w:jc w:val="both"/>
            </w:pPr>
            <w:r w:rsidRPr="005574B3">
              <w:t>98</w:t>
            </w:r>
          </w:p>
        </w:tc>
      </w:tr>
      <w:tr w:rsidR="005574B3" w:rsidRPr="005574B3" w:rsidTr="00630B8F">
        <w:trPr>
          <w:cantSplit/>
        </w:trPr>
        <w:tc>
          <w:tcPr>
            <w:tcW w:w="675" w:type="dxa"/>
            <w:tcBorders>
              <w:top w:val="single" w:sz="4" w:space="0" w:color="auto"/>
              <w:left w:val="single" w:sz="4" w:space="0" w:color="auto"/>
              <w:right w:val="single" w:sz="4" w:space="0" w:color="auto"/>
            </w:tcBorders>
            <w:vAlign w:val="center"/>
          </w:tcPr>
          <w:p w:rsidR="005574B3" w:rsidRPr="005574B3" w:rsidRDefault="005574B3" w:rsidP="005574B3">
            <w:pPr>
              <w:jc w:val="both"/>
            </w:pPr>
          </w:p>
        </w:tc>
        <w:tc>
          <w:tcPr>
            <w:tcW w:w="7400" w:type="dxa"/>
            <w:tcBorders>
              <w:top w:val="single" w:sz="4" w:space="0" w:color="auto"/>
              <w:left w:val="single" w:sz="4" w:space="0" w:color="auto"/>
              <w:bottom w:val="single" w:sz="4" w:space="0" w:color="auto"/>
              <w:right w:val="single" w:sz="4" w:space="0" w:color="auto"/>
            </w:tcBorders>
            <w:vAlign w:val="center"/>
          </w:tcPr>
          <w:p w:rsidR="005574B3" w:rsidRPr="005574B3" w:rsidRDefault="005574B3" w:rsidP="005574B3">
            <w:pPr>
              <w:jc w:val="both"/>
            </w:pPr>
            <w:r w:rsidRPr="005574B3">
              <w:t>из ОМВД России по г. Мегиону</w:t>
            </w:r>
          </w:p>
        </w:tc>
        <w:tc>
          <w:tcPr>
            <w:tcW w:w="1418" w:type="dxa"/>
            <w:tcBorders>
              <w:top w:val="single" w:sz="4" w:space="0" w:color="auto"/>
              <w:left w:val="single" w:sz="4" w:space="0" w:color="auto"/>
              <w:bottom w:val="single" w:sz="4" w:space="0" w:color="auto"/>
              <w:right w:val="single" w:sz="4" w:space="0" w:color="auto"/>
            </w:tcBorders>
            <w:vAlign w:val="center"/>
          </w:tcPr>
          <w:p w:rsidR="005574B3" w:rsidRPr="005574B3" w:rsidRDefault="005574B3" w:rsidP="005574B3">
            <w:pPr>
              <w:jc w:val="both"/>
            </w:pPr>
            <w:r w:rsidRPr="005574B3">
              <w:t>96</w:t>
            </w:r>
          </w:p>
        </w:tc>
      </w:tr>
      <w:tr w:rsidR="005574B3" w:rsidRPr="005574B3" w:rsidTr="00630B8F">
        <w:trPr>
          <w:cantSplit/>
        </w:trPr>
        <w:tc>
          <w:tcPr>
            <w:tcW w:w="675" w:type="dxa"/>
            <w:tcBorders>
              <w:left w:val="single" w:sz="4" w:space="0" w:color="auto"/>
              <w:right w:val="single" w:sz="4" w:space="0" w:color="auto"/>
            </w:tcBorders>
            <w:vAlign w:val="center"/>
          </w:tcPr>
          <w:p w:rsidR="005574B3" w:rsidRPr="005574B3" w:rsidRDefault="005574B3" w:rsidP="005574B3">
            <w:pPr>
              <w:jc w:val="both"/>
            </w:pPr>
          </w:p>
        </w:tc>
        <w:tc>
          <w:tcPr>
            <w:tcW w:w="7400" w:type="dxa"/>
            <w:tcBorders>
              <w:top w:val="single" w:sz="4" w:space="0" w:color="auto"/>
              <w:left w:val="single" w:sz="4" w:space="0" w:color="auto"/>
              <w:bottom w:val="single" w:sz="4" w:space="0" w:color="auto"/>
              <w:right w:val="single" w:sz="4" w:space="0" w:color="auto"/>
            </w:tcBorders>
            <w:vAlign w:val="center"/>
          </w:tcPr>
          <w:p w:rsidR="005574B3" w:rsidRPr="005574B3" w:rsidRDefault="005574B3" w:rsidP="005574B3">
            <w:pPr>
              <w:jc w:val="both"/>
            </w:pPr>
            <w:r w:rsidRPr="005574B3">
              <w:t>из МБОУ «СОШ №4»</w:t>
            </w:r>
          </w:p>
        </w:tc>
        <w:tc>
          <w:tcPr>
            <w:tcW w:w="1418" w:type="dxa"/>
            <w:tcBorders>
              <w:top w:val="single" w:sz="4" w:space="0" w:color="auto"/>
              <w:left w:val="single" w:sz="4" w:space="0" w:color="auto"/>
              <w:bottom w:val="single" w:sz="4" w:space="0" w:color="auto"/>
              <w:right w:val="single" w:sz="4" w:space="0" w:color="auto"/>
            </w:tcBorders>
            <w:vAlign w:val="center"/>
          </w:tcPr>
          <w:p w:rsidR="005574B3" w:rsidRPr="005574B3" w:rsidRDefault="005574B3" w:rsidP="005574B3">
            <w:pPr>
              <w:jc w:val="both"/>
            </w:pPr>
            <w:r w:rsidRPr="005574B3">
              <w:t>1</w:t>
            </w:r>
          </w:p>
        </w:tc>
      </w:tr>
      <w:tr w:rsidR="005574B3" w:rsidRPr="005574B3" w:rsidTr="00630B8F">
        <w:trPr>
          <w:cantSplit/>
        </w:trPr>
        <w:tc>
          <w:tcPr>
            <w:tcW w:w="675" w:type="dxa"/>
            <w:tcBorders>
              <w:left w:val="single" w:sz="4" w:space="0" w:color="auto"/>
              <w:right w:val="single" w:sz="4" w:space="0" w:color="auto"/>
            </w:tcBorders>
            <w:vAlign w:val="center"/>
          </w:tcPr>
          <w:p w:rsidR="005574B3" w:rsidRPr="005574B3" w:rsidRDefault="005574B3" w:rsidP="005574B3">
            <w:pPr>
              <w:jc w:val="both"/>
            </w:pPr>
          </w:p>
        </w:tc>
        <w:tc>
          <w:tcPr>
            <w:tcW w:w="7400" w:type="dxa"/>
            <w:tcBorders>
              <w:top w:val="single" w:sz="4" w:space="0" w:color="auto"/>
              <w:left w:val="single" w:sz="4" w:space="0" w:color="auto"/>
              <w:bottom w:val="single" w:sz="4" w:space="0" w:color="auto"/>
              <w:right w:val="single" w:sz="4" w:space="0" w:color="auto"/>
            </w:tcBorders>
            <w:vAlign w:val="center"/>
          </w:tcPr>
          <w:p w:rsidR="005574B3" w:rsidRPr="005574B3" w:rsidRDefault="005574B3" w:rsidP="005574B3">
            <w:pPr>
              <w:jc w:val="both"/>
            </w:pPr>
            <w:r w:rsidRPr="005574B3">
              <w:t>из Орского ЛО МВД России на транспорте</w:t>
            </w:r>
          </w:p>
        </w:tc>
        <w:tc>
          <w:tcPr>
            <w:tcW w:w="1418" w:type="dxa"/>
            <w:tcBorders>
              <w:top w:val="single" w:sz="4" w:space="0" w:color="auto"/>
              <w:left w:val="single" w:sz="4" w:space="0" w:color="auto"/>
              <w:bottom w:val="single" w:sz="4" w:space="0" w:color="auto"/>
              <w:right w:val="single" w:sz="4" w:space="0" w:color="auto"/>
            </w:tcBorders>
            <w:vAlign w:val="center"/>
          </w:tcPr>
          <w:p w:rsidR="005574B3" w:rsidRPr="005574B3" w:rsidRDefault="005574B3" w:rsidP="005574B3">
            <w:pPr>
              <w:jc w:val="both"/>
            </w:pPr>
            <w:r w:rsidRPr="005574B3">
              <w:t>1</w:t>
            </w:r>
          </w:p>
        </w:tc>
      </w:tr>
      <w:tr w:rsidR="005574B3" w:rsidRPr="005574B3" w:rsidTr="00630B8F">
        <w:trPr>
          <w:cantSplit/>
        </w:trPr>
        <w:tc>
          <w:tcPr>
            <w:tcW w:w="675" w:type="dxa"/>
            <w:tcBorders>
              <w:top w:val="single" w:sz="4" w:space="0" w:color="auto"/>
              <w:left w:val="single" w:sz="4" w:space="0" w:color="auto"/>
              <w:bottom w:val="single" w:sz="4" w:space="0" w:color="auto"/>
              <w:right w:val="single" w:sz="4" w:space="0" w:color="auto"/>
            </w:tcBorders>
            <w:vAlign w:val="center"/>
            <w:hideMark/>
          </w:tcPr>
          <w:p w:rsidR="005574B3" w:rsidRPr="005574B3" w:rsidRDefault="005574B3" w:rsidP="005574B3">
            <w:pPr>
              <w:jc w:val="both"/>
            </w:pPr>
            <w:r w:rsidRPr="005574B3">
              <w:t>16.</w:t>
            </w:r>
          </w:p>
        </w:tc>
        <w:tc>
          <w:tcPr>
            <w:tcW w:w="7400" w:type="dxa"/>
            <w:tcBorders>
              <w:top w:val="single" w:sz="4" w:space="0" w:color="auto"/>
              <w:left w:val="single" w:sz="4" w:space="0" w:color="auto"/>
              <w:bottom w:val="single" w:sz="4" w:space="0" w:color="auto"/>
              <w:right w:val="single" w:sz="4" w:space="0" w:color="auto"/>
            </w:tcBorders>
            <w:vAlign w:val="center"/>
            <w:hideMark/>
          </w:tcPr>
          <w:p w:rsidR="005574B3" w:rsidRPr="005574B3" w:rsidRDefault="005574B3" w:rsidP="005574B3">
            <w:pPr>
              <w:jc w:val="both"/>
            </w:pPr>
            <w:r w:rsidRPr="005574B3">
              <w:t>Количество рассмотренных Представлений в отношении несовершеннолетних, из них:</w:t>
            </w:r>
          </w:p>
        </w:tc>
        <w:tc>
          <w:tcPr>
            <w:tcW w:w="1418" w:type="dxa"/>
            <w:tcBorders>
              <w:top w:val="single" w:sz="4" w:space="0" w:color="auto"/>
              <w:left w:val="single" w:sz="4" w:space="0" w:color="auto"/>
              <w:bottom w:val="single" w:sz="4" w:space="0" w:color="auto"/>
              <w:right w:val="single" w:sz="4" w:space="0" w:color="auto"/>
            </w:tcBorders>
            <w:vAlign w:val="center"/>
            <w:hideMark/>
          </w:tcPr>
          <w:p w:rsidR="005574B3" w:rsidRPr="005574B3" w:rsidRDefault="005574B3" w:rsidP="005574B3">
            <w:pPr>
              <w:jc w:val="both"/>
            </w:pPr>
            <w:r w:rsidRPr="005574B3">
              <w:t>65</w:t>
            </w:r>
          </w:p>
        </w:tc>
      </w:tr>
      <w:tr w:rsidR="005574B3" w:rsidRPr="005574B3" w:rsidTr="00630B8F">
        <w:trPr>
          <w:cantSplit/>
        </w:trPr>
        <w:tc>
          <w:tcPr>
            <w:tcW w:w="675" w:type="dxa"/>
            <w:vMerge w:val="restart"/>
            <w:tcBorders>
              <w:top w:val="single" w:sz="4" w:space="0" w:color="auto"/>
              <w:left w:val="single" w:sz="4" w:space="0" w:color="auto"/>
              <w:right w:val="single" w:sz="4" w:space="0" w:color="auto"/>
            </w:tcBorders>
            <w:vAlign w:val="center"/>
          </w:tcPr>
          <w:p w:rsidR="005574B3" w:rsidRPr="005574B3" w:rsidRDefault="005574B3" w:rsidP="005574B3">
            <w:pPr>
              <w:jc w:val="both"/>
            </w:pPr>
          </w:p>
        </w:tc>
        <w:tc>
          <w:tcPr>
            <w:tcW w:w="7400" w:type="dxa"/>
            <w:tcBorders>
              <w:top w:val="single" w:sz="4" w:space="0" w:color="auto"/>
              <w:left w:val="single" w:sz="4" w:space="0" w:color="auto"/>
              <w:bottom w:val="single" w:sz="4" w:space="0" w:color="auto"/>
              <w:right w:val="single" w:sz="4" w:space="0" w:color="auto"/>
            </w:tcBorders>
            <w:vAlign w:val="center"/>
          </w:tcPr>
          <w:p w:rsidR="005574B3" w:rsidRPr="005574B3" w:rsidRDefault="005574B3" w:rsidP="005574B3">
            <w:pPr>
              <w:jc w:val="both"/>
            </w:pPr>
            <w:r w:rsidRPr="005574B3">
              <w:t>за совершение противоправного деяния</w:t>
            </w:r>
          </w:p>
        </w:tc>
        <w:tc>
          <w:tcPr>
            <w:tcW w:w="1418" w:type="dxa"/>
            <w:tcBorders>
              <w:top w:val="single" w:sz="4" w:space="0" w:color="auto"/>
              <w:left w:val="single" w:sz="4" w:space="0" w:color="auto"/>
              <w:bottom w:val="single" w:sz="4" w:space="0" w:color="auto"/>
              <w:right w:val="single" w:sz="4" w:space="0" w:color="auto"/>
            </w:tcBorders>
            <w:vAlign w:val="center"/>
          </w:tcPr>
          <w:p w:rsidR="005574B3" w:rsidRPr="005574B3" w:rsidRDefault="005574B3" w:rsidP="005574B3">
            <w:pPr>
              <w:jc w:val="both"/>
            </w:pPr>
            <w:r w:rsidRPr="005574B3">
              <w:t>8</w:t>
            </w:r>
          </w:p>
        </w:tc>
      </w:tr>
      <w:tr w:rsidR="005574B3" w:rsidRPr="005574B3" w:rsidTr="00630B8F">
        <w:trPr>
          <w:cantSplit/>
        </w:trPr>
        <w:tc>
          <w:tcPr>
            <w:tcW w:w="675" w:type="dxa"/>
            <w:vMerge/>
            <w:tcBorders>
              <w:left w:val="single" w:sz="4" w:space="0" w:color="auto"/>
              <w:right w:val="single" w:sz="4" w:space="0" w:color="auto"/>
            </w:tcBorders>
            <w:vAlign w:val="center"/>
          </w:tcPr>
          <w:p w:rsidR="005574B3" w:rsidRPr="005574B3" w:rsidRDefault="005574B3" w:rsidP="005574B3">
            <w:pPr>
              <w:jc w:val="both"/>
            </w:pPr>
          </w:p>
        </w:tc>
        <w:tc>
          <w:tcPr>
            <w:tcW w:w="7400" w:type="dxa"/>
            <w:tcBorders>
              <w:top w:val="single" w:sz="4" w:space="0" w:color="auto"/>
              <w:left w:val="single" w:sz="4" w:space="0" w:color="auto"/>
              <w:bottom w:val="single" w:sz="4" w:space="0" w:color="auto"/>
              <w:right w:val="single" w:sz="4" w:space="0" w:color="auto"/>
            </w:tcBorders>
            <w:vAlign w:val="center"/>
          </w:tcPr>
          <w:p w:rsidR="005574B3" w:rsidRPr="005574B3" w:rsidRDefault="005574B3" w:rsidP="005574B3">
            <w:pPr>
              <w:jc w:val="both"/>
            </w:pPr>
            <w:r w:rsidRPr="005574B3">
              <w:t>за самовольный уход из дома</w:t>
            </w:r>
          </w:p>
        </w:tc>
        <w:tc>
          <w:tcPr>
            <w:tcW w:w="1418" w:type="dxa"/>
            <w:tcBorders>
              <w:top w:val="single" w:sz="4" w:space="0" w:color="auto"/>
              <w:left w:val="single" w:sz="4" w:space="0" w:color="auto"/>
              <w:bottom w:val="single" w:sz="4" w:space="0" w:color="auto"/>
              <w:right w:val="single" w:sz="4" w:space="0" w:color="auto"/>
            </w:tcBorders>
            <w:vAlign w:val="center"/>
          </w:tcPr>
          <w:p w:rsidR="005574B3" w:rsidRPr="005574B3" w:rsidRDefault="005574B3" w:rsidP="005574B3">
            <w:pPr>
              <w:jc w:val="both"/>
            </w:pPr>
            <w:r w:rsidRPr="005574B3">
              <w:t>10</w:t>
            </w:r>
          </w:p>
        </w:tc>
      </w:tr>
      <w:tr w:rsidR="005574B3" w:rsidRPr="005574B3" w:rsidTr="00630B8F">
        <w:trPr>
          <w:cantSplit/>
        </w:trPr>
        <w:tc>
          <w:tcPr>
            <w:tcW w:w="675" w:type="dxa"/>
            <w:vMerge/>
            <w:tcBorders>
              <w:left w:val="single" w:sz="4" w:space="0" w:color="auto"/>
              <w:right w:val="single" w:sz="4" w:space="0" w:color="auto"/>
            </w:tcBorders>
            <w:vAlign w:val="center"/>
          </w:tcPr>
          <w:p w:rsidR="005574B3" w:rsidRPr="005574B3" w:rsidRDefault="005574B3" w:rsidP="005574B3">
            <w:pPr>
              <w:jc w:val="both"/>
            </w:pPr>
          </w:p>
        </w:tc>
        <w:tc>
          <w:tcPr>
            <w:tcW w:w="7400" w:type="dxa"/>
            <w:tcBorders>
              <w:top w:val="single" w:sz="4" w:space="0" w:color="auto"/>
              <w:left w:val="single" w:sz="4" w:space="0" w:color="auto"/>
              <w:bottom w:val="single" w:sz="4" w:space="0" w:color="auto"/>
              <w:right w:val="single" w:sz="4" w:space="0" w:color="auto"/>
            </w:tcBorders>
            <w:vAlign w:val="center"/>
          </w:tcPr>
          <w:p w:rsidR="005574B3" w:rsidRPr="005574B3" w:rsidRDefault="005574B3" w:rsidP="005574B3">
            <w:pPr>
              <w:jc w:val="both"/>
            </w:pPr>
            <w:r w:rsidRPr="005574B3">
              <w:t>за совершение общественно опасного деяния</w:t>
            </w:r>
          </w:p>
        </w:tc>
        <w:tc>
          <w:tcPr>
            <w:tcW w:w="1418" w:type="dxa"/>
            <w:tcBorders>
              <w:top w:val="single" w:sz="4" w:space="0" w:color="auto"/>
              <w:left w:val="single" w:sz="4" w:space="0" w:color="auto"/>
              <w:bottom w:val="single" w:sz="4" w:space="0" w:color="auto"/>
              <w:right w:val="single" w:sz="4" w:space="0" w:color="auto"/>
            </w:tcBorders>
            <w:vAlign w:val="center"/>
          </w:tcPr>
          <w:p w:rsidR="005574B3" w:rsidRPr="005574B3" w:rsidRDefault="005574B3" w:rsidP="005574B3">
            <w:pPr>
              <w:jc w:val="both"/>
            </w:pPr>
            <w:r w:rsidRPr="005574B3">
              <w:t>32</w:t>
            </w:r>
          </w:p>
        </w:tc>
      </w:tr>
      <w:tr w:rsidR="005574B3" w:rsidRPr="005574B3" w:rsidTr="00630B8F">
        <w:trPr>
          <w:cantSplit/>
        </w:trPr>
        <w:tc>
          <w:tcPr>
            <w:tcW w:w="675" w:type="dxa"/>
            <w:vMerge/>
            <w:tcBorders>
              <w:left w:val="single" w:sz="4" w:space="0" w:color="auto"/>
              <w:right w:val="single" w:sz="4" w:space="0" w:color="auto"/>
            </w:tcBorders>
            <w:vAlign w:val="center"/>
          </w:tcPr>
          <w:p w:rsidR="005574B3" w:rsidRPr="005574B3" w:rsidRDefault="005574B3" w:rsidP="005574B3">
            <w:pPr>
              <w:jc w:val="both"/>
            </w:pPr>
          </w:p>
        </w:tc>
        <w:tc>
          <w:tcPr>
            <w:tcW w:w="7400" w:type="dxa"/>
            <w:tcBorders>
              <w:top w:val="single" w:sz="4" w:space="0" w:color="auto"/>
              <w:left w:val="single" w:sz="4" w:space="0" w:color="auto"/>
              <w:bottom w:val="single" w:sz="4" w:space="0" w:color="auto"/>
              <w:right w:val="single" w:sz="4" w:space="0" w:color="auto"/>
            </w:tcBorders>
            <w:vAlign w:val="center"/>
          </w:tcPr>
          <w:p w:rsidR="005574B3" w:rsidRPr="005574B3" w:rsidRDefault="005574B3" w:rsidP="005574B3">
            <w:pPr>
              <w:jc w:val="both"/>
            </w:pPr>
            <w:r w:rsidRPr="005574B3">
              <w:t>за употребление спиртных напитков</w:t>
            </w:r>
          </w:p>
        </w:tc>
        <w:tc>
          <w:tcPr>
            <w:tcW w:w="1418" w:type="dxa"/>
            <w:tcBorders>
              <w:top w:val="single" w:sz="4" w:space="0" w:color="auto"/>
              <w:left w:val="single" w:sz="4" w:space="0" w:color="auto"/>
              <w:bottom w:val="single" w:sz="4" w:space="0" w:color="auto"/>
              <w:right w:val="single" w:sz="4" w:space="0" w:color="auto"/>
            </w:tcBorders>
            <w:vAlign w:val="center"/>
          </w:tcPr>
          <w:p w:rsidR="005574B3" w:rsidRPr="005574B3" w:rsidRDefault="005574B3" w:rsidP="005574B3">
            <w:pPr>
              <w:jc w:val="both"/>
            </w:pPr>
            <w:r w:rsidRPr="005574B3">
              <w:t>26</w:t>
            </w:r>
          </w:p>
        </w:tc>
      </w:tr>
      <w:tr w:rsidR="005574B3" w:rsidRPr="005574B3" w:rsidTr="00630B8F">
        <w:trPr>
          <w:cantSplit/>
        </w:trPr>
        <w:tc>
          <w:tcPr>
            <w:tcW w:w="675" w:type="dxa"/>
            <w:vMerge/>
            <w:tcBorders>
              <w:left w:val="single" w:sz="4" w:space="0" w:color="auto"/>
              <w:right w:val="single" w:sz="4" w:space="0" w:color="auto"/>
            </w:tcBorders>
            <w:vAlign w:val="center"/>
          </w:tcPr>
          <w:p w:rsidR="005574B3" w:rsidRPr="005574B3" w:rsidRDefault="005574B3" w:rsidP="005574B3">
            <w:pPr>
              <w:jc w:val="both"/>
            </w:pPr>
          </w:p>
        </w:tc>
        <w:tc>
          <w:tcPr>
            <w:tcW w:w="7400" w:type="dxa"/>
            <w:tcBorders>
              <w:top w:val="single" w:sz="4" w:space="0" w:color="auto"/>
              <w:left w:val="single" w:sz="4" w:space="0" w:color="auto"/>
              <w:bottom w:val="single" w:sz="4" w:space="0" w:color="auto"/>
              <w:right w:val="single" w:sz="4" w:space="0" w:color="auto"/>
            </w:tcBorders>
            <w:vAlign w:val="center"/>
          </w:tcPr>
          <w:p w:rsidR="005574B3" w:rsidRPr="005574B3" w:rsidRDefault="005574B3" w:rsidP="005574B3">
            <w:pPr>
              <w:jc w:val="both"/>
            </w:pPr>
            <w:r w:rsidRPr="005574B3">
              <w:t>за употребление одурманивающих веществ</w:t>
            </w:r>
          </w:p>
        </w:tc>
        <w:tc>
          <w:tcPr>
            <w:tcW w:w="1418" w:type="dxa"/>
            <w:tcBorders>
              <w:top w:val="single" w:sz="4" w:space="0" w:color="auto"/>
              <w:left w:val="single" w:sz="4" w:space="0" w:color="auto"/>
              <w:bottom w:val="single" w:sz="4" w:space="0" w:color="auto"/>
              <w:right w:val="single" w:sz="4" w:space="0" w:color="auto"/>
            </w:tcBorders>
            <w:vAlign w:val="center"/>
          </w:tcPr>
          <w:p w:rsidR="005574B3" w:rsidRPr="005574B3" w:rsidRDefault="005574B3" w:rsidP="005574B3">
            <w:pPr>
              <w:jc w:val="both"/>
            </w:pPr>
            <w:r w:rsidRPr="005574B3">
              <w:t>4</w:t>
            </w:r>
          </w:p>
        </w:tc>
      </w:tr>
      <w:tr w:rsidR="005574B3" w:rsidRPr="005574B3" w:rsidTr="00630B8F">
        <w:trPr>
          <w:cantSplit/>
        </w:trPr>
        <w:tc>
          <w:tcPr>
            <w:tcW w:w="675" w:type="dxa"/>
            <w:vMerge/>
            <w:tcBorders>
              <w:left w:val="single" w:sz="4" w:space="0" w:color="auto"/>
              <w:right w:val="single" w:sz="4" w:space="0" w:color="auto"/>
            </w:tcBorders>
            <w:vAlign w:val="center"/>
          </w:tcPr>
          <w:p w:rsidR="005574B3" w:rsidRPr="005574B3" w:rsidRDefault="005574B3" w:rsidP="005574B3">
            <w:pPr>
              <w:jc w:val="both"/>
            </w:pPr>
          </w:p>
        </w:tc>
        <w:tc>
          <w:tcPr>
            <w:tcW w:w="7400" w:type="dxa"/>
            <w:tcBorders>
              <w:top w:val="single" w:sz="4" w:space="0" w:color="auto"/>
              <w:left w:val="single" w:sz="4" w:space="0" w:color="auto"/>
              <w:bottom w:val="single" w:sz="4" w:space="0" w:color="auto"/>
              <w:right w:val="single" w:sz="4" w:space="0" w:color="auto"/>
            </w:tcBorders>
            <w:vAlign w:val="center"/>
          </w:tcPr>
          <w:p w:rsidR="005574B3" w:rsidRPr="005574B3" w:rsidRDefault="005574B3" w:rsidP="005574B3">
            <w:pPr>
              <w:jc w:val="both"/>
            </w:pPr>
            <w:r w:rsidRPr="005574B3">
              <w:t>за нарушение ПДД РФ</w:t>
            </w:r>
          </w:p>
        </w:tc>
        <w:tc>
          <w:tcPr>
            <w:tcW w:w="1418" w:type="dxa"/>
            <w:tcBorders>
              <w:top w:val="single" w:sz="4" w:space="0" w:color="auto"/>
              <w:left w:val="single" w:sz="4" w:space="0" w:color="auto"/>
              <w:bottom w:val="single" w:sz="4" w:space="0" w:color="auto"/>
              <w:right w:val="single" w:sz="4" w:space="0" w:color="auto"/>
            </w:tcBorders>
            <w:vAlign w:val="center"/>
          </w:tcPr>
          <w:p w:rsidR="005574B3" w:rsidRPr="005574B3" w:rsidRDefault="005574B3" w:rsidP="005574B3">
            <w:pPr>
              <w:jc w:val="both"/>
            </w:pPr>
            <w:r w:rsidRPr="005574B3">
              <w:t>7</w:t>
            </w:r>
          </w:p>
        </w:tc>
      </w:tr>
      <w:tr w:rsidR="005574B3" w:rsidRPr="005574B3" w:rsidTr="00630B8F">
        <w:trPr>
          <w:cantSplit/>
        </w:trPr>
        <w:tc>
          <w:tcPr>
            <w:tcW w:w="675" w:type="dxa"/>
            <w:vMerge/>
            <w:tcBorders>
              <w:left w:val="single" w:sz="4" w:space="0" w:color="auto"/>
              <w:right w:val="single" w:sz="4" w:space="0" w:color="auto"/>
            </w:tcBorders>
            <w:vAlign w:val="center"/>
          </w:tcPr>
          <w:p w:rsidR="005574B3" w:rsidRPr="005574B3" w:rsidRDefault="005574B3" w:rsidP="005574B3">
            <w:pPr>
              <w:jc w:val="both"/>
            </w:pPr>
          </w:p>
        </w:tc>
        <w:tc>
          <w:tcPr>
            <w:tcW w:w="7400" w:type="dxa"/>
            <w:tcBorders>
              <w:top w:val="single" w:sz="4" w:space="0" w:color="auto"/>
              <w:left w:val="single" w:sz="4" w:space="0" w:color="auto"/>
              <w:bottom w:val="single" w:sz="4" w:space="0" w:color="auto"/>
              <w:right w:val="single" w:sz="4" w:space="0" w:color="auto"/>
            </w:tcBorders>
            <w:vAlign w:val="center"/>
          </w:tcPr>
          <w:p w:rsidR="005574B3" w:rsidRPr="005574B3" w:rsidRDefault="005574B3" w:rsidP="005574B3">
            <w:pPr>
              <w:jc w:val="both"/>
            </w:pPr>
            <w:r w:rsidRPr="005574B3">
              <w:t>о целесообразности направления несовершеннолетнего в спец.школу закрытого типа</w:t>
            </w:r>
          </w:p>
        </w:tc>
        <w:tc>
          <w:tcPr>
            <w:tcW w:w="1418" w:type="dxa"/>
            <w:tcBorders>
              <w:top w:val="single" w:sz="4" w:space="0" w:color="auto"/>
              <w:left w:val="single" w:sz="4" w:space="0" w:color="auto"/>
              <w:bottom w:val="single" w:sz="4" w:space="0" w:color="auto"/>
              <w:right w:val="single" w:sz="4" w:space="0" w:color="auto"/>
            </w:tcBorders>
            <w:vAlign w:val="center"/>
          </w:tcPr>
          <w:p w:rsidR="005574B3" w:rsidRPr="005574B3" w:rsidRDefault="005574B3" w:rsidP="005574B3">
            <w:pPr>
              <w:jc w:val="both"/>
            </w:pPr>
            <w:r w:rsidRPr="005574B3">
              <w:t>8</w:t>
            </w:r>
          </w:p>
        </w:tc>
      </w:tr>
      <w:tr w:rsidR="005574B3" w:rsidRPr="005574B3" w:rsidTr="00630B8F">
        <w:trPr>
          <w:cantSplit/>
        </w:trPr>
        <w:tc>
          <w:tcPr>
            <w:tcW w:w="675" w:type="dxa"/>
            <w:vMerge/>
            <w:tcBorders>
              <w:left w:val="single" w:sz="4" w:space="0" w:color="auto"/>
              <w:bottom w:val="single" w:sz="4" w:space="0" w:color="auto"/>
              <w:right w:val="single" w:sz="4" w:space="0" w:color="auto"/>
            </w:tcBorders>
            <w:vAlign w:val="center"/>
          </w:tcPr>
          <w:p w:rsidR="005574B3" w:rsidRPr="005574B3" w:rsidRDefault="005574B3" w:rsidP="005574B3">
            <w:pPr>
              <w:jc w:val="both"/>
            </w:pPr>
          </w:p>
        </w:tc>
        <w:tc>
          <w:tcPr>
            <w:tcW w:w="7400" w:type="dxa"/>
            <w:tcBorders>
              <w:top w:val="single" w:sz="4" w:space="0" w:color="auto"/>
              <w:left w:val="single" w:sz="4" w:space="0" w:color="auto"/>
              <w:bottom w:val="single" w:sz="4" w:space="0" w:color="auto"/>
              <w:right w:val="single" w:sz="4" w:space="0" w:color="auto"/>
            </w:tcBorders>
            <w:vAlign w:val="center"/>
          </w:tcPr>
          <w:p w:rsidR="005574B3" w:rsidRPr="005574B3" w:rsidRDefault="005574B3" w:rsidP="005574B3">
            <w:pPr>
              <w:jc w:val="both"/>
            </w:pPr>
            <w:r w:rsidRPr="005574B3">
              <w:t>за уклонение от обучения</w:t>
            </w:r>
          </w:p>
        </w:tc>
        <w:tc>
          <w:tcPr>
            <w:tcW w:w="1418" w:type="dxa"/>
            <w:tcBorders>
              <w:top w:val="single" w:sz="4" w:space="0" w:color="auto"/>
              <w:left w:val="single" w:sz="4" w:space="0" w:color="auto"/>
              <w:bottom w:val="single" w:sz="4" w:space="0" w:color="auto"/>
              <w:right w:val="single" w:sz="4" w:space="0" w:color="auto"/>
            </w:tcBorders>
            <w:vAlign w:val="center"/>
          </w:tcPr>
          <w:p w:rsidR="005574B3" w:rsidRPr="005574B3" w:rsidRDefault="005574B3" w:rsidP="005574B3">
            <w:pPr>
              <w:jc w:val="both"/>
            </w:pPr>
            <w:r w:rsidRPr="005574B3">
              <w:t>3</w:t>
            </w:r>
          </w:p>
        </w:tc>
      </w:tr>
      <w:tr w:rsidR="005574B3" w:rsidRPr="005574B3" w:rsidTr="00630B8F">
        <w:trPr>
          <w:cantSplit/>
        </w:trPr>
        <w:tc>
          <w:tcPr>
            <w:tcW w:w="675" w:type="dxa"/>
            <w:tcBorders>
              <w:top w:val="single" w:sz="4" w:space="0" w:color="auto"/>
              <w:left w:val="single" w:sz="4" w:space="0" w:color="auto"/>
              <w:bottom w:val="single" w:sz="4" w:space="0" w:color="auto"/>
              <w:right w:val="single" w:sz="4" w:space="0" w:color="auto"/>
            </w:tcBorders>
            <w:vAlign w:val="center"/>
            <w:hideMark/>
          </w:tcPr>
          <w:p w:rsidR="005574B3" w:rsidRPr="005574B3" w:rsidRDefault="005574B3" w:rsidP="005574B3">
            <w:pPr>
              <w:jc w:val="both"/>
            </w:pPr>
            <w:r w:rsidRPr="005574B3">
              <w:t>17.</w:t>
            </w:r>
          </w:p>
        </w:tc>
        <w:tc>
          <w:tcPr>
            <w:tcW w:w="7400" w:type="dxa"/>
            <w:tcBorders>
              <w:top w:val="single" w:sz="4" w:space="0" w:color="auto"/>
              <w:left w:val="single" w:sz="4" w:space="0" w:color="auto"/>
              <w:bottom w:val="single" w:sz="4" w:space="0" w:color="auto"/>
              <w:right w:val="single" w:sz="4" w:space="0" w:color="auto"/>
            </w:tcBorders>
            <w:vAlign w:val="center"/>
            <w:hideMark/>
          </w:tcPr>
          <w:p w:rsidR="005574B3" w:rsidRPr="005574B3" w:rsidRDefault="005574B3" w:rsidP="005574B3">
            <w:pPr>
              <w:jc w:val="both"/>
            </w:pPr>
            <w:r w:rsidRPr="005574B3">
              <w:t>Количество вынесенных постановлений в отношении несовершеннолетних о постановке на профилактический учет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5574B3" w:rsidRPr="005574B3" w:rsidRDefault="005574B3" w:rsidP="005574B3">
            <w:pPr>
              <w:jc w:val="both"/>
            </w:pPr>
            <w:r w:rsidRPr="005574B3">
              <w:t>18</w:t>
            </w:r>
          </w:p>
        </w:tc>
      </w:tr>
      <w:tr w:rsidR="005574B3" w:rsidRPr="005574B3" w:rsidTr="00630B8F">
        <w:trPr>
          <w:cantSplit/>
        </w:trPr>
        <w:tc>
          <w:tcPr>
            <w:tcW w:w="675" w:type="dxa"/>
            <w:tcBorders>
              <w:top w:val="single" w:sz="4" w:space="0" w:color="auto"/>
              <w:left w:val="single" w:sz="4" w:space="0" w:color="auto"/>
              <w:bottom w:val="single" w:sz="4" w:space="0" w:color="auto"/>
              <w:right w:val="single" w:sz="4" w:space="0" w:color="auto"/>
            </w:tcBorders>
            <w:vAlign w:val="center"/>
            <w:hideMark/>
          </w:tcPr>
          <w:p w:rsidR="005574B3" w:rsidRPr="005574B3" w:rsidRDefault="005574B3" w:rsidP="005574B3">
            <w:pPr>
              <w:jc w:val="both"/>
            </w:pPr>
            <w:r w:rsidRPr="005574B3">
              <w:t>18.</w:t>
            </w:r>
          </w:p>
        </w:tc>
        <w:tc>
          <w:tcPr>
            <w:tcW w:w="7400" w:type="dxa"/>
            <w:tcBorders>
              <w:top w:val="single" w:sz="4" w:space="0" w:color="auto"/>
              <w:left w:val="single" w:sz="4" w:space="0" w:color="auto"/>
              <w:bottom w:val="single" w:sz="4" w:space="0" w:color="auto"/>
              <w:right w:val="single" w:sz="4" w:space="0" w:color="auto"/>
            </w:tcBorders>
            <w:vAlign w:val="center"/>
            <w:hideMark/>
          </w:tcPr>
          <w:p w:rsidR="005574B3" w:rsidRPr="005574B3" w:rsidRDefault="005574B3" w:rsidP="005574B3">
            <w:pPr>
              <w:jc w:val="both"/>
            </w:pPr>
            <w:r w:rsidRPr="005574B3">
              <w:t>Количество вынесенных постановлений в отношении несовершеннолетних о снятии с профилактического учета, из них:</w:t>
            </w:r>
          </w:p>
        </w:tc>
        <w:tc>
          <w:tcPr>
            <w:tcW w:w="1418" w:type="dxa"/>
            <w:tcBorders>
              <w:top w:val="single" w:sz="4" w:space="0" w:color="auto"/>
              <w:left w:val="single" w:sz="4" w:space="0" w:color="auto"/>
              <w:bottom w:val="single" w:sz="4" w:space="0" w:color="auto"/>
              <w:right w:val="single" w:sz="4" w:space="0" w:color="auto"/>
            </w:tcBorders>
            <w:vAlign w:val="center"/>
            <w:hideMark/>
          </w:tcPr>
          <w:p w:rsidR="005574B3" w:rsidRPr="005574B3" w:rsidRDefault="005574B3" w:rsidP="005574B3">
            <w:pPr>
              <w:jc w:val="both"/>
            </w:pPr>
            <w:r w:rsidRPr="005574B3">
              <w:t>17</w:t>
            </w:r>
          </w:p>
        </w:tc>
      </w:tr>
      <w:tr w:rsidR="005574B3" w:rsidRPr="005574B3" w:rsidTr="00630B8F">
        <w:trPr>
          <w:cantSplit/>
        </w:trPr>
        <w:tc>
          <w:tcPr>
            <w:tcW w:w="675" w:type="dxa"/>
            <w:vMerge w:val="restart"/>
            <w:tcBorders>
              <w:top w:val="single" w:sz="4" w:space="0" w:color="auto"/>
              <w:left w:val="single" w:sz="4" w:space="0" w:color="auto"/>
              <w:right w:val="single" w:sz="4" w:space="0" w:color="auto"/>
            </w:tcBorders>
            <w:vAlign w:val="center"/>
          </w:tcPr>
          <w:p w:rsidR="005574B3" w:rsidRPr="005574B3" w:rsidRDefault="005574B3" w:rsidP="005574B3">
            <w:pPr>
              <w:jc w:val="both"/>
            </w:pPr>
          </w:p>
        </w:tc>
        <w:tc>
          <w:tcPr>
            <w:tcW w:w="7400" w:type="dxa"/>
            <w:tcBorders>
              <w:top w:val="single" w:sz="4" w:space="0" w:color="auto"/>
              <w:left w:val="single" w:sz="4" w:space="0" w:color="auto"/>
              <w:bottom w:val="single" w:sz="4" w:space="0" w:color="auto"/>
              <w:right w:val="single" w:sz="4" w:space="0" w:color="auto"/>
            </w:tcBorders>
            <w:vAlign w:val="center"/>
          </w:tcPr>
          <w:p w:rsidR="005574B3" w:rsidRPr="005574B3" w:rsidRDefault="005574B3" w:rsidP="005574B3">
            <w:pPr>
              <w:jc w:val="both"/>
            </w:pPr>
            <w:r w:rsidRPr="005574B3">
              <w:t>по причине достижения совершеннолетия</w:t>
            </w:r>
          </w:p>
        </w:tc>
        <w:tc>
          <w:tcPr>
            <w:tcW w:w="1418" w:type="dxa"/>
            <w:tcBorders>
              <w:top w:val="single" w:sz="4" w:space="0" w:color="auto"/>
              <w:left w:val="single" w:sz="4" w:space="0" w:color="auto"/>
              <w:bottom w:val="single" w:sz="4" w:space="0" w:color="auto"/>
              <w:right w:val="single" w:sz="4" w:space="0" w:color="auto"/>
            </w:tcBorders>
            <w:vAlign w:val="center"/>
          </w:tcPr>
          <w:p w:rsidR="005574B3" w:rsidRPr="005574B3" w:rsidRDefault="005574B3" w:rsidP="005574B3">
            <w:pPr>
              <w:jc w:val="both"/>
            </w:pPr>
            <w:r w:rsidRPr="005574B3">
              <w:t>6</w:t>
            </w:r>
          </w:p>
        </w:tc>
      </w:tr>
      <w:tr w:rsidR="005574B3" w:rsidRPr="005574B3" w:rsidTr="00630B8F">
        <w:trPr>
          <w:cantSplit/>
        </w:trPr>
        <w:tc>
          <w:tcPr>
            <w:tcW w:w="675" w:type="dxa"/>
            <w:vMerge/>
            <w:tcBorders>
              <w:left w:val="single" w:sz="4" w:space="0" w:color="auto"/>
              <w:bottom w:val="single" w:sz="4" w:space="0" w:color="auto"/>
              <w:right w:val="single" w:sz="4" w:space="0" w:color="auto"/>
            </w:tcBorders>
            <w:vAlign w:val="center"/>
          </w:tcPr>
          <w:p w:rsidR="005574B3" w:rsidRPr="005574B3" w:rsidRDefault="005574B3" w:rsidP="005574B3">
            <w:pPr>
              <w:jc w:val="both"/>
            </w:pPr>
          </w:p>
        </w:tc>
        <w:tc>
          <w:tcPr>
            <w:tcW w:w="7400" w:type="dxa"/>
            <w:tcBorders>
              <w:top w:val="single" w:sz="4" w:space="0" w:color="auto"/>
              <w:left w:val="single" w:sz="4" w:space="0" w:color="auto"/>
              <w:bottom w:val="single" w:sz="4" w:space="0" w:color="auto"/>
              <w:right w:val="single" w:sz="4" w:space="0" w:color="auto"/>
            </w:tcBorders>
            <w:vAlign w:val="center"/>
          </w:tcPr>
          <w:p w:rsidR="005574B3" w:rsidRPr="005574B3" w:rsidRDefault="005574B3" w:rsidP="005574B3">
            <w:pPr>
              <w:jc w:val="both"/>
            </w:pPr>
            <w:r w:rsidRPr="005574B3">
              <w:t>по причине исправления</w:t>
            </w:r>
          </w:p>
        </w:tc>
        <w:tc>
          <w:tcPr>
            <w:tcW w:w="1418" w:type="dxa"/>
            <w:tcBorders>
              <w:top w:val="single" w:sz="4" w:space="0" w:color="auto"/>
              <w:left w:val="single" w:sz="4" w:space="0" w:color="auto"/>
              <w:bottom w:val="single" w:sz="4" w:space="0" w:color="auto"/>
              <w:right w:val="single" w:sz="4" w:space="0" w:color="auto"/>
            </w:tcBorders>
            <w:vAlign w:val="center"/>
          </w:tcPr>
          <w:p w:rsidR="005574B3" w:rsidRPr="005574B3" w:rsidRDefault="005574B3" w:rsidP="005574B3">
            <w:pPr>
              <w:jc w:val="both"/>
            </w:pPr>
            <w:r w:rsidRPr="005574B3">
              <w:t>11</w:t>
            </w:r>
          </w:p>
        </w:tc>
      </w:tr>
      <w:tr w:rsidR="005574B3" w:rsidRPr="005574B3" w:rsidTr="00630B8F">
        <w:trPr>
          <w:cantSplit/>
        </w:trPr>
        <w:tc>
          <w:tcPr>
            <w:tcW w:w="675" w:type="dxa"/>
            <w:tcBorders>
              <w:top w:val="single" w:sz="4" w:space="0" w:color="auto"/>
              <w:left w:val="single" w:sz="4" w:space="0" w:color="auto"/>
              <w:bottom w:val="single" w:sz="4" w:space="0" w:color="auto"/>
              <w:right w:val="single" w:sz="4" w:space="0" w:color="auto"/>
            </w:tcBorders>
            <w:vAlign w:val="center"/>
            <w:hideMark/>
          </w:tcPr>
          <w:p w:rsidR="005574B3" w:rsidRPr="005574B3" w:rsidRDefault="005574B3" w:rsidP="005574B3">
            <w:pPr>
              <w:jc w:val="both"/>
            </w:pPr>
            <w:r w:rsidRPr="005574B3">
              <w:t>19.</w:t>
            </w:r>
          </w:p>
        </w:tc>
        <w:tc>
          <w:tcPr>
            <w:tcW w:w="7400" w:type="dxa"/>
            <w:tcBorders>
              <w:top w:val="single" w:sz="4" w:space="0" w:color="auto"/>
              <w:left w:val="single" w:sz="4" w:space="0" w:color="auto"/>
              <w:bottom w:val="single" w:sz="4" w:space="0" w:color="auto"/>
              <w:right w:val="single" w:sz="4" w:space="0" w:color="auto"/>
            </w:tcBorders>
            <w:vAlign w:val="center"/>
            <w:hideMark/>
          </w:tcPr>
          <w:p w:rsidR="005574B3" w:rsidRPr="005574B3" w:rsidRDefault="005574B3" w:rsidP="005574B3">
            <w:pPr>
              <w:jc w:val="both"/>
            </w:pPr>
            <w:r w:rsidRPr="005574B3">
              <w:t>Количество несовершеннолетних, в отношении которых комиссия постановила ходатайствовать перед судом о направлении в специальное учебно-воспитательное учреждение закрытого типа, в том числе: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5574B3" w:rsidRPr="005574B3" w:rsidRDefault="005574B3" w:rsidP="005574B3">
            <w:pPr>
              <w:jc w:val="both"/>
            </w:pPr>
            <w:r w:rsidRPr="005574B3">
              <w:t>1</w:t>
            </w:r>
          </w:p>
        </w:tc>
      </w:tr>
      <w:tr w:rsidR="005574B3" w:rsidRPr="005574B3" w:rsidTr="00630B8F">
        <w:trPr>
          <w:cantSplit/>
        </w:trPr>
        <w:tc>
          <w:tcPr>
            <w:tcW w:w="675" w:type="dxa"/>
            <w:tcBorders>
              <w:top w:val="single" w:sz="4" w:space="0" w:color="auto"/>
              <w:left w:val="single" w:sz="4" w:space="0" w:color="auto"/>
              <w:bottom w:val="single" w:sz="4" w:space="0" w:color="auto"/>
              <w:right w:val="single" w:sz="4" w:space="0" w:color="auto"/>
            </w:tcBorders>
            <w:vAlign w:val="center"/>
          </w:tcPr>
          <w:p w:rsidR="005574B3" w:rsidRPr="005574B3" w:rsidRDefault="005574B3" w:rsidP="005574B3">
            <w:pPr>
              <w:jc w:val="both"/>
            </w:pPr>
          </w:p>
        </w:tc>
        <w:tc>
          <w:tcPr>
            <w:tcW w:w="7400" w:type="dxa"/>
            <w:tcBorders>
              <w:top w:val="single" w:sz="4" w:space="0" w:color="auto"/>
              <w:left w:val="single" w:sz="4" w:space="0" w:color="auto"/>
              <w:bottom w:val="single" w:sz="4" w:space="0" w:color="auto"/>
              <w:right w:val="single" w:sz="4" w:space="0" w:color="auto"/>
            </w:tcBorders>
            <w:vAlign w:val="center"/>
            <w:hideMark/>
          </w:tcPr>
          <w:p w:rsidR="005574B3" w:rsidRPr="005574B3" w:rsidRDefault="005574B3" w:rsidP="005574B3">
            <w:pPr>
              <w:jc w:val="both"/>
            </w:pPr>
            <w:r w:rsidRPr="005574B3">
              <w:t>удовлетворенных судом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5574B3" w:rsidRPr="005574B3" w:rsidRDefault="005574B3" w:rsidP="005574B3">
            <w:pPr>
              <w:jc w:val="both"/>
            </w:pPr>
            <w:r w:rsidRPr="005574B3">
              <w:t>1</w:t>
            </w:r>
          </w:p>
        </w:tc>
      </w:tr>
      <w:tr w:rsidR="005574B3" w:rsidRPr="005574B3" w:rsidTr="00630B8F">
        <w:trPr>
          <w:cantSplit/>
        </w:trPr>
        <w:tc>
          <w:tcPr>
            <w:tcW w:w="675" w:type="dxa"/>
            <w:tcBorders>
              <w:top w:val="single" w:sz="4" w:space="0" w:color="auto"/>
              <w:left w:val="single" w:sz="4" w:space="0" w:color="auto"/>
              <w:bottom w:val="single" w:sz="4" w:space="0" w:color="auto"/>
              <w:right w:val="single" w:sz="4" w:space="0" w:color="auto"/>
            </w:tcBorders>
            <w:vAlign w:val="center"/>
            <w:hideMark/>
          </w:tcPr>
          <w:p w:rsidR="005574B3" w:rsidRPr="005574B3" w:rsidRDefault="005574B3" w:rsidP="005574B3">
            <w:pPr>
              <w:jc w:val="both"/>
            </w:pPr>
            <w:r w:rsidRPr="005574B3">
              <w:t>20.</w:t>
            </w:r>
          </w:p>
        </w:tc>
        <w:tc>
          <w:tcPr>
            <w:tcW w:w="7400" w:type="dxa"/>
            <w:tcBorders>
              <w:top w:val="single" w:sz="4" w:space="0" w:color="auto"/>
              <w:left w:val="single" w:sz="4" w:space="0" w:color="auto"/>
              <w:bottom w:val="single" w:sz="4" w:space="0" w:color="auto"/>
              <w:right w:val="single" w:sz="4" w:space="0" w:color="auto"/>
            </w:tcBorders>
            <w:vAlign w:val="center"/>
            <w:hideMark/>
          </w:tcPr>
          <w:p w:rsidR="005574B3" w:rsidRPr="005574B3" w:rsidRDefault="005574B3" w:rsidP="005574B3">
            <w:pPr>
              <w:jc w:val="both"/>
            </w:pPr>
            <w:r w:rsidRPr="005574B3">
              <w:t>Взаимодействие со службой судебных приставов:</w:t>
            </w:r>
          </w:p>
        </w:tc>
        <w:tc>
          <w:tcPr>
            <w:tcW w:w="1418" w:type="dxa"/>
            <w:tcBorders>
              <w:top w:val="single" w:sz="4" w:space="0" w:color="auto"/>
              <w:left w:val="single" w:sz="4" w:space="0" w:color="auto"/>
              <w:bottom w:val="single" w:sz="4" w:space="0" w:color="auto"/>
              <w:right w:val="single" w:sz="4" w:space="0" w:color="auto"/>
            </w:tcBorders>
            <w:vAlign w:val="center"/>
          </w:tcPr>
          <w:p w:rsidR="005574B3" w:rsidRPr="005574B3" w:rsidRDefault="005574B3" w:rsidP="005574B3">
            <w:pPr>
              <w:jc w:val="both"/>
            </w:pPr>
          </w:p>
        </w:tc>
      </w:tr>
      <w:tr w:rsidR="005574B3" w:rsidRPr="005574B3" w:rsidTr="00630B8F">
        <w:trPr>
          <w:cantSplit/>
        </w:trPr>
        <w:tc>
          <w:tcPr>
            <w:tcW w:w="675" w:type="dxa"/>
            <w:vMerge w:val="restart"/>
            <w:tcBorders>
              <w:top w:val="single" w:sz="4" w:space="0" w:color="auto"/>
              <w:left w:val="single" w:sz="4" w:space="0" w:color="auto"/>
              <w:right w:val="single" w:sz="4" w:space="0" w:color="auto"/>
            </w:tcBorders>
            <w:vAlign w:val="center"/>
          </w:tcPr>
          <w:p w:rsidR="005574B3" w:rsidRPr="005574B3" w:rsidRDefault="005574B3" w:rsidP="005574B3">
            <w:pPr>
              <w:jc w:val="both"/>
            </w:pPr>
          </w:p>
        </w:tc>
        <w:tc>
          <w:tcPr>
            <w:tcW w:w="7400" w:type="dxa"/>
            <w:tcBorders>
              <w:top w:val="single" w:sz="4" w:space="0" w:color="auto"/>
              <w:left w:val="single" w:sz="4" w:space="0" w:color="auto"/>
              <w:bottom w:val="single" w:sz="4" w:space="0" w:color="auto"/>
              <w:right w:val="single" w:sz="4" w:space="0" w:color="auto"/>
            </w:tcBorders>
            <w:vAlign w:val="center"/>
            <w:hideMark/>
          </w:tcPr>
          <w:p w:rsidR="005574B3" w:rsidRPr="005574B3" w:rsidRDefault="005574B3" w:rsidP="005574B3">
            <w:pPr>
              <w:jc w:val="both"/>
            </w:pPr>
            <w:r w:rsidRPr="005574B3">
              <w:t>количество материалов, по которым направлена информация в службу судебных приставов для принудительного взыскания штрафов</w:t>
            </w:r>
          </w:p>
        </w:tc>
        <w:tc>
          <w:tcPr>
            <w:tcW w:w="1418" w:type="dxa"/>
            <w:tcBorders>
              <w:top w:val="single" w:sz="4" w:space="0" w:color="auto"/>
              <w:left w:val="single" w:sz="4" w:space="0" w:color="auto"/>
              <w:bottom w:val="single" w:sz="4" w:space="0" w:color="auto"/>
              <w:right w:val="single" w:sz="4" w:space="0" w:color="auto"/>
            </w:tcBorders>
            <w:vAlign w:val="center"/>
            <w:hideMark/>
          </w:tcPr>
          <w:p w:rsidR="005574B3" w:rsidRPr="005574B3" w:rsidRDefault="005574B3" w:rsidP="005574B3">
            <w:pPr>
              <w:jc w:val="both"/>
            </w:pPr>
            <w:r w:rsidRPr="005574B3">
              <w:t>63</w:t>
            </w:r>
          </w:p>
        </w:tc>
      </w:tr>
      <w:tr w:rsidR="005574B3" w:rsidRPr="005574B3" w:rsidTr="00630B8F">
        <w:trPr>
          <w:cantSplit/>
        </w:trPr>
        <w:tc>
          <w:tcPr>
            <w:tcW w:w="675" w:type="dxa"/>
            <w:vMerge/>
            <w:tcBorders>
              <w:left w:val="single" w:sz="4" w:space="0" w:color="auto"/>
              <w:right w:val="single" w:sz="4" w:space="0" w:color="auto"/>
            </w:tcBorders>
            <w:vAlign w:val="center"/>
          </w:tcPr>
          <w:p w:rsidR="005574B3" w:rsidRPr="005574B3" w:rsidRDefault="005574B3" w:rsidP="005574B3">
            <w:pPr>
              <w:jc w:val="both"/>
            </w:pPr>
          </w:p>
        </w:tc>
        <w:tc>
          <w:tcPr>
            <w:tcW w:w="7400" w:type="dxa"/>
            <w:tcBorders>
              <w:top w:val="single" w:sz="4" w:space="0" w:color="auto"/>
              <w:left w:val="single" w:sz="4" w:space="0" w:color="auto"/>
              <w:bottom w:val="single" w:sz="4" w:space="0" w:color="auto"/>
              <w:right w:val="single" w:sz="4" w:space="0" w:color="auto"/>
            </w:tcBorders>
            <w:vAlign w:val="center"/>
            <w:hideMark/>
          </w:tcPr>
          <w:p w:rsidR="005574B3" w:rsidRPr="005574B3" w:rsidRDefault="005574B3" w:rsidP="005574B3">
            <w:pPr>
              <w:jc w:val="both"/>
            </w:pPr>
            <w:r w:rsidRPr="005574B3">
              <w:t>количество полученных из службы судебных приставов постановлений о возбуждении исполнительного производства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5574B3" w:rsidRPr="005574B3" w:rsidRDefault="005574B3" w:rsidP="005574B3">
            <w:pPr>
              <w:jc w:val="both"/>
            </w:pPr>
            <w:r w:rsidRPr="005574B3">
              <w:t>78</w:t>
            </w:r>
          </w:p>
        </w:tc>
      </w:tr>
      <w:tr w:rsidR="005574B3" w:rsidRPr="005574B3" w:rsidTr="00630B8F">
        <w:trPr>
          <w:cantSplit/>
        </w:trPr>
        <w:tc>
          <w:tcPr>
            <w:tcW w:w="675" w:type="dxa"/>
            <w:vMerge/>
            <w:tcBorders>
              <w:left w:val="single" w:sz="4" w:space="0" w:color="auto"/>
              <w:bottom w:val="single" w:sz="4" w:space="0" w:color="auto"/>
              <w:right w:val="single" w:sz="4" w:space="0" w:color="auto"/>
            </w:tcBorders>
            <w:vAlign w:val="center"/>
          </w:tcPr>
          <w:p w:rsidR="005574B3" w:rsidRPr="005574B3" w:rsidRDefault="005574B3" w:rsidP="005574B3">
            <w:pPr>
              <w:jc w:val="both"/>
            </w:pPr>
          </w:p>
        </w:tc>
        <w:tc>
          <w:tcPr>
            <w:tcW w:w="7400" w:type="dxa"/>
            <w:tcBorders>
              <w:top w:val="single" w:sz="4" w:space="0" w:color="auto"/>
              <w:left w:val="single" w:sz="4" w:space="0" w:color="auto"/>
              <w:bottom w:val="single" w:sz="4" w:space="0" w:color="auto"/>
              <w:right w:val="single" w:sz="4" w:space="0" w:color="auto"/>
            </w:tcBorders>
            <w:vAlign w:val="center"/>
            <w:hideMark/>
          </w:tcPr>
          <w:p w:rsidR="005574B3" w:rsidRPr="005574B3" w:rsidRDefault="005574B3" w:rsidP="005574B3">
            <w:pPr>
              <w:jc w:val="both"/>
            </w:pPr>
            <w:r w:rsidRPr="005574B3">
              <w:t>количество полученных постановлений об окончании исполнительного производства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5574B3" w:rsidRPr="005574B3" w:rsidRDefault="005574B3" w:rsidP="005574B3">
            <w:pPr>
              <w:jc w:val="both"/>
            </w:pPr>
            <w:r w:rsidRPr="005574B3">
              <w:t>48</w:t>
            </w:r>
          </w:p>
        </w:tc>
      </w:tr>
    </w:tbl>
    <w:p w:rsidR="005574B3" w:rsidRDefault="005574B3" w:rsidP="00EC02EA">
      <w:pPr>
        <w:ind w:firstLine="567"/>
        <w:jc w:val="center"/>
        <w:rPr>
          <w:b/>
        </w:rPr>
      </w:pPr>
    </w:p>
    <w:sectPr w:rsidR="005574B3" w:rsidSect="00674F5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5CC5" w:rsidRDefault="00C15CC5" w:rsidP="00E1177D">
      <w:r>
        <w:separator/>
      </w:r>
    </w:p>
  </w:endnote>
  <w:endnote w:type="continuationSeparator" w:id="0">
    <w:p w:rsidR="00C15CC5" w:rsidRDefault="00C15CC5" w:rsidP="00E11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MS Mincho"/>
    <w:panose1 w:val="05010000000000000000"/>
    <w:charset w:val="80"/>
    <w:family w:val="auto"/>
    <w:pitch w:val="default"/>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Arial Unicode MS">
    <w:altName w:val="MS Mincho"/>
    <w:panose1 w:val="020B0604020202020204"/>
    <w:charset w:val="80"/>
    <w:family w:val="swiss"/>
    <w:pitch w:val="variable"/>
    <w:sig w:usb0="00000000"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5CC5" w:rsidRDefault="00C15CC5" w:rsidP="00E1177D">
      <w:r>
        <w:separator/>
      </w:r>
    </w:p>
  </w:footnote>
  <w:footnote w:type="continuationSeparator" w:id="0">
    <w:p w:rsidR="00C15CC5" w:rsidRDefault="00C15CC5" w:rsidP="00E117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sz w:val="28"/>
        <w:szCs w:val="28"/>
      </w:rPr>
    </w:lvl>
    <w:lvl w:ilvl="1">
      <w:start w:val="1"/>
      <w:numFmt w:val="bullet"/>
      <w:lvlText w:val=""/>
      <w:lvlJc w:val="left"/>
      <w:pPr>
        <w:tabs>
          <w:tab w:val="num" w:pos="1080"/>
        </w:tabs>
        <w:ind w:left="1080" w:hanging="360"/>
      </w:pPr>
      <w:rPr>
        <w:rFonts w:ascii="Symbol" w:hAnsi="Symbol" w:cs="OpenSymbol"/>
        <w:sz w:val="28"/>
        <w:szCs w:val="28"/>
      </w:rPr>
    </w:lvl>
    <w:lvl w:ilvl="2">
      <w:start w:val="1"/>
      <w:numFmt w:val="bullet"/>
      <w:lvlText w:val=""/>
      <w:lvlJc w:val="left"/>
      <w:pPr>
        <w:tabs>
          <w:tab w:val="num" w:pos="1440"/>
        </w:tabs>
        <w:ind w:left="1440" w:hanging="360"/>
      </w:pPr>
      <w:rPr>
        <w:rFonts w:ascii="Symbol" w:hAnsi="Symbol" w:cs="OpenSymbol"/>
        <w:sz w:val="28"/>
        <w:szCs w:val="28"/>
      </w:rPr>
    </w:lvl>
    <w:lvl w:ilvl="3">
      <w:start w:val="1"/>
      <w:numFmt w:val="bullet"/>
      <w:lvlText w:val=""/>
      <w:lvlJc w:val="left"/>
      <w:pPr>
        <w:tabs>
          <w:tab w:val="num" w:pos="1800"/>
        </w:tabs>
        <w:ind w:left="1800" w:hanging="360"/>
      </w:pPr>
      <w:rPr>
        <w:rFonts w:ascii="Symbol" w:hAnsi="Symbol" w:cs="OpenSymbol"/>
        <w:sz w:val="28"/>
        <w:szCs w:val="28"/>
      </w:rPr>
    </w:lvl>
    <w:lvl w:ilvl="4">
      <w:start w:val="1"/>
      <w:numFmt w:val="bullet"/>
      <w:lvlText w:val=""/>
      <w:lvlJc w:val="left"/>
      <w:pPr>
        <w:tabs>
          <w:tab w:val="num" w:pos="2160"/>
        </w:tabs>
        <w:ind w:left="2160" w:hanging="360"/>
      </w:pPr>
      <w:rPr>
        <w:rFonts w:ascii="Symbol" w:hAnsi="Symbol" w:cs="OpenSymbol"/>
        <w:sz w:val="28"/>
        <w:szCs w:val="28"/>
      </w:rPr>
    </w:lvl>
    <w:lvl w:ilvl="5">
      <w:start w:val="1"/>
      <w:numFmt w:val="bullet"/>
      <w:lvlText w:val=""/>
      <w:lvlJc w:val="left"/>
      <w:pPr>
        <w:tabs>
          <w:tab w:val="num" w:pos="2520"/>
        </w:tabs>
        <w:ind w:left="2520" w:hanging="360"/>
      </w:pPr>
      <w:rPr>
        <w:rFonts w:ascii="Symbol" w:hAnsi="Symbol" w:cs="OpenSymbol"/>
        <w:sz w:val="28"/>
        <w:szCs w:val="28"/>
      </w:rPr>
    </w:lvl>
    <w:lvl w:ilvl="6">
      <w:start w:val="1"/>
      <w:numFmt w:val="bullet"/>
      <w:lvlText w:val=""/>
      <w:lvlJc w:val="left"/>
      <w:pPr>
        <w:tabs>
          <w:tab w:val="num" w:pos="2880"/>
        </w:tabs>
        <w:ind w:left="2880" w:hanging="360"/>
      </w:pPr>
      <w:rPr>
        <w:rFonts w:ascii="Symbol" w:hAnsi="Symbol" w:cs="OpenSymbol"/>
        <w:sz w:val="28"/>
        <w:szCs w:val="28"/>
      </w:rPr>
    </w:lvl>
    <w:lvl w:ilvl="7">
      <w:start w:val="1"/>
      <w:numFmt w:val="bullet"/>
      <w:lvlText w:val=""/>
      <w:lvlJc w:val="left"/>
      <w:pPr>
        <w:tabs>
          <w:tab w:val="num" w:pos="3240"/>
        </w:tabs>
        <w:ind w:left="3240" w:hanging="360"/>
      </w:pPr>
      <w:rPr>
        <w:rFonts w:ascii="Symbol" w:hAnsi="Symbol" w:cs="OpenSymbol"/>
        <w:sz w:val="28"/>
        <w:szCs w:val="28"/>
      </w:rPr>
    </w:lvl>
    <w:lvl w:ilvl="8">
      <w:start w:val="1"/>
      <w:numFmt w:val="bullet"/>
      <w:lvlText w:val=""/>
      <w:lvlJc w:val="left"/>
      <w:pPr>
        <w:tabs>
          <w:tab w:val="num" w:pos="3600"/>
        </w:tabs>
        <w:ind w:left="3600" w:hanging="360"/>
      </w:pPr>
      <w:rPr>
        <w:rFonts w:ascii="Symbol" w:hAnsi="Symbol" w:cs="OpenSymbol"/>
        <w:sz w:val="28"/>
        <w:szCs w:val="28"/>
      </w:rPr>
    </w:lvl>
  </w:abstractNum>
  <w:abstractNum w:abstractNumId="1" w15:restartNumberingAfterBreak="0">
    <w:nsid w:val="00000003"/>
    <w:multiLevelType w:val="multilevel"/>
    <w:tmpl w:val="00000003"/>
    <w:name w:val="WW8Num8"/>
    <w:lvl w:ilvl="0">
      <w:start w:val="1"/>
      <w:numFmt w:val="bullet"/>
      <w:lvlText w:val=""/>
      <w:lvlJc w:val="left"/>
      <w:pPr>
        <w:tabs>
          <w:tab w:val="num" w:pos="720"/>
        </w:tabs>
        <w:ind w:left="720" w:hanging="360"/>
      </w:pPr>
      <w:rPr>
        <w:rFonts w:ascii="Symbol" w:hAnsi="Symbol" w:cs="Symbol"/>
        <w:color w:val="auto"/>
      </w:rPr>
    </w:lvl>
    <w:lvl w:ilvl="1">
      <w:start w:val="1"/>
      <w:numFmt w:val="bullet"/>
      <w:lvlText w:val=""/>
      <w:lvlJc w:val="left"/>
      <w:pPr>
        <w:tabs>
          <w:tab w:val="num" w:pos="1080"/>
        </w:tabs>
        <w:ind w:left="1080" w:hanging="360"/>
      </w:pPr>
      <w:rPr>
        <w:rFonts w:ascii="Symbol" w:hAnsi="Symbol" w:cs="Symbol"/>
        <w:color w:val="auto"/>
      </w:rPr>
    </w:lvl>
    <w:lvl w:ilvl="2">
      <w:start w:val="1"/>
      <w:numFmt w:val="bullet"/>
      <w:lvlText w:val=""/>
      <w:lvlJc w:val="left"/>
      <w:pPr>
        <w:tabs>
          <w:tab w:val="num" w:pos="1440"/>
        </w:tabs>
        <w:ind w:left="1440" w:hanging="360"/>
      </w:pPr>
      <w:rPr>
        <w:rFonts w:ascii="Symbol" w:hAnsi="Symbol" w:cs="Symbol"/>
        <w:color w:val="auto"/>
      </w:rPr>
    </w:lvl>
    <w:lvl w:ilvl="3">
      <w:start w:val="1"/>
      <w:numFmt w:val="bullet"/>
      <w:lvlText w:val=""/>
      <w:lvlJc w:val="left"/>
      <w:pPr>
        <w:tabs>
          <w:tab w:val="num" w:pos="1800"/>
        </w:tabs>
        <w:ind w:left="1800" w:hanging="360"/>
      </w:pPr>
      <w:rPr>
        <w:rFonts w:ascii="Symbol" w:hAnsi="Symbol" w:cs="Symbol"/>
        <w:color w:val="auto"/>
      </w:rPr>
    </w:lvl>
    <w:lvl w:ilvl="4">
      <w:start w:val="1"/>
      <w:numFmt w:val="bullet"/>
      <w:lvlText w:val=""/>
      <w:lvlJc w:val="left"/>
      <w:pPr>
        <w:tabs>
          <w:tab w:val="num" w:pos="2160"/>
        </w:tabs>
        <w:ind w:left="2160" w:hanging="360"/>
      </w:pPr>
      <w:rPr>
        <w:rFonts w:ascii="Symbol" w:hAnsi="Symbol" w:cs="Symbol"/>
        <w:color w:val="auto"/>
      </w:rPr>
    </w:lvl>
    <w:lvl w:ilvl="5">
      <w:start w:val="1"/>
      <w:numFmt w:val="bullet"/>
      <w:lvlText w:val=""/>
      <w:lvlJc w:val="left"/>
      <w:pPr>
        <w:tabs>
          <w:tab w:val="num" w:pos="2520"/>
        </w:tabs>
        <w:ind w:left="2520" w:hanging="360"/>
      </w:pPr>
      <w:rPr>
        <w:rFonts w:ascii="Symbol" w:hAnsi="Symbol" w:cs="Symbol"/>
        <w:color w:val="auto"/>
      </w:rPr>
    </w:lvl>
    <w:lvl w:ilvl="6">
      <w:start w:val="1"/>
      <w:numFmt w:val="bullet"/>
      <w:lvlText w:val=""/>
      <w:lvlJc w:val="left"/>
      <w:pPr>
        <w:tabs>
          <w:tab w:val="num" w:pos="2880"/>
        </w:tabs>
        <w:ind w:left="2880" w:hanging="360"/>
      </w:pPr>
      <w:rPr>
        <w:rFonts w:ascii="Symbol" w:hAnsi="Symbol" w:cs="Symbol"/>
        <w:color w:val="auto"/>
      </w:rPr>
    </w:lvl>
    <w:lvl w:ilvl="7">
      <w:start w:val="1"/>
      <w:numFmt w:val="bullet"/>
      <w:lvlText w:val=""/>
      <w:lvlJc w:val="left"/>
      <w:pPr>
        <w:tabs>
          <w:tab w:val="num" w:pos="3240"/>
        </w:tabs>
        <w:ind w:left="3240" w:hanging="360"/>
      </w:pPr>
      <w:rPr>
        <w:rFonts w:ascii="Symbol" w:hAnsi="Symbol" w:cs="Symbol"/>
        <w:color w:val="auto"/>
      </w:rPr>
    </w:lvl>
    <w:lvl w:ilvl="8">
      <w:start w:val="1"/>
      <w:numFmt w:val="bullet"/>
      <w:lvlText w:val=""/>
      <w:lvlJc w:val="left"/>
      <w:pPr>
        <w:tabs>
          <w:tab w:val="num" w:pos="3600"/>
        </w:tabs>
        <w:ind w:left="3600" w:hanging="360"/>
      </w:pPr>
      <w:rPr>
        <w:rFonts w:ascii="Symbol" w:hAnsi="Symbol" w:cs="Symbol"/>
        <w:color w:val="auto"/>
      </w:rPr>
    </w:lvl>
  </w:abstractNum>
  <w:abstractNum w:abstractNumId="2" w15:restartNumberingAfterBreak="0">
    <w:nsid w:val="09A40757"/>
    <w:multiLevelType w:val="hybridMultilevel"/>
    <w:tmpl w:val="1B88AA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56C7729"/>
    <w:multiLevelType w:val="hybridMultilevel"/>
    <w:tmpl w:val="764C9F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17B3028"/>
    <w:multiLevelType w:val="hybridMultilevel"/>
    <w:tmpl w:val="4824DF16"/>
    <w:lvl w:ilvl="0" w:tplc="5D701E72">
      <w:start w:val="1"/>
      <w:numFmt w:val="decimal"/>
      <w:lvlText w:val="%1."/>
      <w:lvlJc w:val="left"/>
      <w:pPr>
        <w:ind w:left="720" w:hanging="360"/>
      </w:pPr>
      <w:rPr>
        <w:rFonts w:eastAsia="Calibr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F39691B"/>
    <w:multiLevelType w:val="hybridMultilevel"/>
    <w:tmpl w:val="0C06C6CE"/>
    <w:lvl w:ilvl="0" w:tplc="3806AE4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32C97837"/>
    <w:multiLevelType w:val="hybridMultilevel"/>
    <w:tmpl w:val="B5A4D018"/>
    <w:lvl w:ilvl="0" w:tplc="3C260AC6">
      <w:start w:val="1"/>
      <w:numFmt w:val="decimal"/>
      <w:lvlText w:val="%1."/>
      <w:lvlJc w:val="left"/>
      <w:pPr>
        <w:ind w:left="644" w:hanging="360"/>
      </w:pPr>
      <w:rPr>
        <w:rFonts w:eastAsia="Times New Roman" w:hint="default"/>
        <w:color w:val="auto"/>
        <w:u w:val="none"/>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15:restartNumberingAfterBreak="0">
    <w:nsid w:val="3A3D0351"/>
    <w:multiLevelType w:val="hybridMultilevel"/>
    <w:tmpl w:val="F15E477A"/>
    <w:lvl w:ilvl="0" w:tplc="F07EAAC0">
      <w:start w:val="1"/>
      <w:numFmt w:val="decimal"/>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3C51204E"/>
    <w:multiLevelType w:val="hybridMultilevel"/>
    <w:tmpl w:val="14704B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55D15AD"/>
    <w:multiLevelType w:val="hybridMultilevel"/>
    <w:tmpl w:val="6038C924"/>
    <w:lvl w:ilvl="0" w:tplc="A95A94D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15:restartNumberingAfterBreak="0">
    <w:nsid w:val="71687499"/>
    <w:multiLevelType w:val="hybridMultilevel"/>
    <w:tmpl w:val="C9E0193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15:restartNumberingAfterBreak="0">
    <w:nsid w:val="731C4B5C"/>
    <w:multiLevelType w:val="hybridMultilevel"/>
    <w:tmpl w:val="8466DBAA"/>
    <w:lvl w:ilvl="0" w:tplc="D9CC0ACC">
      <w:start w:val="1"/>
      <w:numFmt w:val="decimal"/>
      <w:lvlText w:val="%1."/>
      <w:lvlJc w:val="left"/>
      <w:pPr>
        <w:ind w:left="720" w:hanging="360"/>
      </w:pPr>
      <w:rPr>
        <w:rFonts w:eastAsia="Calibr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3CE6B24"/>
    <w:multiLevelType w:val="hybridMultilevel"/>
    <w:tmpl w:val="1D882AA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784C5FBC"/>
    <w:multiLevelType w:val="hybridMultilevel"/>
    <w:tmpl w:val="B33CAFFC"/>
    <w:lvl w:ilvl="0" w:tplc="1BC811D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7C257042"/>
    <w:multiLevelType w:val="hybridMultilevel"/>
    <w:tmpl w:val="92B6DB5E"/>
    <w:lvl w:ilvl="0" w:tplc="882CA6DA">
      <w:start w:val="1"/>
      <w:numFmt w:val="decimal"/>
      <w:lvlText w:val="%1."/>
      <w:lvlJc w:val="left"/>
      <w:pPr>
        <w:ind w:left="927" w:hanging="360"/>
      </w:pPr>
      <w:rPr>
        <w:rFonts w:eastAsia="Calibri"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7FF47D55"/>
    <w:multiLevelType w:val="hybridMultilevel"/>
    <w:tmpl w:val="B83A12D6"/>
    <w:lvl w:ilvl="0" w:tplc="AF828444">
      <w:start w:val="1"/>
      <w:numFmt w:val="decimal"/>
      <w:lvlText w:val="%1."/>
      <w:lvlJc w:val="left"/>
      <w:pPr>
        <w:ind w:left="720" w:hanging="360"/>
      </w:pPr>
      <w:rPr>
        <w:rFonts w:eastAsia="Calibr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2"/>
  </w:num>
  <w:num w:numId="4">
    <w:abstractNumId w:val="9"/>
  </w:num>
  <w:num w:numId="5">
    <w:abstractNumId w:val="2"/>
  </w:num>
  <w:num w:numId="6">
    <w:abstractNumId w:val="3"/>
  </w:num>
  <w:num w:numId="7">
    <w:abstractNumId w:val="5"/>
  </w:num>
  <w:num w:numId="8">
    <w:abstractNumId w:val="14"/>
  </w:num>
  <w:num w:numId="9">
    <w:abstractNumId w:val="11"/>
  </w:num>
  <w:num w:numId="10">
    <w:abstractNumId w:val="15"/>
  </w:num>
  <w:num w:numId="11">
    <w:abstractNumId w:val="4"/>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FB9"/>
    <w:rsid w:val="00013A47"/>
    <w:rsid w:val="00014726"/>
    <w:rsid w:val="000210BF"/>
    <w:rsid w:val="00023571"/>
    <w:rsid w:val="00024923"/>
    <w:rsid w:val="00025A2F"/>
    <w:rsid w:val="00030647"/>
    <w:rsid w:val="0003325B"/>
    <w:rsid w:val="00045C08"/>
    <w:rsid w:val="000641B6"/>
    <w:rsid w:val="00070EA1"/>
    <w:rsid w:val="00076ED3"/>
    <w:rsid w:val="000802D3"/>
    <w:rsid w:val="00085A5C"/>
    <w:rsid w:val="00091E03"/>
    <w:rsid w:val="0009350E"/>
    <w:rsid w:val="000A15AB"/>
    <w:rsid w:val="000D3275"/>
    <w:rsid w:val="000D6B66"/>
    <w:rsid w:val="000F7951"/>
    <w:rsid w:val="00100BDA"/>
    <w:rsid w:val="001227C5"/>
    <w:rsid w:val="00125FEF"/>
    <w:rsid w:val="0012749F"/>
    <w:rsid w:val="00137737"/>
    <w:rsid w:val="001743E9"/>
    <w:rsid w:val="001947CE"/>
    <w:rsid w:val="001A298F"/>
    <w:rsid w:val="001A3293"/>
    <w:rsid w:val="001B1B9A"/>
    <w:rsid w:val="001B592B"/>
    <w:rsid w:val="001B61E5"/>
    <w:rsid w:val="001C10FF"/>
    <w:rsid w:val="001C59DD"/>
    <w:rsid w:val="001D0D6D"/>
    <w:rsid w:val="001D2F98"/>
    <w:rsid w:val="001D35AA"/>
    <w:rsid w:val="001F77D9"/>
    <w:rsid w:val="00214158"/>
    <w:rsid w:val="0022025E"/>
    <w:rsid w:val="0022351B"/>
    <w:rsid w:val="00223B2A"/>
    <w:rsid w:val="002378F4"/>
    <w:rsid w:val="002530AE"/>
    <w:rsid w:val="0026567B"/>
    <w:rsid w:val="0028312B"/>
    <w:rsid w:val="002C59B3"/>
    <w:rsid w:val="002E4260"/>
    <w:rsid w:val="002E64FA"/>
    <w:rsid w:val="00343C59"/>
    <w:rsid w:val="0037253B"/>
    <w:rsid w:val="00372765"/>
    <w:rsid w:val="00374FB9"/>
    <w:rsid w:val="00381F8D"/>
    <w:rsid w:val="00386831"/>
    <w:rsid w:val="00386A92"/>
    <w:rsid w:val="00387482"/>
    <w:rsid w:val="00394642"/>
    <w:rsid w:val="0039527B"/>
    <w:rsid w:val="003A1149"/>
    <w:rsid w:val="003A2A18"/>
    <w:rsid w:val="003B0198"/>
    <w:rsid w:val="003C6A31"/>
    <w:rsid w:val="003D4AC9"/>
    <w:rsid w:val="003E715E"/>
    <w:rsid w:val="003F17B8"/>
    <w:rsid w:val="00406BA7"/>
    <w:rsid w:val="004077E5"/>
    <w:rsid w:val="00421945"/>
    <w:rsid w:val="00421A9E"/>
    <w:rsid w:val="00430BA0"/>
    <w:rsid w:val="0046487C"/>
    <w:rsid w:val="00473051"/>
    <w:rsid w:val="00492401"/>
    <w:rsid w:val="0049454A"/>
    <w:rsid w:val="004B4182"/>
    <w:rsid w:val="004C31CD"/>
    <w:rsid w:val="004C6DE4"/>
    <w:rsid w:val="004F303E"/>
    <w:rsid w:val="00503962"/>
    <w:rsid w:val="005044C1"/>
    <w:rsid w:val="00516F72"/>
    <w:rsid w:val="00517A39"/>
    <w:rsid w:val="0052544B"/>
    <w:rsid w:val="00543BE6"/>
    <w:rsid w:val="005501BF"/>
    <w:rsid w:val="005574B3"/>
    <w:rsid w:val="00557F5F"/>
    <w:rsid w:val="0056740F"/>
    <w:rsid w:val="00570CD1"/>
    <w:rsid w:val="00571A1B"/>
    <w:rsid w:val="00585AF0"/>
    <w:rsid w:val="00595374"/>
    <w:rsid w:val="00597697"/>
    <w:rsid w:val="005A207C"/>
    <w:rsid w:val="005A4F85"/>
    <w:rsid w:val="005C52BC"/>
    <w:rsid w:val="005C5D91"/>
    <w:rsid w:val="005C6E18"/>
    <w:rsid w:val="005C7620"/>
    <w:rsid w:val="005D7F79"/>
    <w:rsid w:val="005E72BB"/>
    <w:rsid w:val="005E741E"/>
    <w:rsid w:val="005F3CCB"/>
    <w:rsid w:val="00600D1E"/>
    <w:rsid w:val="0062150E"/>
    <w:rsid w:val="00630B8F"/>
    <w:rsid w:val="006335B1"/>
    <w:rsid w:val="0066784D"/>
    <w:rsid w:val="00674F5F"/>
    <w:rsid w:val="0069035C"/>
    <w:rsid w:val="00693692"/>
    <w:rsid w:val="006979CC"/>
    <w:rsid w:val="006A102E"/>
    <w:rsid w:val="006A2637"/>
    <w:rsid w:val="006A3A21"/>
    <w:rsid w:val="006B3479"/>
    <w:rsid w:val="006C19D3"/>
    <w:rsid w:val="006D1F4B"/>
    <w:rsid w:val="006D5680"/>
    <w:rsid w:val="006E1FC8"/>
    <w:rsid w:val="0070113B"/>
    <w:rsid w:val="007218C7"/>
    <w:rsid w:val="00742A37"/>
    <w:rsid w:val="007451BB"/>
    <w:rsid w:val="00767CCB"/>
    <w:rsid w:val="00782474"/>
    <w:rsid w:val="00787A3C"/>
    <w:rsid w:val="007A4E6F"/>
    <w:rsid w:val="007A6FFE"/>
    <w:rsid w:val="007B4AFA"/>
    <w:rsid w:val="007C01C7"/>
    <w:rsid w:val="007C4CA3"/>
    <w:rsid w:val="007C53D0"/>
    <w:rsid w:val="007D0297"/>
    <w:rsid w:val="007E6323"/>
    <w:rsid w:val="00803323"/>
    <w:rsid w:val="008121E8"/>
    <w:rsid w:val="00820290"/>
    <w:rsid w:val="00830F6B"/>
    <w:rsid w:val="00841EAA"/>
    <w:rsid w:val="00844159"/>
    <w:rsid w:val="00851671"/>
    <w:rsid w:val="00862FC6"/>
    <w:rsid w:val="00885C4C"/>
    <w:rsid w:val="00892ACE"/>
    <w:rsid w:val="008B531C"/>
    <w:rsid w:val="008C4AE2"/>
    <w:rsid w:val="008D1636"/>
    <w:rsid w:val="008F5B18"/>
    <w:rsid w:val="00907C96"/>
    <w:rsid w:val="0093508C"/>
    <w:rsid w:val="00963ACC"/>
    <w:rsid w:val="009719AD"/>
    <w:rsid w:val="00982363"/>
    <w:rsid w:val="00984F22"/>
    <w:rsid w:val="00995528"/>
    <w:rsid w:val="009A4410"/>
    <w:rsid w:val="009B5B41"/>
    <w:rsid w:val="009B7B45"/>
    <w:rsid w:val="009D1376"/>
    <w:rsid w:val="009D57C6"/>
    <w:rsid w:val="009E4084"/>
    <w:rsid w:val="009F478B"/>
    <w:rsid w:val="00A06C93"/>
    <w:rsid w:val="00A32D4D"/>
    <w:rsid w:val="00A34372"/>
    <w:rsid w:val="00A344DE"/>
    <w:rsid w:val="00A550EA"/>
    <w:rsid w:val="00A60AA6"/>
    <w:rsid w:val="00A64FB9"/>
    <w:rsid w:val="00A761C9"/>
    <w:rsid w:val="00A81143"/>
    <w:rsid w:val="00A832B8"/>
    <w:rsid w:val="00A85B57"/>
    <w:rsid w:val="00A91F73"/>
    <w:rsid w:val="00AC5D2A"/>
    <w:rsid w:val="00AD0F48"/>
    <w:rsid w:val="00AD6D4B"/>
    <w:rsid w:val="00AE27DD"/>
    <w:rsid w:val="00AE4E53"/>
    <w:rsid w:val="00AE5A68"/>
    <w:rsid w:val="00AF4A70"/>
    <w:rsid w:val="00AF548C"/>
    <w:rsid w:val="00B00D44"/>
    <w:rsid w:val="00B0348A"/>
    <w:rsid w:val="00B10B3C"/>
    <w:rsid w:val="00B20E42"/>
    <w:rsid w:val="00B44916"/>
    <w:rsid w:val="00B54997"/>
    <w:rsid w:val="00B6155F"/>
    <w:rsid w:val="00B62D6A"/>
    <w:rsid w:val="00B7363C"/>
    <w:rsid w:val="00B8005E"/>
    <w:rsid w:val="00B90DC0"/>
    <w:rsid w:val="00B923DD"/>
    <w:rsid w:val="00BA4271"/>
    <w:rsid w:val="00BB042D"/>
    <w:rsid w:val="00BD620B"/>
    <w:rsid w:val="00BE2EAE"/>
    <w:rsid w:val="00BE48E6"/>
    <w:rsid w:val="00BF6436"/>
    <w:rsid w:val="00C067CD"/>
    <w:rsid w:val="00C11B44"/>
    <w:rsid w:val="00C144DF"/>
    <w:rsid w:val="00C15CC5"/>
    <w:rsid w:val="00C35688"/>
    <w:rsid w:val="00C35CED"/>
    <w:rsid w:val="00C51FDF"/>
    <w:rsid w:val="00C61F85"/>
    <w:rsid w:val="00C839DF"/>
    <w:rsid w:val="00C92B72"/>
    <w:rsid w:val="00C95659"/>
    <w:rsid w:val="00CA50F7"/>
    <w:rsid w:val="00CA7824"/>
    <w:rsid w:val="00CB0E53"/>
    <w:rsid w:val="00CB6CCF"/>
    <w:rsid w:val="00CC0AC2"/>
    <w:rsid w:val="00CE2910"/>
    <w:rsid w:val="00CE5BDE"/>
    <w:rsid w:val="00CE61B2"/>
    <w:rsid w:val="00CE6AFF"/>
    <w:rsid w:val="00D00A37"/>
    <w:rsid w:val="00D11374"/>
    <w:rsid w:val="00D34711"/>
    <w:rsid w:val="00D43C8E"/>
    <w:rsid w:val="00D47CF7"/>
    <w:rsid w:val="00D954BC"/>
    <w:rsid w:val="00DB287F"/>
    <w:rsid w:val="00DB5010"/>
    <w:rsid w:val="00DC23FA"/>
    <w:rsid w:val="00DC27A2"/>
    <w:rsid w:val="00DC2FD8"/>
    <w:rsid w:val="00DF0391"/>
    <w:rsid w:val="00E01534"/>
    <w:rsid w:val="00E0438F"/>
    <w:rsid w:val="00E1177D"/>
    <w:rsid w:val="00E15925"/>
    <w:rsid w:val="00E20077"/>
    <w:rsid w:val="00E24649"/>
    <w:rsid w:val="00E258F0"/>
    <w:rsid w:val="00E3065B"/>
    <w:rsid w:val="00E30914"/>
    <w:rsid w:val="00E323A6"/>
    <w:rsid w:val="00E50539"/>
    <w:rsid w:val="00E60F4B"/>
    <w:rsid w:val="00E679CB"/>
    <w:rsid w:val="00E71267"/>
    <w:rsid w:val="00E844B2"/>
    <w:rsid w:val="00E935C3"/>
    <w:rsid w:val="00EA01A0"/>
    <w:rsid w:val="00EA5293"/>
    <w:rsid w:val="00EA7DE3"/>
    <w:rsid w:val="00EC02EA"/>
    <w:rsid w:val="00EC0773"/>
    <w:rsid w:val="00EC1D3A"/>
    <w:rsid w:val="00EC4AA4"/>
    <w:rsid w:val="00EC7763"/>
    <w:rsid w:val="00ED2422"/>
    <w:rsid w:val="00ED24CD"/>
    <w:rsid w:val="00ED6647"/>
    <w:rsid w:val="00EF7E2D"/>
    <w:rsid w:val="00F02777"/>
    <w:rsid w:val="00F11B3A"/>
    <w:rsid w:val="00F131BF"/>
    <w:rsid w:val="00F45CF2"/>
    <w:rsid w:val="00F52B56"/>
    <w:rsid w:val="00F72ACD"/>
    <w:rsid w:val="00F87BF2"/>
    <w:rsid w:val="00F920D1"/>
    <w:rsid w:val="00F93094"/>
    <w:rsid w:val="00FA24AB"/>
    <w:rsid w:val="00FA2F77"/>
    <w:rsid w:val="00FC3ABD"/>
    <w:rsid w:val="00FC407B"/>
    <w:rsid w:val="00FC4A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1287CBD5-DDDE-4831-96EF-50D6F9D28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uiPriority w:val="9"/>
    <w:qFormat/>
    <w:rsid w:val="00137737"/>
    <w:pPr>
      <w:keepNext/>
      <w:jc w:val="center"/>
      <w:outlineLvl w:val="0"/>
    </w:pPr>
    <w:rPr>
      <w:b/>
      <w:color w:val="FF0000"/>
      <w:sz w:val="28"/>
      <w:szCs w:val="20"/>
    </w:rPr>
  </w:style>
  <w:style w:type="paragraph" w:styleId="2">
    <w:name w:val="heading 2"/>
    <w:basedOn w:val="a"/>
    <w:next w:val="a"/>
    <w:link w:val="20"/>
    <w:uiPriority w:val="9"/>
    <w:unhideWhenUsed/>
    <w:qFormat/>
    <w:rsid w:val="00137737"/>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
    <w:semiHidden/>
    <w:unhideWhenUsed/>
    <w:qFormat/>
    <w:rsid w:val="00137737"/>
    <w:pPr>
      <w:keepNext/>
      <w:keepLines/>
      <w:spacing w:before="40" w:line="276" w:lineRule="auto"/>
      <w:outlineLvl w:val="2"/>
    </w:pPr>
    <w:rPr>
      <w:rFonts w:asciiTheme="majorHAnsi" w:eastAsiaTheme="majorEastAsia" w:hAnsiTheme="majorHAnsi" w:cstheme="majorBidi"/>
      <w:color w:val="243F60" w:themeColor="accent1" w:themeShade="7F"/>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A64FB9"/>
    <w:pPr>
      <w:jc w:val="center"/>
    </w:pPr>
    <w:rPr>
      <w:sz w:val="28"/>
      <w:szCs w:val="20"/>
    </w:rPr>
  </w:style>
  <w:style w:type="character" w:customStyle="1" w:styleId="FontStyle14">
    <w:name w:val="Font Style14"/>
    <w:uiPriority w:val="99"/>
    <w:rsid w:val="00EA01A0"/>
    <w:rPr>
      <w:rFonts w:ascii="Times New Roman" w:hAnsi="Times New Roman" w:cs="Times New Roman"/>
      <w:sz w:val="26"/>
      <w:szCs w:val="26"/>
    </w:rPr>
  </w:style>
  <w:style w:type="paragraph" w:styleId="a5">
    <w:name w:val="No Spacing"/>
    <w:link w:val="a6"/>
    <w:uiPriority w:val="1"/>
    <w:qFormat/>
    <w:rsid w:val="00BE48E6"/>
    <w:rPr>
      <w:rFonts w:eastAsia="Calibri"/>
      <w:sz w:val="24"/>
      <w:szCs w:val="24"/>
    </w:rPr>
  </w:style>
  <w:style w:type="character" w:customStyle="1" w:styleId="a6">
    <w:name w:val="Без интервала Знак"/>
    <w:link w:val="a5"/>
    <w:uiPriority w:val="1"/>
    <w:locked/>
    <w:rsid w:val="00BE48E6"/>
    <w:rPr>
      <w:rFonts w:eastAsia="Calibri"/>
      <w:sz w:val="24"/>
      <w:szCs w:val="24"/>
    </w:rPr>
  </w:style>
  <w:style w:type="paragraph" w:customStyle="1" w:styleId="11">
    <w:name w:val="Знак1"/>
    <w:basedOn w:val="a"/>
    <w:rsid w:val="00BE48E6"/>
    <w:pPr>
      <w:spacing w:after="160" w:line="240" w:lineRule="exact"/>
    </w:pPr>
    <w:rPr>
      <w:rFonts w:ascii="Verdana" w:hAnsi="Verdana"/>
      <w:sz w:val="20"/>
      <w:szCs w:val="20"/>
      <w:lang w:val="en-US" w:eastAsia="en-US"/>
    </w:rPr>
  </w:style>
  <w:style w:type="paragraph" w:styleId="a7">
    <w:name w:val="Normal (Web)"/>
    <w:basedOn w:val="a"/>
    <w:uiPriority w:val="99"/>
    <w:unhideWhenUsed/>
    <w:rsid w:val="00BE48E6"/>
  </w:style>
  <w:style w:type="paragraph" w:styleId="a8">
    <w:name w:val="Balloon Text"/>
    <w:basedOn w:val="a"/>
    <w:link w:val="a9"/>
    <w:uiPriority w:val="99"/>
    <w:semiHidden/>
    <w:unhideWhenUsed/>
    <w:rsid w:val="00862FC6"/>
    <w:rPr>
      <w:rFonts w:ascii="Segoe UI" w:hAnsi="Segoe UI" w:cs="Segoe UI"/>
      <w:sz w:val="18"/>
      <w:szCs w:val="18"/>
    </w:rPr>
  </w:style>
  <w:style w:type="character" w:customStyle="1" w:styleId="a9">
    <w:name w:val="Текст выноски Знак"/>
    <w:basedOn w:val="a0"/>
    <w:link w:val="a8"/>
    <w:uiPriority w:val="99"/>
    <w:semiHidden/>
    <w:rsid w:val="00862FC6"/>
    <w:rPr>
      <w:rFonts w:ascii="Segoe UI" w:hAnsi="Segoe UI" w:cs="Segoe UI"/>
      <w:sz w:val="18"/>
      <w:szCs w:val="18"/>
    </w:rPr>
  </w:style>
  <w:style w:type="paragraph" w:styleId="aa">
    <w:name w:val="List Paragraph"/>
    <w:basedOn w:val="a"/>
    <w:uiPriority w:val="34"/>
    <w:qFormat/>
    <w:rsid w:val="00F52B56"/>
    <w:pPr>
      <w:ind w:left="720"/>
      <w:contextualSpacing/>
    </w:pPr>
  </w:style>
  <w:style w:type="character" w:customStyle="1" w:styleId="10">
    <w:name w:val="Заголовок 1 Знак"/>
    <w:basedOn w:val="a0"/>
    <w:link w:val="1"/>
    <w:uiPriority w:val="9"/>
    <w:rsid w:val="00137737"/>
    <w:rPr>
      <w:b/>
      <w:color w:val="FF0000"/>
      <w:sz w:val="28"/>
    </w:rPr>
  </w:style>
  <w:style w:type="character" w:customStyle="1" w:styleId="20">
    <w:name w:val="Заголовок 2 Знак"/>
    <w:basedOn w:val="a0"/>
    <w:link w:val="2"/>
    <w:uiPriority w:val="9"/>
    <w:rsid w:val="00137737"/>
    <w:rPr>
      <w:rFonts w:asciiTheme="majorHAnsi" w:eastAsiaTheme="majorEastAsia" w:hAnsiTheme="majorHAnsi" w:cstheme="majorBidi"/>
      <w:b/>
      <w:bCs/>
      <w:color w:val="4F81BD" w:themeColor="accent1"/>
      <w:sz w:val="26"/>
      <w:szCs w:val="26"/>
      <w:lang w:eastAsia="en-US"/>
    </w:rPr>
  </w:style>
  <w:style w:type="character" w:customStyle="1" w:styleId="30">
    <w:name w:val="Заголовок 3 Знак"/>
    <w:basedOn w:val="a0"/>
    <w:link w:val="3"/>
    <w:uiPriority w:val="9"/>
    <w:semiHidden/>
    <w:rsid w:val="00137737"/>
    <w:rPr>
      <w:rFonts w:asciiTheme="majorHAnsi" w:eastAsiaTheme="majorEastAsia" w:hAnsiTheme="majorHAnsi" w:cstheme="majorBidi"/>
      <w:color w:val="243F60" w:themeColor="accent1" w:themeShade="7F"/>
      <w:sz w:val="24"/>
      <w:szCs w:val="24"/>
      <w:lang w:eastAsia="en-US"/>
    </w:rPr>
  </w:style>
  <w:style w:type="numbering" w:customStyle="1" w:styleId="12">
    <w:name w:val="Нет списка1"/>
    <w:next w:val="a2"/>
    <w:uiPriority w:val="99"/>
    <w:semiHidden/>
    <w:unhideWhenUsed/>
    <w:rsid w:val="00137737"/>
  </w:style>
  <w:style w:type="paragraph" w:styleId="ab">
    <w:name w:val="header"/>
    <w:basedOn w:val="a"/>
    <w:link w:val="ac"/>
    <w:uiPriority w:val="99"/>
    <w:unhideWhenUsed/>
    <w:rsid w:val="00137737"/>
    <w:pPr>
      <w:tabs>
        <w:tab w:val="center" w:pos="4677"/>
        <w:tab w:val="right" w:pos="9355"/>
      </w:tabs>
    </w:pPr>
    <w:rPr>
      <w:rFonts w:ascii="Calibri" w:eastAsia="Calibri" w:hAnsi="Calibri"/>
      <w:sz w:val="22"/>
      <w:szCs w:val="22"/>
      <w:lang w:eastAsia="en-US"/>
    </w:rPr>
  </w:style>
  <w:style w:type="character" w:customStyle="1" w:styleId="ac">
    <w:name w:val="Верхний колонтитул Знак"/>
    <w:basedOn w:val="a0"/>
    <w:link w:val="ab"/>
    <w:uiPriority w:val="99"/>
    <w:rsid w:val="00137737"/>
    <w:rPr>
      <w:rFonts w:ascii="Calibri" w:eastAsia="Calibri" w:hAnsi="Calibri"/>
      <w:sz w:val="22"/>
      <w:szCs w:val="22"/>
      <w:lang w:eastAsia="en-US"/>
    </w:rPr>
  </w:style>
  <w:style w:type="paragraph" w:styleId="ad">
    <w:name w:val="footer"/>
    <w:basedOn w:val="a"/>
    <w:link w:val="ae"/>
    <w:uiPriority w:val="99"/>
    <w:unhideWhenUsed/>
    <w:rsid w:val="00137737"/>
    <w:pPr>
      <w:tabs>
        <w:tab w:val="center" w:pos="4677"/>
        <w:tab w:val="right" w:pos="9355"/>
      </w:tabs>
    </w:pPr>
    <w:rPr>
      <w:rFonts w:ascii="Calibri" w:eastAsia="Calibri" w:hAnsi="Calibri"/>
      <w:sz w:val="22"/>
      <w:szCs w:val="22"/>
      <w:lang w:eastAsia="en-US"/>
    </w:rPr>
  </w:style>
  <w:style w:type="character" w:customStyle="1" w:styleId="ae">
    <w:name w:val="Нижний колонтитул Знак"/>
    <w:basedOn w:val="a0"/>
    <w:link w:val="ad"/>
    <w:uiPriority w:val="99"/>
    <w:rsid w:val="00137737"/>
    <w:rPr>
      <w:rFonts w:ascii="Calibri" w:eastAsia="Calibri" w:hAnsi="Calibri"/>
      <w:sz w:val="22"/>
      <w:szCs w:val="22"/>
      <w:lang w:eastAsia="en-US"/>
    </w:rPr>
  </w:style>
  <w:style w:type="character" w:customStyle="1" w:styleId="apple-converted-space">
    <w:name w:val="apple-converted-space"/>
    <w:rsid w:val="00137737"/>
  </w:style>
  <w:style w:type="table" w:styleId="af">
    <w:name w:val="Table Grid"/>
    <w:basedOn w:val="a1"/>
    <w:uiPriority w:val="59"/>
    <w:rsid w:val="001377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footnote reference"/>
    <w:uiPriority w:val="99"/>
    <w:semiHidden/>
    <w:unhideWhenUsed/>
    <w:rsid w:val="00137737"/>
    <w:rPr>
      <w:vertAlign w:val="superscript"/>
    </w:rPr>
  </w:style>
  <w:style w:type="paragraph" w:customStyle="1" w:styleId="13">
    <w:name w:val="Текст сноски1"/>
    <w:basedOn w:val="a"/>
    <w:next w:val="af1"/>
    <w:uiPriority w:val="99"/>
    <w:semiHidden/>
    <w:unhideWhenUsed/>
    <w:rsid w:val="00137737"/>
    <w:rPr>
      <w:rFonts w:ascii="Calibri" w:hAnsi="Calibri"/>
      <w:sz w:val="20"/>
      <w:szCs w:val="20"/>
    </w:rPr>
  </w:style>
  <w:style w:type="paragraph" w:styleId="af1">
    <w:name w:val="footnote text"/>
    <w:basedOn w:val="a"/>
    <w:link w:val="af2"/>
    <w:uiPriority w:val="99"/>
    <w:semiHidden/>
    <w:unhideWhenUsed/>
    <w:rsid w:val="00137737"/>
    <w:rPr>
      <w:rFonts w:ascii="Calibri" w:eastAsia="Calibri" w:hAnsi="Calibri"/>
      <w:sz w:val="20"/>
      <w:szCs w:val="20"/>
      <w:lang w:eastAsia="en-US"/>
    </w:rPr>
  </w:style>
  <w:style w:type="character" w:customStyle="1" w:styleId="af2">
    <w:name w:val="Текст сноски Знак"/>
    <w:basedOn w:val="a0"/>
    <w:link w:val="af1"/>
    <w:uiPriority w:val="99"/>
    <w:semiHidden/>
    <w:rsid w:val="00137737"/>
    <w:rPr>
      <w:rFonts w:ascii="Calibri" w:eastAsia="Calibri" w:hAnsi="Calibri"/>
      <w:lang w:eastAsia="en-US"/>
    </w:rPr>
  </w:style>
  <w:style w:type="character" w:customStyle="1" w:styleId="a4">
    <w:name w:val="Основной текст Знак"/>
    <w:basedOn w:val="a0"/>
    <w:link w:val="a3"/>
    <w:uiPriority w:val="99"/>
    <w:rsid w:val="00137737"/>
    <w:rPr>
      <w:sz w:val="28"/>
    </w:rPr>
  </w:style>
  <w:style w:type="character" w:styleId="af3">
    <w:name w:val="Hyperlink"/>
    <w:uiPriority w:val="99"/>
    <w:unhideWhenUsed/>
    <w:rsid w:val="00137737"/>
    <w:rPr>
      <w:color w:val="0000FF"/>
      <w:u w:val="single"/>
    </w:rPr>
  </w:style>
  <w:style w:type="paragraph" w:styleId="21">
    <w:name w:val="Body Text 2"/>
    <w:basedOn w:val="a"/>
    <w:link w:val="22"/>
    <w:uiPriority w:val="99"/>
    <w:semiHidden/>
    <w:unhideWhenUsed/>
    <w:rsid w:val="00137737"/>
    <w:pPr>
      <w:spacing w:after="120" w:line="480" w:lineRule="auto"/>
    </w:pPr>
    <w:rPr>
      <w:rFonts w:ascii="Calibri" w:eastAsia="Calibri" w:hAnsi="Calibri"/>
      <w:sz w:val="22"/>
      <w:szCs w:val="22"/>
      <w:lang w:eastAsia="en-US"/>
    </w:rPr>
  </w:style>
  <w:style w:type="character" w:customStyle="1" w:styleId="22">
    <w:name w:val="Основной текст 2 Знак"/>
    <w:basedOn w:val="a0"/>
    <w:link w:val="21"/>
    <w:uiPriority w:val="99"/>
    <w:semiHidden/>
    <w:rsid w:val="00137737"/>
    <w:rPr>
      <w:rFonts w:ascii="Calibri" w:eastAsia="Calibri" w:hAnsi="Calibri"/>
      <w:sz w:val="22"/>
      <w:szCs w:val="22"/>
      <w:lang w:eastAsia="en-US"/>
    </w:rPr>
  </w:style>
  <w:style w:type="numbering" w:customStyle="1" w:styleId="110">
    <w:name w:val="Нет списка11"/>
    <w:next w:val="a2"/>
    <w:uiPriority w:val="99"/>
    <w:semiHidden/>
    <w:unhideWhenUsed/>
    <w:rsid w:val="00137737"/>
  </w:style>
  <w:style w:type="character" w:styleId="af4">
    <w:name w:val="Strong"/>
    <w:uiPriority w:val="22"/>
    <w:qFormat/>
    <w:rsid w:val="00137737"/>
    <w:rPr>
      <w:b/>
      <w:bCs/>
    </w:rPr>
  </w:style>
  <w:style w:type="paragraph" w:customStyle="1" w:styleId="af5">
    <w:name w:val="Внутренний адрес"/>
    <w:basedOn w:val="a"/>
    <w:rsid w:val="00137737"/>
    <w:pPr>
      <w:ind w:left="835" w:right="-360"/>
    </w:pPr>
    <w:rPr>
      <w:sz w:val="20"/>
      <w:szCs w:val="20"/>
      <w:lang w:eastAsia="en-US" w:bidi="he-IL"/>
    </w:rPr>
  </w:style>
  <w:style w:type="character" w:customStyle="1" w:styleId="FontStyle15">
    <w:name w:val="Font Style15"/>
    <w:uiPriority w:val="99"/>
    <w:rsid w:val="00137737"/>
    <w:rPr>
      <w:rFonts w:ascii="Times New Roman" w:hAnsi="Times New Roman" w:cs="Times New Roman"/>
      <w:sz w:val="20"/>
      <w:szCs w:val="20"/>
    </w:rPr>
  </w:style>
  <w:style w:type="table" w:customStyle="1" w:styleId="14">
    <w:name w:val="Сетка таблицы1"/>
    <w:basedOn w:val="a1"/>
    <w:next w:val="af"/>
    <w:uiPriority w:val="59"/>
    <w:rsid w:val="00137737"/>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2">
    <w:name w:val="c2"/>
    <w:basedOn w:val="a0"/>
    <w:rsid w:val="00137737"/>
  </w:style>
  <w:style w:type="paragraph" w:styleId="af6">
    <w:name w:val="Body Text Indent"/>
    <w:basedOn w:val="a"/>
    <w:link w:val="af7"/>
    <w:uiPriority w:val="99"/>
    <w:semiHidden/>
    <w:unhideWhenUsed/>
    <w:rsid w:val="00137737"/>
    <w:pPr>
      <w:spacing w:after="120" w:line="276" w:lineRule="auto"/>
      <w:ind w:left="283"/>
    </w:pPr>
    <w:rPr>
      <w:rFonts w:ascii="Calibri" w:eastAsia="Calibri" w:hAnsi="Calibri"/>
      <w:sz w:val="22"/>
      <w:szCs w:val="22"/>
      <w:lang w:eastAsia="en-US"/>
    </w:rPr>
  </w:style>
  <w:style w:type="character" w:customStyle="1" w:styleId="af7">
    <w:name w:val="Основной текст с отступом Знак"/>
    <w:basedOn w:val="a0"/>
    <w:link w:val="af6"/>
    <w:uiPriority w:val="99"/>
    <w:semiHidden/>
    <w:rsid w:val="00137737"/>
    <w:rPr>
      <w:rFonts w:ascii="Calibri" w:eastAsia="Calibri" w:hAnsi="Calibri"/>
      <w:sz w:val="22"/>
      <w:szCs w:val="22"/>
      <w:lang w:eastAsia="en-US"/>
    </w:rPr>
  </w:style>
  <w:style w:type="paragraph" w:customStyle="1" w:styleId="15">
    <w:name w:val="Без интервала1"/>
    <w:link w:val="NoSpacingChar1"/>
    <w:rsid w:val="00137737"/>
    <w:rPr>
      <w:rFonts w:ascii="Calibri" w:hAnsi="Calibri" w:cs="Calibri"/>
      <w:sz w:val="22"/>
      <w:szCs w:val="22"/>
    </w:rPr>
  </w:style>
  <w:style w:type="character" w:customStyle="1" w:styleId="NoSpacingChar1">
    <w:name w:val="No Spacing Char1"/>
    <w:basedOn w:val="a0"/>
    <w:link w:val="15"/>
    <w:locked/>
    <w:rsid w:val="00137737"/>
    <w:rPr>
      <w:rFonts w:ascii="Calibri" w:hAnsi="Calibri" w:cs="Calibri"/>
      <w:sz w:val="22"/>
      <w:szCs w:val="22"/>
    </w:rPr>
  </w:style>
  <w:style w:type="character" w:styleId="af8">
    <w:name w:val="page number"/>
    <w:basedOn w:val="a0"/>
    <w:rsid w:val="00137737"/>
  </w:style>
  <w:style w:type="paragraph" w:customStyle="1" w:styleId="af9">
    <w:name w:val="Заголовок статьи"/>
    <w:basedOn w:val="a"/>
    <w:next w:val="a"/>
    <w:rsid w:val="00137737"/>
    <w:pPr>
      <w:widowControl w:val="0"/>
      <w:autoSpaceDE w:val="0"/>
      <w:autoSpaceDN w:val="0"/>
      <w:adjustRightInd w:val="0"/>
      <w:ind w:left="1612" w:hanging="892"/>
      <w:jc w:val="both"/>
    </w:pPr>
    <w:rPr>
      <w:rFonts w:ascii="Arial" w:hAnsi="Arial"/>
    </w:rPr>
  </w:style>
  <w:style w:type="character" w:customStyle="1" w:styleId="afa">
    <w:name w:val="Гипертекстовая ссылка"/>
    <w:rsid w:val="00137737"/>
    <w:rPr>
      <w:b/>
      <w:bCs/>
      <w:color w:val="008000"/>
    </w:rPr>
  </w:style>
  <w:style w:type="paragraph" w:styleId="31">
    <w:name w:val="Body Text 3"/>
    <w:basedOn w:val="a"/>
    <w:link w:val="32"/>
    <w:rsid w:val="00137737"/>
    <w:pPr>
      <w:widowControl w:val="0"/>
      <w:autoSpaceDE w:val="0"/>
      <w:autoSpaceDN w:val="0"/>
      <w:adjustRightInd w:val="0"/>
      <w:spacing w:after="120"/>
    </w:pPr>
    <w:rPr>
      <w:rFonts w:ascii="Arial" w:hAnsi="Arial"/>
      <w:sz w:val="16"/>
      <w:szCs w:val="16"/>
    </w:rPr>
  </w:style>
  <w:style w:type="character" w:customStyle="1" w:styleId="32">
    <w:name w:val="Основной текст 3 Знак"/>
    <w:basedOn w:val="a0"/>
    <w:link w:val="31"/>
    <w:rsid w:val="00137737"/>
    <w:rPr>
      <w:rFonts w:ascii="Arial" w:hAnsi="Arial"/>
      <w:sz w:val="16"/>
      <w:szCs w:val="16"/>
    </w:rPr>
  </w:style>
  <w:style w:type="paragraph" w:styleId="33">
    <w:name w:val="Body Text Indent 3"/>
    <w:basedOn w:val="a"/>
    <w:link w:val="34"/>
    <w:rsid w:val="00137737"/>
    <w:pPr>
      <w:widowControl w:val="0"/>
      <w:autoSpaceDE w:val="0"/>
      <w:autoSpaceDN w:val="0"/>
      <w:adjustRightInd w:val="0"/>
      <w:spacing w:after="120"/>
      <w:ind w:left="283"/>
    </w:pPr>
    <w:rPr>
      <w:rFonts w:ascii="Arial" w:hAnsi="Arial"/>
      <w:sz w:val="16"/>
      <w:szCs w:val="16"/>
    </w:rPr>
  </w:style>
  <w:style w:type="character" w:customStyle="1" w:styleId="34">
    <w:name w:val="Основной текст с отступом 3 Знак"/>
    <w:basedOn w:val="a0"/>
    <w:link w:val="33"/>
    <w:rsid w:val="00137737"/>
    <w:rPr>
      <w:rFonts w:ascii="Arial" w:hAnsi="Arial"/>
      <w:sz w:val="16"/>
      <w:szCs w:val="16"/>
    </w:rPr>
  </w:style>
  <w:style w:type="paragraph" w:customStyle="1" w:styleId="ConsPlusTitle">
    <w:name w:val="ConsPlusTitle"/>
    <w:rsid w:val="00137737"/>
    <w:pPr>
      <w:autoSpaceDE w:val="0"/>
      <w:autoSpaceDN w:val="0"/>
      <w:adjustRightInd w:val="0"/>
    </w:pPr>
    <w:rPr>
      <w:rFonts w:ascii="Arial" w:hAnsi="Arial" w:cs="Arial"/>
      <w:b/>
      <w:bCs/>
    </w:rPr>
  </w:style>
  <w:style w:type="paragraph" w:customStyle="1" w:styleId="Default">
    <w:name w:val="Default"/>
    <w:rsid w:val="00137737"/>
    <w:pPr>
      <w:autoSpaceDE w:val="0"/>
      <w:autoSpaceDN w:val="0"/>
      <w:adjustRightInd w:val="0"/>
    </w:pPr>
    <w:rPr>
      <w:color w:val="000000"/>
      <w:sz w:val="24"/>
      <w:szCs w:val="24"/>
    </w:rPr>
  </w:style>
  <w:style w:type="paragraph" w:customStyle="1" w:styleId="afb">
    <w:name w:val="Знак"/>
    <w:basedOn w:val="a"/>
    <w:rsid w:val="00137737"/>
    <w:pPr>
      <w:spacing w:after="160" w:line="240" w:lineRule="exact"/>
    </w:pPr>
    <w:rPr>
      <w:rFonts w:ascii="Verdana" w:hAnsi="Verdana"/>
      <w:sz w:val="20"/>
      <w:szCs w:val="20"/>
      <w:lang w:val="en-US" w:eastAsia="en-US"/>
    </w:rPr>
  </w:style>
  <w:style w:type="paragraph" w:customStyle="1" w:styleId="23">
    <w:name w:val="Без интервала2"/>
    <w:qFormat/>
    <w:rsid w:val="00137737"/>
    <w:rPr>
      <w:rFonts w:ascii="Arial Unicode MS" w:eastAsia="Arial Unicode MS" w:hAnsi="Arial Unicode MS" w:cs="Arial Unicode MS"/>
      <w:color w:val="000000"/>
      <w:sz w:val="24"/>
      <w:szCs w:val="24"/>
    </w:rPr>
  </w:style>
  <w:style w:type="paragraph" w:styleId="24">
    <w:name w:val="Body Text Indent 2"/>
    <w:basedOn w:val="a"/>
    <w:link w:val="25"/>
    <w:uiPriority w:val="99"/>
    <w:semiHidden/>
    <w:unhideWhenUsed/>
    <w:rsid w:val="00137737"/>
    <w:pPr>
      <w:spacing w:after="120" w:line="480" w:lineRule="auto"/>
      <w:ind w:left="283"/>
    </w:pPr>
    <w:rPr>
      <w:rFonts w:ascii="Calibri" w:eastAsia="Calibri" w:hAnsi="Calibri"/>
      <w:sz w:val="22"/>
      <w:szCs w:val="22"/>
      <w:lang w:eastAsia="en-US"/>
    </w:rPr>
  </w:style>
  <w:style w:type="character" w:customStyle="1" w:styleId="25">
    <w:name w:val="Основной текст с отступом 2 Знак"/>
    <w:basedOn w:val="a0"/>
    <w:link w:val="24"/>
    <w:uiPriority w:val="99"/>
    <w:semiHidden/>
    <w:rsid w:val="00137737"/>
    <w:rPr>
      <w:rFonts w:ascii="Calibri" w:eastAsia="Calibri" w:hAnsi="Calibri"/>
      <w:sz w:val="22"/>
      <w:szCs w:val="22"/>
      <w:lang w:eastAsia="en-US"/>
    </w:rPr>
  </w:style>
  <w:style w:type="table" w:customStyle="1" w:styleId="111">
    <w:name w:val="Сетка таблицы11"/>
    <w:basedOn w:val="a1"/>
    <w:next w:val="af"/>
    <w:uiPriority w:val="59"/>
    <w:rsid w:val="00137737"/>
    <w:rPr>
      <w:rFonts w:ascii="Calibri" w:eastAsia="Calibri" w:hAnsi="Calibr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tyle7">
    <w:name w:val="Style7"/>
    <w:basedOn w:val="a"/>
    <w:uiPriority w:val="99"/>
    <w:rsid w:val="00137737"/>
    <w:pPr>
      <w:widowControl w:val="0"/>
      <w:autoSpaceDE w:val="0"/>
      <w:autoSpaceDN w:val="0"/>
      <w:adjustRightInd w:val="0"/>
      <w:spacing w:line="250" w:lineRule="exact"/>
      <w:jc w:val="both"/>
    </w:pPr>
  </w:style>
  <w:style w:type="paragraph" w:customStyle="1" w:styleId="rvps698610">
    <w:name w:val="rvps698610"/>
    <w:basedOn w:val="a"/>
    <w:rsid w:val="00137737"/>
    <w:pPr>
      <w:spacing w:after="100"/>
      <w:ind w:right="200"/>
    </w:pPr>
  </w:style>
  <w:style w:type="paragraph" w:customStyle="1" w:styleId="afc">
    <w:name w:val="Мой по умолчанию"/>
    <w:basedOn w:val="a"/>
    <w:link w:val="afd"/>
    <w:qFormat/>
    <w:rsid w:val="00137737"/>
    <w:rPr>
      <w:sz w:val="28"/>
      <w:szCs w:val="28"/>
      <w:lang w:val="en-US" w:eastAsia="en-US" w:bidi="en-US"/>
    </w:rPr>
  </w:style>
  <w:style w:type="character" w:customStyle="1" w:styleId="afd">
    <w:name w:val="Мой по умолчанию Знак"/>
    <w:basedOn w:val="a0"/>
    <w:link w:val="afc"/>
    <w:rsid w:val="00137737"/>
    <w:rPr>
      <w:sz w:val="28"/>
      <w:szCs w:val="28"/>
      <w:lang w:val="en-US" w:eastAsia="en-US" w:bidi="en-US"/>
    </w:rPr>
  </w:style>
  <w:style w:type="table" w:customStyle="1" w:styleId="26">
    <w:name w:val="Сетка таблицы2"/>
    <w:basedOn w:val="a1"/>
    <w:next w:val="af"/>
    <w:uiPriority w:val="59"/>
    <w:rsid w:val="0013773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1"/>
    <w:next w:val="af"/>
    <w:uiPriority w:val="59"/>
    <w:rsid w:val="00137737"/>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f"/>
    <w:uiPriority w:val="59"/>
    <w:rsid w:val="00137737"/>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40">
    <w:name w:val="Основной текст (24)_"/>
    <w:link w:val="241"/>
    <w:locked/>
    <w:rsid w:val="00137737"/>
    <w:rPr>
      <w:b/>
      <w:bCs/>
      <w:spacing w:val="-5"/>
      <w:sz w:val="25"/>
      <w:szCs w:val="25"/>
      <w:shd w:val="clear" w:color="auto" w:fill="FFFFFF"/>
    </w:rPr>
  </w:style>
  <w:style w:type="paragraph" w:customStyle="1" w:styleId="241">
    <w:name w:val="Основной текст (24)"/>
    <w:basedOn w:val="a"/>
    <w:link w:val="240"/>
    <w:rsid w:val="00137737"/>
    <w:pPr>
      <w:widowControl w:val="0"/>
      <w:shd w:val="clear" w:color="auto" w:fill="FFFFFF"/>
      <w:spacing w:line="326" w:lineRule="exact"/>
      <w:jc w:val="center"/>
    </w:pPr>
    <w:rPr>
      <w:b/>
      <w:bCs/>
      <w:spacing w:val="-5"/>
      <w:sz w:val="25"/>
      <w:szCs w:val="25"/>
      <w:shd w:val="clear" w:color="auto" w:fill="FFFFFF"/>
    </w:rPr>
  </w:style>
  <w:style w:type="paragraph" w:customStyle="1" w:styleId="s1">
    <w:name w:val="s_1"/>
    <w:basedOn w:val="a"/>
    <w:rsid w:val="00137737"/>
    <w:pPr>
      <w:spacing w:before="100" w:beforeAutospacing="1" w:after="100" w:afterAutospacing="1"/>
    </w:pPr>
  </w:style>
  <w:style w:type="paragraph" w:customStyle="1" w:styleId="s15">
    <w:name w:val="s_15"/>
    <w:basedOn w:val="a"/>
    <w:rsid w:val="00137737"/>
    <w:pPr>
      <w:spacing w:before="100" w:beforeAutospacing="1" w:after="100" w:afterAutospacing="1"/>
    </w:pPr>
  </w:style>
  <w:style w:type="paragraph" w:customStyle="1" w:styleId="ConsPlusNormal">
    <w:name w:val="ConsPlusNormal"/>
    <w:rsid w:val="00137737"/>
    <w:pPr>
      <w:autoSpaceDE w:val="0"/>
      <w:autoSpaceDN w:val="0"/>
      <w:adjustRightInd w:val="0"/>
    </w:pPr>
    <w:rPr>
      <w:rFonts w:eastAsia="Calibri"/>
      <w:sz w:val="24"/>
      <w:szCs w:val="24"/>
    </w:rPr>
  </w:style>
  <w:style w:type="numbering" w:customStyle="1" w:styleId="1110">
    <w:name w:val="Нет списка111"/>
    <w:next w:val="a2"/>
    <w:uiPriority w:val="99"/>
    <w:semiHidden/>
    <w:unhideWhenUsed/>
    <w:rsid w:val="00137737"/>
  </w:style>
  <w:style w:type="table" w:customStyle="1" w:styleId="5">
    <w:name w:val="Сетка таблицы5"/>
    <w:basedOn w:val="a1"/>
    <w:next w:val="af"/>
    <w:uiPriority w:val="39"/>
    <w:rsid w:val="001377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e">
    <w:name w:val="Таблицы (моноширинный)"/>
    <w:basedOn w:val="a"/>
    <w:next w:val="a"/>
    <w:rsid w:val="00137737"/>
    <w:pPr>
      <w:widowControl w:val="0"/>
      <w:autoSpaceDE w:val="0"/>
      <w:autoSpaceDN w:val="0"/>
      <w:adjustRightInd w:val="0"/>
      <w:jc w:val="both"/>
    </w:pPr>
    <w:rPr>
      <w:rFonts w:ascii="Courier New" w:hAnsi="Courier New" w:cs="Courier New"/>
      <w:sz w:val="20"/>
      <w:szCs w:val="20"/>
    </w:rPr>
  </w:style>
  <w:style w:type="table" w:customStyle="1" w:styleId="6">
    <w:name w:val="Сетка таблицы6"/>
    <w:basedOn w:val="a1"/>
    <w:next w:val="af"/>
    <w:uiPriority w:val="39"/>
    <w:rsid w:val="001377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f"/>
    <w:uiPriority w:val="99"/>
    <w:rsid w:val="001377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f"/>
    <w:uiPriority w:val="99"/>
    <w:rsid w:val="001377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f"/>
    <w:uiPriority w:val="59"/>
    <w:rsid w:val="00137737"/>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20">
    <w:name w:val="Сетка таблицы12"/>
    <w:basedOn w:val="a1"/>
    <w:next w:val="af"/>
    <w:uiPriority w:val="59"/>
    <w:rsid w:val="00137737"/>
    <w:rPr>
      <w:rFonts w:ascii="Calibri" w:eastAsia="Calibri" w:hAnsi="Calibr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91">
    <w:name w:val="Сетка таблицы91"/>
    <w:basedOn w:val="a1"/>
    <w:next w:val="af"/>
    <w:uiPriority w:val="59"/>
    <w:rsid w:val="00137737"/>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f"/>
    <w:uiPriority w:val="99"/>
    <w:rsid w:val="001377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f"/>
    <w:uiPriority w:val="59"/>
    <w:rsid w:val="0013773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1"/>
    <w:next w:val="af"/>
    <w:uiPriority w:val="99"/>
    <w:rsid w:val="001377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1"/>
    <w:basedOn w:val="a1"/>
    <w:next w:val="af"/>
    <w:uiPriority w:val="99"/>
    <w:rsid w:val="001377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f"/>
    <w:uiPriority w:val="59"/>
    <w:rsid w:val="001377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f"/>
    <w:rsid w:val="00137737"/>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next w:val="af"/>
    <w:uiPriority w:val="59"/>
    <w:rsid w:val="001B592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1"/>
    <w:next w:val="af"/>
    <w:uiPriority w:val="59"/>
    <w:rsid w:val="002235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Сетка таблицы16"/>
    <w:basedOn w:val="a1"/>
    <w:next w:val="af"/>
    <w:uiPriority w:val="59"/>
    <w:rsid w:val="002E426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
    <w:name w:val="Нет списка2"/>
    <w:next w:val="a2"/>
    <w:uiPriority w:val="99"/>
    <w:semiHidden/>
    <w:unhideWhenUsed/>
    <w:rsid w:val="00B8005E"/>
  </w:style>
  <w:style w:type="table" w:customStyle="1" w:styleId="17">
    <w:name w:val="Сетка таблицы17"/>
    <w:basedOn w:val="a1"/>
    <w:next w:val="af"/>
    <w:uiPriority w:val="59"/>
    <w:rsid w:val="00B8005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uiPriority w:val="99"/>
    <w:semiHidden/>
    <w:unhideWhenUsed/>
    <w:rsid w:val="00B8005E"/>
  </w:style>
  <w:style w:type="table" w:customStyle="1" w:styleId="18">
    <w:name w:val="Сетка таблицы18"/>
    <w:basedOn w:val="a1"/>
    <w:next w:val="af"/>
    <w:uiPriority w:val="59"/>
    <w:rsid w:val="00B8005E"/>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12">
    <w:name w:val="Сетка таблицы112"/>
    <w:basedOn w:val="a1"/>
    <w:next w:val="af"/>
    <w:uiPriority w:val="59"/>
    <w:rsid w:val="00B8005E"/>
    <w:rPr>
      <w:rFonts w:ascii="Calibri" w:eastAsia="Calibri" w:hAnsi="Calibr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20">
    <w:name w:val="Сетка таблицы22"/>
    <w:basedOn w:val="a1"/>
    <w:next w:val="af"/>
    <w:uiPriority w:val="59"/>
    <w:rsid w:val="00B8005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f"/>
    <w:uiPriority w:val="59"/>
    <w:rsid w:val="00B8005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1"/>
    <w:basedOn w:val="a1"/>
    <w:next w:val="af"/>
    <w:uiPriority w:val="59"/>
    <w:rsid w:val="00B8005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Нет списка112"/>
    <w:next w:val="a2"/>
    <w:uiPriority w:val="99"/>
    <w:semiHidden/>
    <w:unhideWhenUsed/>
    <w:rsid w:val="00B8005E"/>
  </w:style>
  <w:style w:type="table" w:customStyle="1" w:styleId="51">
    <w:name w:val="Сетка таблицы51"/>
    <w:basedOn w:val="a1"/>
    <w:next w:val="af"/>
    <w:uiPriority w:val="39"/>
    <w:rsid w:val="00B8005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1"/>
    <w:basedOn w:val="a1"/>
    <w:next w:val="af"/>
    <w:uiPriority w:val="39"/>
    <w:rsid w:val="00B8005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next w:val="af"/>
    <w:uiPriority w:val="99"/>
    <w:rsid w:val="00B800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1"/>
    <w:basedOn w:val="a1"/>
    <w:next w:val="af"/>
    <w:uiPriority w:val="99"/>
    <w:rsid w:val="00B800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Сетка таблицы92"/>
    <w:basedOn w:val="a1"/>
    <w:next w:val="af"/>
    <w:uiPriority w:val="59"/>
    <w:rsid w:val="00B8005E"/>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220">
    <w:name w:val="Сетка таблицы122"/>
    <w:basedOn w:val="a1"/>
    <w:next w:val="af"/>
    <w:uiPriority w:val="59"/>
    <w:rsid w:val="00B8005E"/>
    <w:rPr>
      <w:rFonts w:ascii="Calibri" w:eastAsia="Calibri" w:hAnsi="Calibr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911">
    <w:name w:val="Сетка таблицы911"/>
    <w:basedOn w:val="a1"/>
    <w:next w:val="af"/>
    <w:uiPriority w:val="59"/>
    <w:rsid w:val="00B8005E"/>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1"/>
    <w:basedOn w:val="a1"/>
    <w:next w:val="af"/>
    <w:uiPriority w:val="99"/>
    <w:rsid w:val="00B800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next w:val="af"/>
    <w:uiPriority w:val="59"/>
    <w:rsid w:val="00B8005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
    <w:uiPriority w:val="99"/>
    <w:rsid w:val="00B800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Сетка таблицы1211"/>
    <w:basedOn w:val="a1"/>
    <w:next w:val="af"/>
    <w:uiPriority w:val="99"/>
    <w:rsid w:val="00B800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1"/>
    <w:basedOn w:val="a1"/>
    <w:next w:val="af"/>
    <w:uiPriority w:val="59"/>
    <w:rsid w:val="00B8005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1"/>
    <w:basedOn w:val="a1"/>
    <w:next w:val="af"/>
    <w:rsid w:val="00B8005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
    <w:name w:val="Без интервала3"/>
    <w:rsid w:val="00B8005E"/>
    <w:rPr>
      <w:rFonts w:ascii="Calibri" w:hAnsi="Calibri"/>
      <w:sz w:val="22"/>
      <w:szCs w:val="22"/>
      <w:lang w:eastAsia="en-US"/>
    </w:rPr>
  </w:style>
  <w:style w:type="paragraph" w:customStyle="1" w:styleId="Style8">
    <w:name w:val="Style8"/>
    <w:basedOn w:val="a"/>
    <w:uiPriority w:val="99"/>
    <w:rsid w:val="00B8005E"/>
    <w:pPr>
      <w:widowControl w:val="0"/>
      <w:autoSpaceDE w:val="0"/>
      <w:autoSpaceDN w:val="0"/>
      <w:adjustRightInd w:val="0"/>
    </w:pPr>
  </w:style>
  <w:style w:type="paragraph" w:styleId="aff">
    <w:name w:val="Title"/>
    <w:basedOn w:val="a"/>
    <w:link w:val="aff0"/>
    <w:qFormat/>
    <w:rsid w:val="00B8005E"/>
    <w:pPr>
      <w:jc w:val="center"/>
    </w:pPr>
    <w:rPr>
      <w:b/>
      <w:bCs/>
      <w:i/>
      <w:iCs/>
      <w:szCs w:val="20"/>
    </w:rPr>
  </w:style>
  <w:style w:type="character" w:customStyle="1" w:styleId="aff0">
    <w:name w:val="Заголовок Знак"/>
    <w:basedOn w:val="a0"/>
    <w:link w:val="aff"/>
    <w:rsid w:val="00B8005E"/>
    <w:rPr>
      <w:b/>
      <w:bCs/>
      <w:i/>
      <w:iCs/>
      <w:sz w:val="24"/>
    </w:rPr>
  </w:style>
  <w:style w:type="table" w:customStyle="1" w:styleId="141">
    <w:name w:val="Сетка таблицы141"/>
    <w:basedOn w:val="a1"/>
    <w:next w:val="af"/>
    <w:uiPriority w:val="59"/>
    <w:rsid w:val="00CE61B2"/>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389538">
      <w:bodyDiv w:val="1"/>
      <w:marLeft w:val="0"/>
      <w:marRight w:val="0"/>
      <w:marTop w:val="0"/>
      <w:marBottom w:val="0"/>
      <w:divBdr>
        <w:top w:val="none" w:sz="0" w:space="0" w:color="auto"/>
        <w:left w:val="none" w:sz="0" w:space="0" w:color="auto"/>
        <w:bottom w:val="none" w:sz="0" w:space="0" w:color="auto"/>
        <w:right w:val="none" w:sz="0" w:space="0" w:color="auto"/>
      </w:divBdr>
    </w:div>
    <w:div w:id="641547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RudikOV\Desktop\&#1050;&#1044;&#1053;%20-%202014\26.06.2014\&#1087;&#1088;&#1086;&#1090;&#1086;&#1082;&#1086;&#1083;&#1072;%20&#1085;&#1072;%20&#1085;&#1083;\&#1095;.1%20&#1089;&#1090;.20.20%20-%20&#1050;&#1086;&#1074;&#1072;&#1083;&#1077;&#1085;&#1082;&#1086;.doc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1205770.10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013F7F-F5B7-4E32-8C43-5246AD0AC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13526</Words>
  <Characters>77100</Characters>
  <Application>Microsoft Office Word</Application>
  <DocSecurity>0</DocSecurity>
  <Lines>642</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90446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Мозоленко Константин Георгиевич</dc:creator>
  <cp:lastModifiedBy>Мозоленко Константин Георгиевич</cp:lastModifiedBy>
  <cp:revision>2</cp:revision>
  <cp:lastPrinted>2016-08-31T12:12:00Z</cp:lastPrinted>
  <dcterms:created xsi:type="dcterms:W3CDTF">2019-02-12T06:03:00Z</dcterms:created>
  <dcterms:modified xsi:type="dcterms:W3CDTF">2019-02-12T06:03:00Z</dcterms:modified>
</cp:coreProperties>
</file>