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CB" w:rsidRDefault="00B054CB" w:rsidP="00B054CB">
      <w:pPr>
        <w:spacing w:after="0" w:line="240" w:lineRule="auto"/>
        <w:ind w:left="10065"/>
        <w:jc w:val="both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Приложение </w:t>
      </w:r>
    </w:p>
    <w:p w:rsidR="00B054CB" w:rsidRDefault="00B054CB" w:rsidP="00B054CB">
      <w:pPr>
        <w:spacing w:after="0" w:line="240" w:lineRule="auto"/>
        <w:ind w:left="10065"/>
        <w:jc w:val="both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к постановлению администрации горо</w:t>
      </w:r>
      <w:r w:rsidR="001F55F5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да           от «____» ________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____ № _____________</w:t>
      </w:r>
    </w:p>
    <w:p w:rsidR="00D7364F" w:rsidRPr="00D7364F" w:rsidRDefault="00B054CB" w:rsidP="00B054CB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364F" w:rsidRPr="00D7364F">
        <w:rPr>
          <w:rFonts w:ascii="Times New Roman" w:hAnsi="Times New Roman" w:cs="Times New Roman"/>
          <w:sz w:val="24"/>
          <w:szCs w:val="24"/>
        </w:rPr>
        <w:t>Приложение 2</w:t>
      </w:r>
      <w:r w:rsidR="004844AF">
        <w:rPr>
          <w:rFonts w:ascii="Times New Roman" w:hAnsi="Times New Roman" w:cs="Times New Roman"/>
          <w:sz w:val="24"/>
          <w:szCs w:val="24"/>
        </w:rPr>
        <w:t xml:space="preserve"> </w:t>
      </w:r>
      <w:r w:rsidR="00D7364F" w:rsidRPr="00D7364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4844AF">
        <w:rPr>
          <w:rFonts w:ascii="Times New Roman" w:hAnsi="Times New Roman" w:cs="Times New Roman"/>
          <w:sz w:val="24"/>
          <w:szCs w:val="24"/>
        </w:rPr>
        <w:t xml:space="preserve"> </w:t>
      </w:r>
      <w:r w:rsidR="00D7364F" w:rsidRPr="00D7364F">
        <w:rPr>
          <w:rFonts w:ascii="Times New Roman" w:hAnsi="Times New Roman" w:cs="Times New Roman"/>
          <w:sz w:val="24"/>
          <w:szCs w:val="24"/>
        </w:rPr>
        <w:t>«Развитие систем гражданской защиты</w:t>
      </w:r>
      <w:r w:rsidR="004844AF">
        <w:rPr>
          <w:rFonts w:ascii="Times New Roman" w:hAnsi="Times New Roman" w:cs="Times New Roman"/>
          <w:sz w:val="24"/>
          <w:szCs w:val="24"/>
        </w:rPr>
        <w:t xml:space="preserve"> </w:t>
      </w:r>
      <w:r w:rsidR="00D7364F" w:rsidRPr="00D7364F">
        <w:rPr>
          <w:rFonts w:ascii="Times New Roman" w:hAnsi="Times New Roman" w:cs="Times New Roman"/>
          <w:sz w:val="24"/>
          <w:szCs w:val="24"/>
        </w:rPr>
        <w:t>населения городского округа город</w:t>
      </w:r>
      <w:r w:rsidR="004844AF">
        <w:rPr>
          <w:rFonts w:ascii="Times New Roman" w:hAnsi="Times New Roman" w:cs="Times New Roman"/>
          <w:sz w:val="24"/>
          <w:szCs w:val="24"/>
        </w:rPr>
        <w:t xml:space="preserve"> </w:t>
      </w:r>
      <w:r w:rsidR="00D7364F" w:rsidRPr="00D7364F">
        <w:rPr>
          <w:rFonts w:ascii="Times New Roman" w:hAnsi="Times New Roman" w:cs="Times New Roman"/>
          <w:sz w:val="24"/>
          <w:szCs w:val="24"/>
        </w:rPr>
        <w:t xml:space="preserve">Мегион в 2014 </w:t>
      </w:r>
      <w:r w:rsidR="004844AF">
        <w:rPr>
          <w:rFonts w:ascii="Times New Roman" w:hAnsi="Times New Roman" w:cs="Times New Roman"/>
          <w:sz w:val="24"/>
          <w:szCs w:val="24"/>
        </w:rPr>
        <w:t>–</w:t>
      </w:r>
      <w:r w:rsidR="00D7364F" w:rsidRPr="00D7364F">
        <w:rPr>
          <w:rFonts w:ascii="Times New Roman" w:hAnsi="Times New Roman" w:cs="Times New Roman"/>
          <w:sz w:val="24"/>
          <w:szCs w:val="24"/>
        </w:rPr>
        <w:t xml:space="preserve"> 201</w:t>
      </w:r>
      <w:r w:rsidR="004844AF">
        <w:rPr>
          <w:rFonts w:ascii="Times New Roman" w:hAnsi="Times New Roman" w:cs="Times New Roman"/>
          <w:sz w:val="24"/>
          <w:szCs w:val="24"/>
        </w:rPr>
        <w:t>9</w:t>
      </w:r>
      <w:r w:rsidR="00D7364F" w:rsidRPr="00D7364F">
        <w:rPr>
          <w:rFonts w:ascii="Times New Roman" w:hAnsi="Times New Roman" w:cs="Times New Roman"/>
          <w:sz w:val="24"/>
          <w:szCs w:val="24"/>
        </w:rPr>
        <w:t xml:space="preserve"> годах»</w:t>
      </w:r>
    </w:p>
    <w:p w:rsidR="00D7364F" w:rsidRPr="00DF0193" w:rsidRDefault="00D7364F" w:rsidP="00D7364F">
      <w:pPr>
        <w:spacing w:after="0" w:line="240" w:lineRule="auto"/>
        <w:ind w:left="3545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7364F" w:rsidRPr="00DF0193" w:rsidRDefault="00D7364F" w:rsidP="00D7364F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DF0193">
        <w:rPr>
          <w:rFonts w:ascii="Times New Roman" w:hAnsi="Times New Roman" w:cs="Times New Roman"/>
          <w:b w:val="0"/>
          <w:sz w:val="24"/>
          <w:szCs w:val="24"/>
        </w:rPr>
        <w:t xml:space="preserve">Перечень основных мероприятий муниципальной программы «Развитие систем </w:t>
      </w:r>
    </w:p>
    <w:p w:rsidR="00D7364F" w:rsidRPr="00DF0193" w:rsidRDefault="00D7364F" w:rsidP="00D7364F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DF0193">
        <w:rPr>
          <w:rFonts w:ascii="Times New Roman" w:hAnsi="Times New Roman" w:cs="Times New Roman"/>
          <w:b w:val="0"/>
          <w:sz w:val="24"/>
          <w:szCs w:val="24"/>
        </w:rPr>
        <w:t>гражданской защиты</w:t>
      </w:r>
      <w:r w:rsidR="00D838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0193">
        <w:rPr>
          <w:rFonts w:ascii="Times New Roman" w:hAnsi="Times New Roman" w:cs="Times New Roman"/>
          <w:b w:val="0"/>
          <w:sz w:val="24"/>
          <w:szCs w:val="24"/>
        </w:rPr>
        <w:t>населения городского округа город Мегион в 2014-201</w:t>
      </w:r>
      <w:r w:rsidR="004844AF">
        <w:rPr>
          <w:rFonts w:ascii="Times New Roman" w:hAnsi="Times New Roman" w:cs="Times New Roman"/>
          <w:b w:val="0"/>
          <w:sz w:val="24"/>
          <w:szCs w:val="24"/>
        </w:rPr>
        <w:t>9</w:t>
      </w:r>
      <w:r w:rsidRPr="00DF0193">
        <w:rPr>
          <w:rFonts w:ascii="Times New Roman" w:hAnsi="Times New Roman" w:cs="Times New Roman"/>
          <w:b w:val="0"/>
          <w:sz w:val="24"/>
          <w:szCs w:val="24"/>
        </w:rPr>
        <w:t xml:space="preserve"> годах» </w:t>
      </w:r>
    </w:p>
    <w:p w:rsidR="00D7364F" w:rsidRPr="00D7364F" w:rsidRDefault="00D7364F" w:rsidP="00D736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9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1699"/>
        <w:gridCol w:w="2271"/>
        <w:gridCol w:w="1701"/>
        <w:gridCol w:w="1276"/>
        <w:gridCol w:w="1134"/>
        <w:gridCol w:w="1134"/>
        <w:gridCol w:w="1130"/>
        <w:gridCol w:w="7"/>
        <w:gridCol w:w="1273"/>
        <w:gridCol w:w="1275"/>
        <w:gridCol w:w="1276"/>
        <w:gridCol w:w="24"/>
      </w:tblGrid>
      <w:tr w:rsidR="004844AF" w:rsidRPr="00D7364F" w:rsidTr="00062EBD">
        <w:trPr>
          <w:trHeight w:val="5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основного мероприятия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Финансовые затраты на реализацию </w:t>
            </w:r>
          </w:p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844AF" w:rsidRPr="00D7364F" w:rsidTr="00062EBD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7518" w:rsidRPr="00D7364F" w:rsidTr="005669F9">
        <w:trPr>
          <w:trHeight w:val="300"/>
        </w:trPr>
        <w:tc>
          <w:tcPr>
            <w:tcW w:w="14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4" w:rsidRPr="00D7364F" w:rsidRDefault="00397518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 «Развитие и укрепление материально-технической базы единой диспетчерской службы городского округа город Мегион»</w:t>
            </w:r>
          </w:p>
        </w:tc>
      </w:tr>
      <w:tr w:rsidR="00397518" w:rsidRPr="00D7364F" w:rsidTr="005669F9">
        <w:trPr>
          <w:trHeight w:val="300"/>
        </w:trPr>
        <w:tc>
          <w:tcPr>
            <w:tcW w:w="149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8" w:rsidRPr="00D7364F" w:rsidRDefault="00397518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Улучшение качества сбора и обмена информацией от населения, дежурно-диспетчерских служб, реагирование на принятую информацию, определения сил и средств для ликвидации угрозы ЧС</w:t>
            </w:r>
          </w:p>
          <w:p w:rsidR="00397518" w:rsidRPr="00D7364F" w:rsidRDefault="00397518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 Развитие единой дежурно диспетчерской службы городского округа город Мегион</w:t>
            </w:r>
          </w:p>
        </w:tc>
      </w:tr>
      <w:tr w:rsidR="00397518" w:rsidRPr="00D7364F" w:rsidTr="005669F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18" w:rsidRPr="00D7364F" w:rsidRDefault="00397518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8" w:rsidRPr="00D7364F" w:rsidRDefault="00397518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Основное мероприятие: «Содержание каналов связи, обеспечение информационной безопасности»</w:t>
            </w:r>
          </w:p>
        </w:tc>
      </w:tr>
      <w:tr w:rsidR="00062EBD" w:rsidRPr="00D7364F" w:rsidTr="00062EBD">
        <w:trPr>
          <w:gridAfter w:val="1"/>
          <w:wAfter w:w="24" w:type="dxa"/>
          <w:trHeight w:val="9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D" w:rsidRPr="00D7364F" w:rsidRDefault="00062EBD" w:rsidP="00062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BD" w:rsidRPr="00D7364F" w:rsidRDefault="00062EBD" w:rsidP="00062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D" w:rsidRPr="00D7364F" w:rsidRDefault="00062EBD" w:rsidP="00062E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D" w:rsidRPr="00D7364F" w:rsidRDefault="00062EBD" w:rsidP="00062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D" w:rsidRPr="00D7364F" w:rsidRDefault="009A518D" w:rsidP="00062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D" w:rsidRPr="00D7364F" w:rsidRDefault="00062EBD" w:rsidP="00062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D" w:rsidRPr="00D7364F" w:rsidRDefault="00062EBD" w:rsidP="00062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BD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1 996</w:t>
            </w:r>
            <w:r w:rsidR="00062EBD"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EBD" w:rsidRPr="00D7364F" w:rsidRDefault="00681243" w:rsidP="00E46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E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062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EBD" w:rsidRPr="00D7364F" w:rsidRDefault="00062EBD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  <w:r w:rsidR="0068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EBD" w:rsidRPr="00D7364F" w:rsidRDefault="00681243" w:rsidP="00062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  <w:r w:rsidR="00062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4844AF" w:rsidRPr="00D7364F" w:rsidTr="00062EBD">
        <w:trPr>
          <w:gridAfter w:val="1"/>
          <w:wAfter w:w="24" w:type="dxa"/>
          <w:trHeight w:val="25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2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D2A" w:rsidRPr="00D7364F" w:rsidTr="00681243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9A518D" w:rsidP="00AD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1 996</w:t>
            </w: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E467C0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</w:t>
            </w:r>
            <w:r w:rsidR="001B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844AF" w:rsidRPr="00D7364F" w:rsidTr="00062EBD">
        <w:trPr>
          <w:gridAfter w:val="1"/>
          <w:wAfter w:w="24" w:type="dxa"/>
          <w:trHeight w:val="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D2A" w:rsidRPr="00D7364F" w:rsidTr="001E6BC2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</w:t>
            </w:r>
          </w:p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подпрограмме 1.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9A518D" w:rsidP="00AD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1 709,2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1 996</w:t>
            </w: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E467C0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</w:t>
            </w:r>
            <w:r w:rsidR="001B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D2A" w:rsidRPr="00D7364F" w:rsidTr="00104139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9A518D" w:rsidP="00AD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1 996</w:t>
            </w: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E467C0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</w:t>
            </w:r>
            <w:r w:rsidR="001B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0D9" w:rsidRPr="00D7364F" w:rsidTr="005669F9">
        <w:trPr>
          <w:trHeight w:val="300"/>
        </w:trPr>
        <w:tc>
          <w:tcPr>
            <w:tcW w:w="149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2.  «Развитие системы оповещения населения при угрозе возникновения чрезвычайных ситуаций на территории городского округа город Мегион»</w:t>
            </w:r>
          </w:p>
        </w:tc>
      </w:tr>
      <w:tr w:rsidR="002F20D9" w:rsidRPr="00D7364F" w:rsidTr="005669F9">
        <w:trPr>
          <w:trHeight w:val="300"/>
        </w:trPr>
        <w:tc>
          <w:tcPr>
            <w:tcW w:w="149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Увеличение процента охвата населения оповещением при угрозе или возникновении ЧС</w:t>
            </w:r>
          </w:p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 Совершенствование системы оповещения населения городского округа города Мегион</w:t>
            </w:r>
          </w:p>
        </w:tc>
      </w:tr>
      <w:tr w:rsidR="002F20D9" w:rsidRPr="00D7364F" w:rsidTr="005669F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0D9" w:rsidRPr="00D7364F" w:rsidRDefault="002F20D9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«Совершенствование системы оповещения населения городского округа»</w:t>
            </w:r>
          </w:p>
        </w:tc>
      </w:tr>
      <w:tr w:rsidR="00681243" w:rsidRPr="00D7364F" w:rsidTr="00681243">
        <w:trPr>
          <w:gridAfter w:val="1"/>
          <w:wAfter w:w="24" w:type="dxa"/>
          <w:trHeight w:val="29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1E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4844AF" w:rsidRPr="00D7364F" w:rsidTr="00062EBD">
        <w:trPr>
          <w:gridAfter w:val="1"/>
          <w:wAfter w:w="24" w:type="dxa"/>
          <w:trHeight w:val="3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D2A" w:rsidRPr="00D7364F" w:rsidTr="00062EBD">
        <w:trPr>
          <w:gridAfter w:val="1"/>
          <w:wAfter w:w="24" w:type="dxa"/>
          <w:trHeight w:val="3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AD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4844AF" w:rsidRPr="00D7364F" w:rsidTr="00062EBD">
        <w:trPr>
          <w:gridAfter w:val="1"/>
          <w:wAfter w:w="24" w:type="dxa"/>
          <w:trHeight w:val="27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D2A" w:rsidRPr="00D7364F" w:rsidTr="001E6BC2">
        <w:trPr>
          <w:gridAfter w:val="1"/>
          <w:wAfter w:w="24" w:type="dxa"/>
          <w:trHeight w:val="323"/>
        </w:trPr>
        <w:tc>
          <w:tcPr>
            <w:tcW w:w="2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</w:t>
            </w:r>
          </w:p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подпрограмме 2.</w:t>
            </w:r>
          </w:p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AD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4844AF" w:rsidRPr="00D7364F" w:rsidTr="00062EBD">
        <w:trPr>
          <w:gridAfter w:val="1"/>
          <w:wAfter w:w="24" w:type="dxa"/>
          <w:trHeight w:val="272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417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автономного </w:t>
            </w: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D2A" w:rsidRPr="00D7364F" w:rsidTr="00062EBD">
        <w:trPr>
          <w:gridAfter w:val="1"/>
          <w:wAfter w:w="24" w:type="dxa"/>
          <w:trHeight w:val="345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AD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4844AF" w:rsidRPr="00D7364F" w:rsidTr="00062EBD">
        <w:trPr>
          <w:gridAfter w:val="1"/>
          <w:wAfter w:w="24" w:type="dxa"/>
          <w:trHeight w:val="277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4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0D9" w:rsidRPr="00D7364F" w:rsidTr="005669F9">
        <w:trPr>
          <w:trHeight w:val="398"/>
        </w:trPr>
        <w:tc>
          <w:tcPr>
            <w:tcW w:w="149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3. «Приведение в соответствие нормам инженерно-технических мероприятий объектов гражданской обороны городского округа город Мегион»</w:t>
            </w:r>
          </w:p>
        </w:tc>
      </w:tr>
      <w:tr w:rsidR="002F20D9" w:rsidRPr="00D7364F" w:rsidTr="005669F9">
        <w:trPr>
          <w:trHeight w:val="398"/>
        </w:trPr>
        <w:tc>
          <w:tcPr>
            <w:tcW w:w="149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Цели: Исключение расходования бюджетных средств на восстановление защитных сооружений гражданской обороны</w:t>
            </w:r>
          </w:p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 Приведение защитных сооружений гражданской обороны городского округа город Мегион в соответствие с требованиями инженерно-технических мероприятий гражданской обороны</w:t>
            </w:r>
          </w:p>
        </w:tc>
      </w:tr>
      <w:tr w:rsidR="002F20D9" w:rsidRPr="00D7364F" w:rsidTr="005669F9">
        <w:trPr>
          <w:trHeight w:val="39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D9" w:rsidRPr="00D7364F" w:rsidRDefault="002F20D9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«Заключение договора с организацией, оказывающей услуги по обследованию ЗС ГО (противорадиационных укрытий)»</w:t>
            </w:r>
          </w:p>
        </w:tc>
      </w:tr>
      <w:tr w:rsidR="008F3C70" w:rsidRPr="00D7364F" w:rsidTr="008F3C70">
        <w:trPr>
          <w:gridAfter w:val="1"/>
          <w:wAfter w:w="24" w:type="dxa"/>
          <w:trHeight w:val="3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Default="008F3C70" w:rsidP="008F3C70">
            <w:pPr>
              <w:spacing w:after="0"/>
              <w:jc w:val="center"/>
            </w:pPr>
            <w:r w:rsidRPr="008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8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8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8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44AF" w:rsidRPr="00D7364F" w:rsidTr="008F3C70">
        <w:trPr>
          <w:gridAfter w:val="1"/>
          <w:wAfter w:w="24" w:type="dxa"/>
          <w:trHeight w:val="2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8F3C70">
        <w:trPr>
          <w:gridAfter w:val="1"/>
          <w:wAfter w:w="24" w:type="dxa"/>
          <w:trHeight w:val="4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Default="008F3C70" w:rsidP="008F3C70">
            <w:pPr>
              <w:spacing w:after="0"/>
              <w:jc w:val="center"/>
            </w:pPr>
            <w:r w:rsidRPr="003E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Default="008F3C70" w:rsidP="008F3C70">
            <w:pPr>
              <w:spacing w:after="0"/>
              <w:jc w:val="center"/>
            </w:pPr>
            <w:r w:rsidRPr="003E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3E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3E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3E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44AF" w:rsidRPr="00D7364F" w:rsidTr="008F3C70">
        <w:trPr>
          <w:gridAfter w:val="1"/>
          <w:wAfter w:w="24" w:type="dxa"/>
          <w:trHeight w:val="27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264"/>
        </w:trPr>
        <w:tc>
          <w:tcPr>
            <w:tcW w:w="2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 по</w:t>
            </w:r>
          </w:p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подпрограмме 3.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Default="008F3C70" w:rsidP="008F3C70">
            <w:pPr>
              <w:spacing w:after="0"/>
              <w:jc w:val="center"/>
            </w:pPr>
            <w:r w:rsidRPr="0074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Default="008F3C70" w:rsidP="008F3C70">
            <w:pPr>
              <w:spacing w:after="0"/>
              <w:jc w:val="center"/>
            </w:pPr>
            <w:r w:rsidRPr="0074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74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74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74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44AF" w:rsidRPr="00D7364F" w:rsidTr="008F3C70">
        <w:trPr>
          <w:gridAfter w:val="1"/>
          <w:wAfter w:w="24" w:type="dxa"/>
          <w:trHeight w:val="267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8F3C70">
        <w:trPr>
          <w:gridAfter w:val="1"/>
          <w:wAfter w:w="24" w:type="dxa"/>
          <w:trHeight w:val="398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266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Default="008F3C70" w:rsidP="008F3C70">
            <w:pPr>
              <w:spacing w:after="0"/>
              <w:jc w:val="center"/>
            </w:pPr>
            <w:r w:rsidRPr="0002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Default="008F3C70" w:rsidP="008F3C70">
            <w:pPr>
              <w:spacing w:after="0"/>
              <w:jc w:val="center"/>
            </w:pPr>
            <w:r w:rsidRPr="0002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02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02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Default="008F3C70" w:rsidP="008F3C70">
            <w:pPr>
              <w:spacing w:after="0"/>
              <w:jc w:val="center"/>
            </w:pPr>
            <w:r w:rsidRPr="0002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844AF" w:rsidRPr="00D7364F" w:rsidTr="00062EBD">
        <w:trPr>
          <w:gridAfter w:val="1"/>
          <w:wAfter w:w="24" w:type="dxa"/>
          <w:trHeight w:val="27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0D9" w:rsidRPr="00D7364F" w:rsidTr="005669F9">
        <w:trPr>
          <w:trHeight w:val="398"/>
        </w:trPr>
        <w:tc>
          <w:tcPr>
            <w:tcW w:w="149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4. «Предупреждение и ликвидация чрезвычайных ситуаций»</w:t>
            </w:r>
          </w:p>
        </w:tc>
      </w:tr>
      <w:tr w:rsidR="002F20D9" w:rsidRPr="00D7364F" w:rsidTr="005669F9">
        <w:trPr>
          <w:trHeight w:val="398"/>
        </w:trPr>
        <w:tc>
          <w:tcPr>
            <w:tcW w:w="149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подпрограммы: Уменьшение рисков возникновения чрезвычайных ситуаций</w:t>
            </w:r>
          </w:p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 Предупреждение возникновения чрезвычайных ситуаций, а в случае их возникновения ликвидация</w:t>
            </w:r>
          </w:p>
        </w:tc>
      </w:tr>
      <w:tr w:rsidR="002F20D9" w:rsidRPr="00D7364F" w:rsidTr="005669F9">
        <w:trPr>
          <w:trHeight w:val="39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D9" w:rsidRPr="00D7364F" w:rsidRDefault="002F20D9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«Обеспечение деятельности казенного учреждения «Управление гражданской защиты населения»</w:t>
            </w:r>
          </w:p>
        </w:tc>
      </w:tr>
      <w:tr w:rsidR="00681243" w:rsidRPr="00D7364F" w:rsidTr="00681243">
        <w:trPr>
          <w:gridAfter w:val="1"/>
          <w:wAfter w:w="24" w:type="dxa"/>
          <w:trHeight w:val="29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1B5D2A" w:rsidP="009A5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 w:rsidR="009A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24 808,9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28 902,6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4F2C5E" w:rsidP="00E46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</w:tr>
      <w:tr w:rsidR="004844AF" w:rsidRPr="00D7364F" w:rsidTr="00062EBD">
        <w:trPr>
          <w:gridAfter w:val="1"/>
          <w:wAfter w:w="24" w:type="dxa"/>
          <w:trHeight w:val="30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3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9A518D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F2C5E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D2A" w:rsidRPr="00D7364F" w:rsidTr="00062EBD">
        <w:trPr>
          <w:gridAfter w:val="1"/>
          <w:wAfter w:w="24" w:type="dxa"/>
          <w:trHeight w:val="2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A" w:rsidRPr="00D7364F" w:rsidRDefault="001B5D2A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543793" w:rsidP="009A5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 w:rsidR="009A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24 808,9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28 902,6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4F2C5E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2A" w:rsidRPr="00D7364F" w:rsidRDefault="001B5D2A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</w:tr>
      <w:tr w:rsidR="004844AF" w:rsidRPr="00D7364F" w:rsidTr="00062EBD">
        <w:trPr>
          <w:gridAfter w:val="1"/>
          <w:wAfter w:w="24" w:type="dxa"/>
          <w:trHeight w:val="3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93" w:rsidRPr="00D7364F" w:rsidTr="001E6BC2">
        <w:trPr>
          <w:gridAfter w:val="1"/>
          <w:wAfter w:w="24" w:type="dxa"/>
          <w:trHeight w:val="4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мероприятию 1.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9A518D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153 941,1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24 808,9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28 902,6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3" w:rsidRPr="00D7364F" w:rsidRDefault="004F2C5E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</w:tr>
      <w:tr w:rsidR="004844AF" w:rsidRPr="00D7364F" w:rsidTr="00062EBD">
        <w:trPr>
          <w:gridAfter w:val="1"/>
          <w:wAfter w:w="24" w:type="dxa"/>
          <w:trHeight w:val="3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543793">
        <w:trPr>
          <w:gridAfter w:val="1"/>
          <w:wAfter w:w="24" w:type="dxa"/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9A518D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F2C5E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93" w:rsidRPr="00D7364F" w:rsidTr="00062EBD">
        <w:trPr>
          <w:gridAfter w:val="1"/>
          <w:wAfter w:w="24" w:type="dxa"/>
          <w:trHeight w:val="2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93" w:rsidRPr="00D7364F" w:rsidRDefault="00543793" w:rsidP="00543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9A518D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153 631,4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24 808,9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28 902,6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3" w:rsidRPr="00D7364F" w:rsidRDefault="004F2C5E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3" w:rsidRPr="00D7364F" w:rsidRDefault="00543793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25 603,5</w:t>
            </w:r>
          </w:p>
        </w:tc>
      </w:tr>
      <w:tr w:rsidR="004844AF" w:rsidRPr="00D7364F" w:rsidTr="00062EBD">
        <w:trPr>
          <w:gridAfter w:val="1"/>
          <w:wAfter w:w="24" w:type="dxa"/>
          <w:trHeight w:val="42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0D9" w:rsidRPr="00D7364F" w:rsidTr="005669F9">
        <w:trPr>
          <w:trHeight w:val="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9" w:rsidRPr="00D7364F" w:rsidRDefault="002F20D9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14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«Обеспечение выполнения полномочий и функций казенного учреждения «Управление гражданской защиты населения» в установленных сферах деятельности».</w:t>
            </w:r>
          </w:p>
        </w:tc>
      </w:tr>
      <w:tr w:rsidR="00681243" w:rsidRPr="00D7364F" w:rsidTr="001E6BC2">
        <w:trPr>
          <w:gridAfter w:val="1"/>
          <w:wAfter w:w="24" w:type="dxa"/>
          <w:trHeight w:val="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1B5D2A" w:rsidP="009A5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A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2 573,8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6 853,6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4F2C5E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18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16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«Служба обеспечения»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7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«Капитальное строительство»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243" w:rsidRPr="00D7364F" w:rsidTr="00062EBD">
        <w:trPr>
          <w:gridAfter w:val="1"/>
          <w:wAfter w:w="24" w:type="dxa"/>
          <w:trHeight w:val="7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9A518D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1 307,5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853,6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4F2C5E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844AF" w:rsidRPr="00D7364F" w:rsidTr="00062EBD">
        <w:trPr>
          <w:gridAfter w:val="1"/>
          <w:wAfter w:w="24" w:type="dxa"/>
          <w:trHeight w:val="7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«Комбинат по обслуживанию учреждений социальной сферы»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привлеченные </w:t>
            </w: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243" w:rsidRPr="00D7364F" w:rsidTr="001E6BC2">
        <w:trPr>
          <w:gridAfter w:val="1"/>
          <w:wAfter w:w="24" w:type="dxa"/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мероприятию 2.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1B5D2A" w:rsidP="009A5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A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2  573,8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4F2C5E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1  200,0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243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9A518D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1  373,8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4F2C5E" w:rsidP="001E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243" w:rsidRPr="00D7364F" w:rsidTr="001E6BC2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</w:t>
            </w:r>
          </w:p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подпрограмме 4.</w:t>
            </w:r>
          </w:p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313B55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27 382,7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35 756,2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4F2C5E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30 498,2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7 603,5</w:t>
            </w:r>
          </w:p>
        </w:tc>
      </w:tr>
      <w:tr w:rsidR="004844AF" w:rsidRPr="00D7364F" w:rsidTr="00062EBD">
        <w:trPr>
          <w:gridAfter w:val="1"/>
          <w:wAfter w:w="24" w:type="dxa"/>
          <w:trHeight w:val="298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557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543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43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F2C5E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83E" w:rsidRPr="00D7364F" w:rsidTr="00062EBD">
        <w:trPr>
          <w:gridAfter w:val="1"/>
          <w:wAfter w:w="24" w:type="dxa"/>
          <w:trHeight w:val="268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83E" w:rsidRPr="00D7364F" w:rsidRDefault="0018183E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3E" w:rsidRPr="00D7364F" w:rsidRDefault="0018183E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83E" w:rsidRPr="00D7364F" w:rsidRDefault="0018183E" w:rsidP="00181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3E" w:rsidRPr="00D7364F" w:rsidRDefault="00313B55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171 063,1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3E" w:rsidRPr="00D7364F" w:rsidRDefault="0018183E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3E" w:rsidRPr="00D7364F" w:rsidRDefault="0018183E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26 182,7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3E" w:rsidRPr="00D7364F" w:rsidRDefault="0018183E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35 756,2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Pr="00D7364F" w:rsidRDefault="004F2C5E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Pr="00D7364F" w:rsidRDefault="0018183E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Pr="00D7364F" w:rsidRDefault="0018183E" w:rsidP="0018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27 603,5</w:t>
            </w: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0D9" w:rsidRPr="00D7364F" w:rsidTr="005669F9">
        <w:trPr>
          <w:trHeight w:val="300"/>
        </w:trPr>
        <w:tc>
          <w:tcPr>
            <w:tcW w:w="149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5: «Создание общественных спасательных постов в местах массового отдыха людей на водных объектах»</w:t>
            </w:r>
          </w:p>
        </w:tc>
      </w:tr>
      <w:tr w:rsidR="002F20D9" w:rsidRPr="00D7364F" w:rsidTr="005669F9">
        <w:trPr>
          <w:trHeight w:val="300"/>
        </w:trPr>
        <w:tc>
          <w:tcPr>
            <w:tcW w:w="149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подпрограммы: Обеспечение безопасности отдыха людей на водных объектах</w:t>
            </w:r>
          </w:p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 Создание общественных постов в местах массового отдыха людей на водных объектах</w:t>
            </w:r>
          </w:p>
        </w:tc>
      </w:tr>
      <w:tr w:rsidR="002F20D9" w:rsidRPr="00D7364F" w:rsidTr="00543793">
        <w:trPr>
          <w:trHeight w:val="26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D9" w:rsidRPr="00D7364F" w:rsidRDefault="002F20D9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«Оснащение общественных спасательных постов наглядной агитацией, оборудованием и снаряжением».</w:t>
            </w:r>
          </w:p>
        </w:tc>
      </w:tr>
      <w:tr w:rsidR="008F3C70" w:rsidRPr="00D7364F" w:rsidTr="008F3C70">
        <w:trPr>
          <w:gridAfter w:val="1"/>
          <w:wAfter w:w="24" w:type="dxa"/>
          <w:trHeight w:val="30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8F3C70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29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8F3C70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 по</w:t>
            </w:r>
          </w:p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подпрограмме 5.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8F3C70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8F3C70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0D9" w:rsidRPr="00D7364F" w:rsidTr="005669F9">
        <w:trPr>
          <w:trHeight w:val="300"/>
        </w:trPr>
        <w:tc>
          <w:tcPr>
            <w:tcW w:w="14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6. «Построение (развитие), внедрение и эксплуатация аппаратно-программного комплекса «Безопасный город»</w:t>
            </w:r>
          </w:p>
        </w:tc>
      </w:tr>
      <w:tr w:rsidR="002F20D9" w:rsidRPr="00D7364F" w:rsidTr="005669F9">
        <w:trPr>
          <w:trHeight w:val="300"/>
        </w:trPr>
        <w:tc>
          <w:tcPr>
            <w:tcW w:w="149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Цели: Повышение готовности органов управления к выполнению возложенных задач, повышение эффективности систем мониторинга и предупреждения чрезвычайных ситуаций, происшествий, правонарушений </w:t>
            </w:r>
          </w:p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 Построение (развитие), внедрение и эксплуатация аппаратно-</w:t>
            </w:r>
            <w:r w:rsidR="00AD34F4"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«Безопасный город»</w:t>
            </w:r>
          </w:p>
        </w:tc>
      </w:tr>
      <w:tr w:rsidR="002F20D9" w:rsidRPr="00D7364F" w:rsidTr="005669F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9" w:rsidRPr="00D7364F" w:rsidRDefault="002F20D9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D9" w:rsidRPr="00D7364F" w:rsidRDefault="002F20D9" w:rsidP="00DF0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«Организация функционирования аппаратно-</w:t>
            </w:r>
            <w:r w:rsidR="00AD34F4"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«Безопасный город»</w:t>
            </w:r>
          </w:p>
        </w:tc>
      </w:tr>
      <w:tr w:rsidR="004844AF" w:rsidRPr="00D7364F" w:rsidTr="00543793">
        <w:trPr>
          <w:gridAfter w:val="1"/>
          <w:wAfter w:w="24" w:type="dxa"/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гражданской защиты населения»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312A18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  <w:r w:rsidR="004844AF"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543793">
        <w:trPr>
          <w:gridAfter w:val="1"/>
          <w:wAfter w:w="24" w:type="dxa"/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4AF" w:rsidRPr="00D7364F" w:rsidTr="00543793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AF" w:rsidRPr="00D7364F" w:rsidRDefault="004844AF" w:rsidP="00D7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AF" w:rsidRPr="00D7364F" w:rsidRDefault="004844AF" w:rsidP="00DF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543793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312A18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  <w:r w:rsidR="008F3C70"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543793">
        <w:trPr>
          <w:gridAfter w:val="1"/>
          <w:wAfter w:w="24" w:type="dxa"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543793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</w:t>
            </w:r>
          </w:p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подпрограмме 6.</w:t>
            </w:r>
          </w:p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312A18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3C70"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543793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312A18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3C70"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243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543793" w:rsidP="0031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31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29 517,9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312A18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39 452,6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243" w:rsidRPr="00D7364F" w:rsidRDefault="004F2C5E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31 103,5</w:t>
            </w:r>
          </w:p>
        </w:tc>
      </w:tr>
      <w:tr w:rsidR="008F3C70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70" w:rsidRPr="00D7364F" w:rsidTr="00543793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31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4F2C5E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243" w:rsidRPr="00D7364F" w:rsidTr="00681243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3" w:rsidRPr="00D7364F" w:rsidRDefault="00681243" w:rsidP="0068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1B5D2A" w:rsidP="00312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194 352,7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28 317,9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3" w:rsidRPr="00D7364F" w:rsidRDefault="00312A18" w:rsidP="00312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39 452,6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1E6BC2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43" w:rsidRPr="00D7364F" w:rsidRDefault="00681243" w:rsidP="0068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31 103,5</w:t>
            </w:r>
          </w:p>
        </w:tc>
      </w:tr>
      <w:tr w:rsidR="008F3C70" w:rsidRPr="00D7364F" w:rsidTr="00062EBD">
        <w:trPr>
          <w:gridAfter w:val="1"/>
          <w:wAfter w:w="24" w:type="dxa"/>
          <w:trHeight w:val="300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0" w:rsidRPr="00D7364F" w:rsidRDefault="00313B55" w:rsidP="00313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F3C70" w:rsidRPr="00D7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C70" w:rsidRPr="00D7364F" w:rsidRDefault="008F3C70" w:rsidP="008F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6ED0" w:rsidRPr="00D7364F" w:rsidRDefault="00AD31AB" w:rsidP="00AD3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F45B7B" w:rsidRPr="00D7364F" w:rsidRDefault="00F45B7B" w:rsidP="00D736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F45B7B" w:rsidRPr="00D7364F" w:rsidSect="00DF0193">
      <w:head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A9" w:rsidRDefault="003D78A9" w:rsidP="00D7364F">
      <w:pPr>
        <w:spacing w:after="0" w:line="240" w:lineRule="auto"/>
      </w:pPr>
      <w:r>
        <w:separator/>
      </w:r>
    </w:p>
  </w:endnote>
  <w:endnote w:type="continuationSeparator" w:id="0">
    <w:p w:rsidR="003D78A9" w:rsidRDefault="003D78A9" w:rsidP="00D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A9" w:rsidRDefault="003D78A9" w:rsidP="00D7364F">
      <w:pPr>
        <w:spacing w:after="0" w:line="240" w:lineRule="auto"/>
      </w:pPr>
      <w:r>
        <w:separator/>
      </w:r>
    </w:p>
  </w:footnote>
  <w:footnote w:type="continuationSeparator" w:id="0">
    <w:p w:rsidR="003D78A9" w:rsidRDefault="003D78A9" w:rsidP="00D7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330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53E3" w:rsidRPr="00AD31AB" w:rsidRDefault="00D653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3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46B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D3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53E3" w:rsidRDefault="00D653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5"/>
    <w:rsid w:val="00044913"/>
    <w:rsid w:val="0005661E"/>
    <w:rsid w:val="00062EBD"/>
    <w:rsid w:val="000C4ADD"/>
    <w:rsid w:val="000F78ED"/>
    <w:rsid w:val="00104139"/>
    <w:rsid w:val="00133190"/>
    <w:rsid w:val="0018183E"/>
    <w:rsid w:val="0018492B"/>
    <w:rsid w:val="001B5D2A"/>
    <w:rsid w:val="001C51C4"/>
    <w:rsid w:val="001E6BC2"/>
    <w:rsid w:val="001F55F5"/>
    <w:rsid w:val="00202839"/>
    <w:rsid w:val="002033FB"/>
    <w:rsid w:val="00230D02"/>
    <w:rsid w:val="00242414"/>
    <w:rsid w:val="0026106C"/>
    <w:rsid w:val="00271950"/>
    <w:rsid w:val="002C0C31"/>
    <w:rsid w:val="002F20D9"/>
    <w:rsid w:val="00300E1A"/>
    <w:rsid w:val="00304AFD"/>
    <w:rsid w:val="00312A18"/>
    <w:rsid w:val="00313B55"/>
    <w:rsid w:val="00366ED0"/>
    <w:rsid w:val="003747F2"/>
    <w:rsid w:val="00397518"/>
    <w:rsid w:val="003A3CFB"/>
    <w:rsid w:val="003D78A9"/>
    <w:rsid w:val="003E22B8"/>
    <w:rsid w:val="00434B15"/>
    <w:rsid w:val="004844AF"/>
    <w:rsid w:val="004B0A76"/>
    <w:rsid w:val="004E6AF7"/>
    <w:rsid w:val="004F2C5E"/>
    <w:rsid w:val="00543793"/>
    <w:rsid w:val="005669F9"/>
    <w:rsid w:val="00581264"/>
    <w:rsid w:val="00586C7F"/>
    <w:rsid w:val="005931EA"/>
    <w:rsid w:val="005C621E"/>
    <w:rsid w:val="00662E76"/>
    <w:rsid w:val="00681243"/>
    <w:rsid w:val="006956C9"/>
    <w:rsid w:val="006F27C4"/>
    <w:rsid w:val="00710FE8"/>
    <w:rsid w:val="00732978"/>
    <w:rsid w:val="007651EC"/>
    <w:rsid w:val="00767451"/>
    <w:rsid w:val="007801B1"/>
    <w:rsid w:val="007B73E9"/>
    <w:rsid w:val="007C53E9"/>
    <w:rsid w:val="007C6D0B"/>
    <w:rsid w:val="0088655A"/>
    <w:rsid w:val="008946B7"/>
    <w:rsid w:val="008D0123"/>
    <w:rsid w:val="008F3C70"/>
    <w:rsid w:val="0098420A"/>
    <w:rsid w:val="00984979"/>
    <w:rsid w:val="00994AC8"/>
    <w:rsid w:val="009A110D"/>
    <w:rsid w:val="009A518D"/>
    <w:rsid w:val="009E7C2A"/>
    <w:rsid w:val="00A32283"/>
    <w:rsid w:val="00AB14C8"/>
    <w:rsid w:val="00AC0EC3"/>
    <w:rsid w:val="00AD31AB"/>
    <w:rsid w:val="00AD34F4"/>
    <w:rsid w:val="00AF5C11"/>
    <w:rsid w:val="00B054CB"/>
    <w:rsid w:val="00B34338"/>
    <w:rsid w:val="00BE65FB"/>
    <w:rsid w:val="00BF27E8"/>
    <w:rsid w:val="00C02ECC"/>
    <w:rsid w:val="00CF6803"/>
    <w:rsid w:val="00D62CE9"/>
    <w:rsid w:val="00D653E3"/>
    <w:rsid w:val="00D7364F"/>
    <w:rsid w:val="00D8388D"/>
    <w:rsid w:val="00D9000A"/>
    <w:rsid w:val="00DA5CF5"/>
    <w:rsid w:val="00DD5391"/>
    <w:rsid w:val="00DF0193"/>
    <w:rsid w:val="00DF13C6"/>
    <w:rsid w:val="00DF6DF6"/>
    <w:rsid w:val="00E467C0"/>
    <w:rsid w:val="00E62FC7"/>
    <w:rsid w:val="00E7514D"/>
    <w:rsid w:val="00EF1C90"/>
    <w:rsid w:val="00F45B7B"/>
    <w:rsid w:val="00F537E7"/>
    <w:rsid w:val="00F575DF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98420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842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F"/>
  </w:style>
  <w:style w:type="paragraph" w:styleId="a5">
    <w:name w:val="footer"/>
    <w:basedOn w:val="a"/>
    <w:link w:val="a6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4F"/>
  </w:style>
  <w:style w:type="paragraph" w:styleId="a7">
    <w:name w:val="Balloon Text"/>
    <w:basedOn w:val="a"/>
    <w:link w:val="a8"/>
    <w:uiPriority w:val="99"/>
    <w:semiHidden/>
    <w:unhideWhenUsed/>
    <w:rsid w:val="004B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98420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842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F"/>
  </w:style>
  <w:style w:type="paragraph" w:styleId="a5">
    <w:name w:val="footer"/>
    <w:basedOn w:val="a"/>
    <w:link w:val="a6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4F"/>
  </w:style>
  <w:style w:type="paragraph" w:styleId="a7">
    <w:name w:val="Balloon Text"/>
    <w:basedOn w:val="a"/>
    <w:link w:val="a8"/>
    <w:uiPriority w:val="99"/>
    <w:semiHidden/>
    <w:unhideWhenUsed/>
    <w:rsid w:val="004B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Стринжа Денис Александрович</dc:creator>
  <cp:lastModifiedBy>Пронозин Евгений Михайлович</cp:lastModifiedBy>
  <cp:revision>2</cp:revision>
  <cp:lastPrinted>2017-08-31T10:52:00Z</cp:lastPrinted>
  <dcterms:created xsi:type="dcterms:W3CDTF">2017-09-01T10:26:00Z</dcterms:created>
  <dcterms:modified xsi:type="dcterms:W3CDTF">2017-09-01T10:26:00Z</dcterms:modified>
</cp:coreProperties>
</file>