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401826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782030" w:rsidRPr="00BA6356" w:rsidTr="00E92FFF">
        <w:trPr>
          <w:trHeight w:val="105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 </w:t>
            </w:r>
          </w:p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от 19.12.2018 №2735 </w:t>
            </w:r>
          </w:p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муниципальной программы </w:t>
            </w:r>
          </w:p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муниципального управления </w:t>
            </w:r>
          </w:p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годы» (с изменениями)</w:t>
            </w:r>
          </w:p>
          <w:p w:rsidR="00782030" w:rsidRPr="00BA6356" w:rsidRDefault="00782030" w:rsidP="004645EF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D62A4" w:rsidRDefault="00E92FFF" w:rsidP="0078203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74" w:rsidRPr="00D22974" w:rsidRDefault="00D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05D" w:rsidRPr="00875CF4" w:rsidRDefault="0071105D" w:rsidP="0071105D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</w:t>
      </w:r>
      <w:r w:rsid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решениями Думы города Мегиона от 03.12.2021 №137 «О бюджете городского округа Мегион Ханты-Мансийского автономного округа – Югры на 2022 год и плановый период 2023 и 2024 годов», </w:t>
      </w:r>
      <w:r w:rsidRPr="007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23.12.2021 №143 «О внесении изменений в решение Думы города Мегиона от 18.12.2020 №37 «О бюджете городского округа Мегион Ханты-Мансийского автономного округа – Югры на 2021 год и плановый период 2022 и 2023 годов» (с изменениями), </w:t>
      </w:r>
      <w:r w:rsidRPr="0071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5CF4" w:rsidRPr="0087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17.12.2021 №2830 «О порядке разработки и реализации муниципальных программ города Мегиона»</w:t>
      </w:r>
      <w:r w:rsidRPr="00875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BCE" w:rsidRDefault="00113BCE" w:rsidP="00113BC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постановление администрации города от 19.12.2018 №2735                            </w:t>
      </w:r>
      <w:proofErr w:type="gramStart"/>
      <w:r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муниципального управления на 2019-2025 годы» </w:t>
      </w:r>
      <w:r w:rsidR="00617745" w:rsidRPr="006177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7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="00617745" w:rsidRPr="006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C0B35" w:rsidRPr="00113BCE" w:rsidRDefault="004614DC" w:rsidP="000C0B3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13BCE"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113BCE"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</w:t>
      </w:r>
      <w:r w:rsidR="001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редакции, согласно приложениям 1 и 2</w:t>
      </w:r>
      <w:r w:rsidR="00113BCE"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113BCE" w:rsidRPr="00113BCE" w:rsidRDefault="00DC47CE" w:rsidP="00113BC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3BCE"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после его официального опубликования.</w:t>
      </w:r>
    </w:p>
    <w:p w:rsidR="00C142AA" w:rsidRPr="00C142AA" w:rsidRDefault="00DC47CE" w:rsidP="00C142AA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42AA" w:rsidRPr="00C142A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</w:t>
      </w:r>
      <w:r w:rsidR="008E36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за выполнением постановления возложить на заместителя главы города-директора департамента финансов</w:t>
      </w:r>
      <w:r w:rsidR="00C142AA" w:rsidRPr="00C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076" w:rsidRPr="00D22974" w:rsidRDefault="00F0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076" w:rsidRDefault="00F04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74" w:rsidRPr="00D22974" w:rsidRDefault="00F04076" w:rsidP="00F0407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6293" w:rsidRDefault="001B629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B6293" w:rsidSect="001B6293">
          <w:headerReference w:type="default" r:id="rId8"/>
          <w:headerReference w:type="first" r:id="rId9"/>
          <w:pgSz w:w="11905" w:h="16838" w:code="9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D22974" w:rsidRPr="00D22974" w:rsidRDefault="0071105D" w:rsidP="0071105D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13B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5EE9">
        <w:rPr>
          <w:rFonts w:ascii="Times New Roman" w:hAnsi="Times New Roman" w:cs="Times New Roman"/>
          <w:sz w:val="24"/>
          <w:szCs w:val="24"/>
        </w:rPr>
        <w:t>1</w:t>
      </w:r>
    </w:p>
    <w:p w:rsidR="00D22974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</w:p>
    <w:p w:rsidR="00834653" w:rsidRDefault="00271CF3" w:rsidP="00271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4235" w:rsidRPr="00B54235">
        <w:rPr>
          <w:rFonts w:ascii="Times New Roman" w:hAnsi="Times New Roman" w:cs="Times New Roman"/>
          <w:sz w:val="24"/>
          <w:szCs w:val="24"/>
        </w:rPr>
        <w:t xml:space="preserve"> </w:t>
      </w:r>
      <w:r w:rsidR="0030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4653">
        <w:rPr>
          <w:rFonts w:ascii="Times New Roman" w:hAnsi="Times New Roman" w:cs="Times New Roman"/>
          <w:sz w:val="24"/>
          <w:szCs w:val="24"/>
        </w:rPr>
        <w:t>от «____»</w:t>
      </w:r>
      <w:r w:rsidR="006D7F6F">
        <w:rPr>
          <w:rFonts w:ascii="Times New Roman" w:hAnsi="Times New Roman" w:cs="Times New Roman"/>
          <w:sz w:val="24"/>
          <w:szCs w:val="24"/>
        </w:rPr>
        <w:t xml:space="preserve"> ___________20___№______</w:t>
      </w:r>
    </w:p>
    <w:p w:rsidR="00834653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4DC" w:rsidRPr="00A20918" w:rsidRDefault="004614DC" w:rsidP="0046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1"/>
      <w:bookmarkEnd w:id="0"/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82A11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30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7FC" w:rsidRPr="00BB77FC" w:rsidRDefault="00305020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на 2019-2025 годы»</w:t>
      </w:r>
      <w:r w:rsidR="00BB77FC"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A5C" w:rsidRPr="00BB77FC" w:rsidRDefault="00346A5C" w:rsidP="00305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425"/>
        <w:gridCol w:w="2694"/>
        <w:gridCol w:w="992"/>
        <w:gridCol w:w="142"/>
        <w:gridCol w:w="567"/>
        <w:gridCol w:w="567"/>
        <w:gridCol w:w="141"/>
        <w:gridCol w:w="709"/>
        <w:gridCol w:w="284"/>
        <w:gridCol w:w="425"/>
        <w:gridCol w:w="709"/>
        <w:gridCol w:w="708"/>
        <w:gridCol w:w="426"/>
        <w:gridCol w:w="283"/>
        <w:gridCol w:w="851"/>
        <w:gridCol w:w="708"/>
        <w:gridCol w:w="426"/>
        <w:gridCol w:w="1134"/>
      </w:tblGrid>
      <w:tr w:rsidR="00F33EEB" w:rsidRPr="00BB77FC" w:rsidTr="00F33EEB">
        <w:trPr>
          <w:trHeight w:val="475"/>
        </w:trPr>
        <w:tc>
          <w:tcPr>
            <w:tcW w:w="3477" w:type="dxa"/>
          </w:tcPr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8"/>
          </w:tcPr>
          <w:p w:rsidR="00F33EEB" w:rsidRPr="00306B7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муниципального управления на 2019-2025 годы»</w:t>
            </w:r>
          </w:p>
        </w:tc>
        <w:tc>
          <w:tcPr>
            <w:tcW w:w="4394" w:type="dxa"/>
            <w:gridSpan w:val="8"/>
          </w:tcPr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560" w:type="dxa"/>
            <w:gridSpan w:val="2"/>
          </w:tcPr>
          <w:p w:rsidR="00F33EEB" w:rsidRPr="00305020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F33EEB" w:rsidRPr="00BB77FC" w:rsidTr="00714006">
        <w:trPr>
          <w:trHeight w:val="288"/>
        </w:trPr>
        <w:tc>
          <w:tcPr>
            <w:tcW w:w="3477" w:type="dxa"/>
          </w:tcPr>
          <w:p w:rsidR="00F33EEB" w:rsidRPr="00036C98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91" w:type="dxa"/>
            <w:gridSpan w:val="18"/>
          </w:tcPr>
          <w:p w:rsidR="00F33EEB" w:rsidRPr="00DF677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F33EEB" w:rsidRPr="00BB77FC" w:rsidTr="00F33EEB">
        <w:trPr>
          <w:trHeight w:val="464"/>
        </w:trPr>
        <w:tc>
          <w:tcPr>
            <w:tcW w:w="3477" w:type="dxa"/>
          </w:tcPr>
          <w:p w:rsidR="00F33EEB" w:rsidRPr="00954F29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191" w:type="dxa"/>
            <w:gridSpan w:val="18"/>
          </w:tcPr>
          <w:p w:rsidR="00F33EEB" w:rsidRPr="008C4FC6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города-директор департамента финансов</w:t>
            </w:r>
          </w:p>
        </w:tc>
      </w:tr>
      <w:tr w:rsidR="00F33EEB" w:rsidRPr="00BB77FC" w:rsidTr="00714006">
        <w:trPr>
          <w:trHeight w:val="602"/>
        </w:trPr>
        <w:tc>
          <w:tcPr>
            <w:tcW w:w="3477" w:type="dxa"/>
          </w:tcPr>
          <w:p w:rsidR="00F33EEB" w:rsidRPr="00BB77F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91" w:type="dxa"/>
            <w:gridSpan w:val="18"/>
          </w:tcPr>
          <w:p w:rsidR="00F33EEB" w:rsidRPr="00305020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  <w:r w:rsidR="00E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</w:t>
            </w:r>
          </w:p>
        </w:tc>
      </w:tr>
      <w:tr w:rsidR="00F33EEB" w:rsidRPr="00BB77FC" w:rsidTr="00F33EEB">
        <w:trPr>
          <w:trHeight w:val="583"/>
        </w:trPr>
        <w:tc>
          <w:tcPr>
            <w:tcW w:w="3477" w:type="dxa"/>
          </w:tcPr>
          <w:p w:rsidR="00F33EEB" w:rsidRPr="00BB77F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91" w:type="dxa"/>
            <w:gridSpan w:val="18"/>
          </w:tcPr>
          <w:p w:rsidR="00F33EEB" w:rsidRPr="00305020" w:rsidRDefault="00F33EEB" w:rsidP="003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Мегиона,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F33EEB" w:rsidRPr="00BB77FC" w:rsidTr="00F33EEB">
        <w:trPr>
          <w:trHeight w:val="446"/>
        </w:trPr>
        <w:tc>
          <w:tcPr>
            <w:tcW w:w="3477" w:type="dxa"/>
          </w:tcPr>
          <w:p w:rsidR="00F33EEB" w:rsidRPr="00194614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91" w:type="dxa"/>
            <w:gridSpan w:val="18"/>
          </w:tcPr>
          <w:p w:rsidR="00F33EEB" w:rsidRPr="000440EB" w:rsidRDefault="00F33EEB" w:rsidP="000440EB">
            <w:pPr>
              <w:tabs>
                <w:tab w:val="left" w:pos="2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440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  <w:p w:rsidR="00F33EEB" w:rsidRPr="00BB77FC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</w:t>
            </w:r>
          </w:p>
        </w:tc>
      </w:tr>
      <w:tr w:rsidR="00F33EEB" w:rsidRPr="00BB77FC" w:rsidTr="00F33EEB">
        <w:trPr>
          <w:trHeight w:val="723"/>
        </w:trPr>
        <w:tc>
          <w:tcPr>
            <w:tcW w:w="3477" w:type="dxa"/>
          </w:tcPr>
          <w:p w:rsidR="00F33EEB" w:rsidRPr="00194614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191" w:type="dxa"/>
            <w:gridSpan w:val="18"/>
          </w:tcPr>
          <w:p w:rsidR="00F33EEB" w:rsidRDefault="00F33EEB" w:rsidP="00044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  <w:r w:rsidRPr="000440EB">
              <w:rPr>
                <w:rFonts w:ascii="Times New Roman" w:eastAsia="Calibri" w:hAnsi="Times New Roman" w:cs="Times New Roman"/>
                <w:sz w:val="24"/>
                <w:szCs w:val="20"/>
              </w:rPr>
              <w:t>Исполнение муниципальных функций в целях обеспечения реализации полномочий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органов местного самоуправления</w:t>
            </w:r>
          </w:p>
          <w:p w:rsidR="00F33EEB" w:rsidRPr="00751D97" w:rsidRDefault="00F33EEB" w:rsidP="00044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97">
              <w:rPr>
                <w:rFonts w:ascii="Times New Roman" w:eastAsia="Calibri" w:hAnsi="Times New Roman" w:cs="Times New Roman"/>
                <w:sz w:val="24"/>
                <w:szCs w:val="24"/>
              </w:rPr>
              <w:t>2.Реализация общесистемных мер по повышению доступности и качества государственных и муниципальных услуг</w:t>
            </w:r>
          </w:p>
          <w:p w:rsidR="00F33EEB" w:rsidRPr="00E173EB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751D97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F33EEB" w:rsidRPr="00BB77FC" w:rsidTr="00F33EEB">
        <w:trPr>
          <w:trHeight w:val="438"/>
        </w:trPr>
        <w:tc>
          <w:tcPr>
            <w:tcW w:w="3477" w:type="dxa"/>
          </w:tcPr>
          <w:p w:rsidR="00F33EEB" w:rsidRPr="00194614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191" w:type="dxa"/>
            <w:gridSpan w:val="18"/>
          </w:tcPr>
          <w:p w:rsidR="00F33EEB" w:rsidRDefault="00F33EEB" w:rsidP="0004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должностных лиц и органов администрации города в рамках собственных и передан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</w:t>
            </w:r>
          </w:p>
          <w:p w:rsidR="00F33EEB" w:rsidRPr="000440EB" w:rsidRDefault="00F33EEB" w:rsidP="0004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предоставляемых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</w:t>
            </w:r>
          </w:p>
          <w:p w:rsidR="00F33EEB" w:rsidRPr="00BB77FC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функций и полномочий органов местного самоуправления, совершенствование учета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муниципальных учреждений</w:t>
            </w:r>
          </w:p>
        </w:tc>
      </w:tr>
      <w:tr w:rsidR="00F33EEB" w:rsidRPr="00BB77FC" w:rsidTr="00F33EEB">
        <w:trPr>
          <w:trHeight w:val="143"/>
        </w:trPr>
        <w:tc>
          <w:tcPr>
            <w:tcW w:w="3477" w:type="dxa"/>
            <w:vMerge w:val="restart"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 </w:t>
            </w:r>
          </w:p>
        </w:tc>
        <w:tc>
          <w:tcPr>
            <w:tcW w:w="425" w:type="dxa"/>
            <w:vMerge w:val="restart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6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F33EEB" w:rsidRPr="00BB77FC" w:rsidTr="008C4FC6">
        <w:trPr>
          <w:trHeight w:val="1097"/>
        </w:trPr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gridSpan w:val="2"/>
          </w:tcPr>
          <w:p w:rsidR="00F33EEB" w:rsidRPr="005A04BA" w:rsidRDefault="00F33EEB" w:rsidP="001A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F33EEB" w:rsidRPr="005A04BA" w:rsidRDefault="00F33EEB" w:rsidP="001A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F33EEB" w:rsidRPr="00BB77FC" w:rsidTr="008C4FC6">
        <w:trPr>
          <w:trHeight w:val="905"/>
        </w:trPr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удовлетворенности населения деятельностью органов администрации города, (%)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gridSpan w:val="2"/>
          </w:tcPr>
          <w:p w:rsidR="00F33EEB" w:rsidRPr="004E1FE7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</w:t>
            </w:r>
          </w:p>
        </w:tc>
      </w:tr>
      <w:tr w:rsidR="00F33EEB" w:rsidRPr="00BB77FC" w:rsidTr="008C4FC6">
        <w:trPr>
          <w:trHeight w:val="20"/>
        </w:trPr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актуализированной стратегии социально-экономического развития городского округа город Мегион, (да/нет)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</w:tr>
      <w:tr w:rsidR="00F33EEB" w:rsidRPr="00BB77FC" w:rsidTr="008C4FC6">
        <w:tc>
          <w:tcPr>
            <w:tcW w:w="3477" w:type="dxa"/>
            <w:vMerge/>
          </w:tcPr>
          <w:p w:rsidR="00F33EEB" w:rsidRPr="001A18E2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мероприятий по реализации Стратегии социально-экономического развития городского округа город Мегион, (да/нет)</w:t>
            </w:r>
          </w:p>
        </w:tc>
        <w:tc>
          <w:tcPr>
            <w:tcW w:w="992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gridSpan w:val="2"/>
          </w:tcPr>
          <w:p w:rsidR="00F33EEB" w:rsidRPr="005A04BA" w:rsidRDefault="00F33EEB" w:rsidP="0050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</w:tr>
      <w:tr w:rsidR="00F33EEB" w:rsidRPr="00BB77FC" w:rsidTr="00714006">
        <w:trPr>
          <w:trHeight w:val="1328"/>
        </w:trPr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МФЦ для получения государственных (муниципальных) услуг, (минут 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F33EEB" w:rsidRPr="008C4FC6" w:rsidRDefault="008C4F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F33EEB" w:rsidRPr="004C208C" w:rsidRDefault="004C208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8C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</w:rPr>
              <w:t>МКУ «МФЦ</w:t>
            </w:r>
          </w:p>
        </w:tc>
      </w:tr>
      <w:tr w:rsidR="00F33EEB" w:rsidRPr="00BB77FC" w:rsidTr="008C4FC6"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предоставления государственных и муниципальных услуг (% от числа опрошенных)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F33EEB" w:rsidRPr="008C4FC6" w:rsidRDefault="008C4F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F33EEB" w:rsidRPr="004C208C" w:rsidRDefault="004C208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8C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</w:rPr>
              <w:t>МКУ «МФЦ</w:t>
            </w:r>
          </w:p>
        </w:tc>
      </w:tr>
      <w:tr w:rsidR="00F33EEB" w:rsidRPr="00BB77FC" w:rsidTr="008C4FC6"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жителей, имеющих доступ к получению государственных и муниципальных услуг по принципу «одного окна», в </w:t>
            </w:r>
            <w:r w:rsidRPr="005A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в многофункциональных центрах предоставления государственных услуг (%)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F33EEB" w:rsidRPr="008C4FC6" w:rsidRDefault="008C4F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F33EEB" w:rsidRPr="004C208C" w:rsidRDefault="004C208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8C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</w:rPr>
              <w:t>МКУ «МФЦ</w:t>
            </w:r>
          </w:p>
        </w:tc>
      </w:tr>
      <w:tr w:rsidR="00F33EEB" w:rsidRPr="00BB77FC" w:rsidTr="008C4FC6"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«СО»</w:t>
            </w:r>
          </w:p>
        </w:tc>
      </w:tr>
      <w:tr w:rsidR="00F33EEB" w:rsidRPr="00BB77FC" w:rsidTr="008C4FC6"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gridSpan w:val="2"/>
          </w:tcPr>
          <w:p w:rsidR="00F33EEB" w:rsidRPr="005A04BA" w:rsidRDefault="00F33EEB" w:rsidP="004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5A0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УКСиЖКК</w:t>
            </w:r>
            <w:proofErr w:type="spellEnd"/>
            <w:r w:rsidRPr="005A0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33EEB" w:rsidRPr="005A04BA" w:rsidTr="008C4FC6">
        <w:tc>
          <w:tcPr>
            <w:tcW w:w="3477" w:type="dxa"/>
            <w:vMerge/>
          </w:tcPr>
          <w:p w:rsidR="00F33EEB" w:rsidRPr="001A18E2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 предоставления форм бюджетной налоговой и статистической отчетности по всем обслуживаемым учреждениям, (единиц)</w:t>
            </w:r>
          </w:p>
        </w:tc>
        <w:tc>
          <w:tcPr>
            <w:tcW w:w="992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F33EEB" w:rsidRPr="008C4FC6" w:rsidRDefault="008C4F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F33EEB" w:rsidRPr="00A7467C" w:rsidRDefault="004C208C" w:rsidP="0047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208C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</w:rPr>
              <w:t>КУ «ЦБ</w:t>
            </w:r>
            <w:r w:rsidRPr="004C208C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</w:rPr>
              <w:t>»</w:t>
            </w:r>
          </w:p>
        </w:tc>
      </w:tr>
      <w:tr w:rsidR="00F33EEB" w:rsidRPr="00472E4A" w:rsidTr="00F33EEB">
        <w:trPr>
          <w:trHeight w:val="20"/>
        </w:trPr>
        <w:tc>
          <w:tcPr>
            <w:tcW w:w="3477" w:type="dxa"/>
            <w:vMerge w:val="restart"/>
          </w:tcPr>
          <w:p w:rsidR="00F33EEB" w:rsidRPr="0051510E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16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F33EEB" w:rsidRPr="00472E4A" w:rsidTr="00714006">
        <w:trPr>
          <w:trHeight w:val="215"/>
        </w:trPr>
        <w:tc>
          <w:tcPr>
            <w:tcW w:w="3477" w:type="dxa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3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2751DA" w:rsidRPr="00472E4A" w:rsidTr="00F33EEB">
        <w:trPr>
          <w:trHeight w:val="20"/>
        </w:trPr>
        <w:tc>
          <w:tcPr>
            <w:tcW w:w="3477" w:type="dxa"/>
            <w:vMerge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2751DA" w:rsidRPr="00010322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71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="00010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103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506 </w:t>
            </w:r>
            <w:r w:rsidR="00010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638,3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494 759,1</w:t>
            </w:r>
          </w:p>
        </w:tc>
        <w:tc>
          <w:tcPr>
            <w:tcW w:w="1134" w:type="dxa"/>
            <w:gridSpan w:val="3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515 008,7</w:t>
            </w:r>
          </w:p>
        </w:tc>
        <w:tc>
          <w:tcPr>
            <w:tcW w:w="1134" w:type="dxa"/>
            <w:gridSpan w:val="2"/>
          </w:tcPr>
          <w:p w:rsidR="002751DA" w:rsidRPr="00904D68" w:rsidRDefault="00010322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439 452,1</w:t>
            </w:r>
          </w:p>
        </w:tc>
        <w:tc>
          <w:tcPr>
            <w:tcW w:w="1134" w:type="dxa"/>
            <w:gridSpan w:val="2"/>
          </w:tcPr>
          <w:p w:rsidR="002751DA" w:rsidRPr="00904D68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="000E1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511 448,4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512 559,8</w:t>
            </w:r>
          </w:p>
        </w:tc>
        <w:tc>
          <w:tcPr>
            <w:tcW w:w="1134" w:type="dxa"/>
          </w:tcPr>
          <w:p w:rsidR="002751DA" w:rsidRPr="0003470A" w:rsidRDefault="0003470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517 855,1</w:t>
            </w:r>
          </w:p>
        </w:tc>
      </w:tr>
      <w:tr w:rsidR="002751DA" w:rsidRPr="00472E4A" w:rsidTr="00F33EEB">
        <w:trPr>
          <w:trHeight w:val="177"/>
        </w:trPr>
        <w:tc>
          <w:tcPr>
            <w:tcW w:w="3477" w:type="dxa"/>
            <w:vMerge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2751DA" w:rsidRPr="00541716" w:rsidRDefault="00541716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37 691,6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5 881,2</w:t>
            </w:r>
          </w:p>
        </w:tc>
        <w:tc>
          <w:tcPr>
            <w:tcW w:w="1134" w:type="dxa"/>
            <w:gridSpan w:val="3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5 230,7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5 244,7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5 243,0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5 364,0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5 364,0</w:t>
            </w:r>
          </w:p>
        </w:tc>
        <w:tc>
          <w:tcPr>
            <w:tcW w:w="1134" w:type="dxa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5 364,0</w:t>
            </w:r>
          </w:p>
        </w:tc>
      </w:tr>
      <w:tr w:rsidR="002751DA" w:rsidRPr="00472E4A" w:rsidTr="00F33EEB">
        <w:trPr>
          <w:trHeight w:val="20"/>
        </w:trPr>
        <w:tc>
          <w:tcPr>
            <w:tcW w:w="3477" w:type="dxa"/>
            <w:vMerge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2751DA" w:rsidRPr="00541716" w:rsidRDefault="00010322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540 290,7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68 742,0</w:t>
            </w:r>
          </w:p>
        </w:tc>
        <w:tc>
          <w:tcPr>
            <w:tcW w:w="1134" w:type="dxa"/>
            <w:gridSpan w:val="3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68 977,8</w:t>
            </w:r>
          </w:p>
        </w:tc>
        <w:tc>
          <w:tcPr>
            <w:tcW w:w="1134" w:type="dxa"/>
            <w:gridSpan w:val="2"/>
          </w:tcPr>
          <w:p w:rsidR="002751DA" w:rsidRPr="00904D68" w:rsidRDefault="00010322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33 097,3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90 643,0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92 202,6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93 314,0</w:t>
            </w:r>
          </w:p>
        </w:tc>
        <w:tc>
          <w:tcPr>
            <w:tcW w:w="1134" w:type="dxa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93 314,0</w:t>
            </w:r>
          </w:p>
        </w:tc>
      </w:tr>
      <w:tr w:rsidR="002751DA" w:rsidRPr="00472E4A" w:rsidTr="00F33EEB">
        <w:trPr>
          <w:trHeight w:val="20"/>
        </w:trPr>
        <w:tc>
          <w:tcPr>
            <w:tcW w:w="3477" w:type="dxa"/>
            <w:vMerge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751DA" w:rsidRPr="005A04BA" w:rsidRDefault="002751D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751DA" w:rsidRPr="00541716" w:rsidRDefault="0003470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2 928 656,0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420 135,9</w:t>
            </w:r>
          </w:p>
        </w:tc>
        <w:tc>
          <w:tcPr>
            <w:tcW w:w="1134" w:type="dxa"/>
            <w:gridSpan w:val="3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440 800,2</w:t>
            </w:r>
          </w:p>
        </w:tc>
        <w:tc>
          <w:tcPr>
            <w:tcW w:w="1134" w:type="dxa"/>
            <w:gridSpan w:val="2"/>
          </w:tcPr>
          <w:p w:rsidR="002751DA" w:rsidRPr="00904D68" w:rsidRDefault="00541716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401 110,1</w:t>
            </w:r>
          </w:p>
        </w:tc>
        <w:tc>
          <w:tcPr>
            <w:tcW w:w="1134" w:type="dxa"/>
            <w:gridSpan w:val="2"/>
          </w:tcPr>
          <w:p w:rsidR="002751DA" w:rsidRPr="00904D68" w:rsidRDefault="00541716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419 6</w:t>
            </w:r>
            <w:r w:rsidR="000E1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413 881,8</w:t>
            </w:r>
          </w:p>
        </w:tc>
        <w:tc>
          <w:tcPr>
            <w:tcW w:w="1134" w:type="dxa"/>
            <w:gridSpan w:val="2"/>
          </w:tcPr>
          <w:p w:rsidR="002751DA" w:rsidRPr="00904D68" w:rsidRDefault="000E13C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413 881,8</w:t>
            </w:r>
          </w:p>
        </w:tc>
        <w:tc>
          <w:tcPr>
            <w:tcW w:w="1134" w:type="dxa"/>
          </w:tcPr>
          <w:p w:rsidR="002751DA" w:rsidRPr="00904D68" w:rsidRDefault="0003470A" w:rsidP="0027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419 177,1</w:t>
            </w:r>
          </w:p>
        </w:tc>
      </w:tr>
      <w:tr w:rsidR="00F33EEB" w:rsidRPr="00472E4A" w:rsidTr="00F33EEB">
        <w:tc>
          <w:tcPr>
            <w:tcW w:w="3477" w:type="dxa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3EEB" w:rsidRPr="00904D68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16D47" w:rsidRDefault="00F16D47">
      <w:pPr>
        <w:rPr>
          <w:rFonts w:ascii="Times New Roman" w:hAnsi="Times New Roman" w:cs="Times New Roman"/>
          <w:sz w:val="24"/>
          <w:szCs w:val="24"/>
        </w:rPr>
        <w:sectPr w:rsidR="00F16D47" w:rsidSect="00714006">
          <w:pgSz w:w="16838" w:h="11905" w:orient="landscape" w:code="9"/>
          <w:pgMar w:top="1701" w:right="1134" w:bottom="567" w:left="1134" w:header="425" w:footer="0" w:gutter="0"/>
          <w:cols w:space="720"/>
        </w:sectPr>
      </w:pPr>
    </w:p>
    <w:p w:rsidR="00195EE9" w:rsidRDefault="00195EE9" w:rsidP="00195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BB5D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Приложен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ие 2 </w:t>
      </w:r>
    </w:p>
    <w:p w:rsidR="00195EE9" w:rsidRDefault="00195EE9" w:rsidP="00195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 города</w:t>
      </w:r>
    </w:p>
    <w:p w:rsidR="00195EE9" w:rsidRDefault="00195EE9" w:rsidP="00195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«____» _________20___ №______</w:t>
      </w:r>
    </w:p>
    <w:p w:rsidR="00195EE9" w:rsidRDefault="00195EE9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397" w:rsidRDefault="00FA0397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C461D" w:rsidRDefault="007C461D" w:rsidP="00E53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678" w:rsidRDefault="00E53678" w:rsidP="00E53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842E9" w:rsidTr="00E64FCC">
        <w:tc>
          <w:tcPr>
            <w:tcW w:w="846" w:type="dxa"/>
            <w:vMerge w:val="restart"/>
          </w:tcPr>
          <w:p w:rsidR="008263D0" w:rsidRPr="00BB53FB" w:rsidRDefault="003842E9" w:rsidP="00826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842E9" w:rsidRPr="00BB53FB" w:rsidRDefault="008263D0" w:rsidP="00826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31C4" w:rsidRPr="00BB53FB">
              <w:rPr>
                <w:rFonts w:ascii="Times New Roman" w:hAnsi="Times New Roman" w:cs="Times New Roman"/>
                <w:sz w:val="20"/>
                <w:szCs w:val="20"/>
              </w:rPr>
              <w:t>труктурные</w:t>
            </w: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 элемент</w:t>
            </w:r>
            <w:r w:rsidR="005831C4" w:rsidRPr="00BB53FB">
              <w:rPr>
                <w:rFonts w:ascii="Times New Roman" w:hAnsi="Times New Roman" w:cs="Times New Roman"/>
                <w:sz w:val="20"/>
                <w:szCs w:val="20"/>
              </w:rPr>
              <w:t>ы (основные</w:t>
            </w: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5831C4" w:rsidRPr="00BB53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71C87" w:rsidRPr="00BB53FB">
              <w:rPr>
                <w:rFonts w:ascii="Times New Roman" w:hAnsi="Times New Roman" w:cs="Times New Roman"/>
                <w:sz w:val="20"/>
                <w:szCs w:val="20"/>
              </w:rPr>
              <w:t>) муниципальной программы</w:t>
            </w:r>
            <w:r w:rsidR="005831C4"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 (их связь с целевыми показателями муниципальной программы)</w:t>
            </w:r>
            <w:r w:rsidR="00271C87"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842E9" w:rsidRPr="00BB53FB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271C87" w:rsidRPr="00BB53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271C87"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701" w:type="dxa"/>
            <w:vMerge w:val="restart"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4" w:type="dxa"/>
            <w:gridSpan w:val="8"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Финансовые затра</w:t>
            </w:r>
            <w:r w:rsidR="00271C87" w:rsidRPr="00BB53FB">
              <w:rPr>
                <w:rFonts w:ascii="Times New Roman" w:hAnsi="Times New Roman" w:cs="Times New Roman"/>
                <w:sz w:val="20"/>
                <w:szCs w:val="20"/>
              </w:rPr>
              <w:t xml:space="preserve">ты на реализацию (тыс. рублей) </w:t>
            </w:r>
          </w:p>
        </w:tc>
      </w:tr>
      <w:tr w:rsidR="003842E9" w:rsidTr="001B6293">
        <w:tc>
          <w:tcPr>
            <w:tcW w:w="846" w:type="dxa"/>
            <w:vMerge/>
          </w:tcPr>
          <w:p w:rsidR="003842E9" w:rsidRPr="00BB53FB" w:rsidRDefault="003842E9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E9" w:rsidRPr="00BB53FB" w:rsidRDefault="003842E9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7"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D67E8" w:rsidTr="001B6293">
        <w:tc>
          <w:tcPr>
            <w:tcW w:w="846" w:type="dxa"/>
            <w:vMerge/>
          </w:tcPr>
          <w:p w:rsidR="001B35DA" w:rsidRPr="00BB53FB" w:rsidRDefault="001B35DA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35DA" w:rsidRPr="00BB53FB" w:rsidRDefault="001B35DA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ED67E8" w:rsidTr="001B6293">
        <w:tc>
          <w:tcPr>
            <w:tcW w:w="846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B35DA" w:rsidRPr="00BB53FB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42E9" w:rsidTr="0064269E">
        <w:tc>
          <w:tcPr>
            <w:tcW w:w="15163" w:type="dxa"/>
            <w:gridSpan w:val="12"/>
          </w:tcPr>
          <w:p w:rsidR="003842E9" w:rsidRPr="00BB53FB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 w:rsidR="00BB53FB" w:rsidRPr="00BB53FB">
              <w:rPr>
                <w:rFonts w:ascii="Times New Roman" w:hAnsi="Times New Roman" w:cs="Times New Roman"/>
                <w:sz w:val="20"/>
                <w:szCs w:val="20"/>
              </w:rPr>
              <w:t>рограмма 1 «Осуществление функций должностных лиц и органов администрации города в рамках собственных и переданных государственных полномочий »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Обеспечение деяте</w:t>
            </w:r>
            <w:r w:rsidR="009A7D04">
              <w:rPr>
                <w:rFonts w:ascii="Times New Roman" w:hAnsi="Times New Roman" w:cs="Times New Roman"/>
                <w:sz w:val="20"/>
                <w:szCs w:val="20"/>
              </w:rPr>
              <w:t>льности администрации города, (П</w:t>
            </w: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оказатель 1)</w:t>
            </w:r>
          </w:p>
        </w:tc>
        <w:tc>
          <w:tcPr>
            <w:tcW w:w="1276" w:type="dxa"/>
            <w:vMerge w:val="restart"/>
          </w:tcPr>
          <w:p w:rsidR="0063679E" w:rsidRPr="00BB53FB" w:rsidRDefault="0063679E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города,</w:t>
            </w:r>
          </w:p>
          <w:p w:rsidR="0063679E" w:rsidRPr="00BB53FB" w:rsidRDefault="0063679E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</w:tc>
        <w:tc>
          <w:tcPr>
            <w:tcW w:w="1701" w:type="dxa"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3679E" w:rsidRPr="00714006" w:rsidRDefault="0003470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1 574 241,1</w:t>
            </w:r>
          </w:p>
        </w:tc>
        <w:tc>
          <w:tcPr>
            <w:tcW w:w="1134" w:type="dxa"/>
            <w:shd w:val="clear" w:color="auto" w:fill="auto"/>
          </w:tcPr>
          <w:p w:rsidR="0063679E" w:rsidRPr="00714006" w:rsidRDefault="000E13C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191 436,8</w:t>
            </w:r>
          </w:p>
        </w:tc>
        <w:tc>
          <w:tcPr>
            <w:tcW w:w="1134" w:type="dxa"/>
            <w:shd w:val="clear" w:color="auto" w:fill="auto"/>
          </w:tcPr>
          <w:p w:rsidR="0063679E" w:rsidRPr="0063679E" w:rsidRDefault="000E13C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214 070,1</w:t>
            </w:r>
          </w:p>
        </w:tc>
        <w:tc>
          <w:tcPr>
            <w:tcW w:w="1134" w:type="dxa"/>
            <w:shd w:val="clear" w:color="auto" w:fill="auto"/>
          </w:tcPr>
          <w:p w:rsidR="001D3E23" w:rsidRPr="0063679E" w:rsidRDefault="001D3E23" w:rsidP="001D3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213 912,0</w:t>
            </w:r>
          </w:p>
        </w:tc>
        <w:tc>
          <w:tcPr>
            <w:tcW w:w="1134" w:type="dxa"/>
            <w:shd w:val="clear" w:color="auto" w:fill="auto"/>
          </w:tcPr>
          <w:p w:rsidR="0063679E" w:rsidRPr="0063679E" w:rsidRDefault="000E13C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238 572,2</w:t>
            </w:r>
          </w:p>
        </w:tc>
        <w:tc>
          <w:tcPr>
            <w:tcW w:w="1134" w:type="dxa"/>
            <w:shd w:val="clear" w:color="auto" w:fill="auto"/>
          </w:tcPr>
          <w:p w:rsidR="0063679E" w:rsidRPr="0063679E" w:rsidRDefault="000E13C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236 984,9</w:t>
            </w:r>
          </w:p>
        </w:tc>
        <w:tc>
          <w:tcPr>
            <w:tcW w:w="1134" w:type="dxa"/>
            <w:shd w:val="clear" w:color="auto" w:fill="auto"/>
          </w:tcPr>
          <w:p w:rsidR="0063679E" w:rsidRPr="0063679E" w:rsidRDefault="000E13C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236 984,9</w:t>
            </w:r>
          </w:p>
        </w:tc>
        <w:tc>
          <w:tcPr>
            <w:tcW w:w="1134" w:type="dxa"/>
            <w:shd w:val="clear" w:color="auto" w:fill="auto"/>
          </w:tcPr>
          <w:p w:rsidR="0063679E" w:rsidRPr="0063679E" w:rsidRDefault="0003470A" w:rsidP="006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242 280,2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679E" w:rsidRPr="00714006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714006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052E3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3679E" w:rsidRPr="00714006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714006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052E3" w:rsidRDefault="000E13CA" w:rsidP="00BB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3679E" w:rsidRPr="00714006" w:rsidRDefault="0003470A" w:rsidP="00BB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1 574 241,1</w:t>
            </w:r>
            <w:r w:rsidR="0063679E" w:rsidRPr="00714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3679E" w:rsidRPr="00714006" w:rsidRDefault="000E13CA" w:rsidP="00BB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 xml:space="preserve">  191 436,8</w:t>
            </w:r>
            <w:r w:rsidR="0063679E" w:rsidRPr="0071400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214 070,1</w:t>
            </w:r>
            <w:r w:rsidR="0063679E"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714006" w:rsidP="0071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213 912,0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E13CA" w:rsidP="00BB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238 572,2</w:t>
            </w:r>
            <w:r w:rsidR="0063679E"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BB4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13CA">
              <w:rPr>
                <w:rFonts w:ascii="Times New Roman" w:hAnsi="Times New Roman" w:cs="Times New Roman"/>
                <w:sz w:val="18"/>
                <w:szCs w:val="18"/>
              </w:rPr>
              <w:t>236 984,9</w:t>
            </w:r>
            <w:r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BB4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13CA">
              <w:rPr>
                <w:rFonts w:ascii="Times New Roman" w:hAnsi="Times New Roman" w:cs="Times New Roman"/>
                <w:sz w:val="18"/>
                <w:szCs w:val="18"/>
              </w:rPr>
              <w:t>236 984,9</w:t>
            </w:r>
            <w:r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03470A" w:rsidP="00BB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242 280,2</w:t>
            </w:r>
            <w:r w:rsidR="00B052E3" w:rsidRPr="00BB5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679E" w:rsidRPr="00BB53FB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79E" w:rsidRPr="00BB53FB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3679E" w:rsidRPr="00714006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714006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BB53FB" w:rsidRDefault="00B052E3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(Показатель 1)</w:t>
            </w:r>
          </w:p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52E3" w:rsidRPr="00FA348F" w:rsidRDefault="004614DC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1701" w:type="dxa"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052E3" w:rsidRPr="00714006" w:rsidRDefault="001D3E23" w:rsidP="001D3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498 812,7</w:t>
            </w:r>
          </w:p>
        </w:tc>
        <w:tc>
          <w:tcPr>
            <w:tcW w:w="1134" w:type="dxa"/>
          </w:tcPr>
          <w:p w:rsidR="00B052E3" w:rsidRPr="00FA348F" w:rsidRDefault="000E13CA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34 512,3</w:t>
            </w:r>
          </w:p>
        </w:tc>
        <w:tc>
          <w:tcPr>
            <w:tcW w:w="1134" w:type="dxa"/>
          </w:tcPr>
          <w:p w:rsidR="00B052E3" w:rsidRPr="00FA348F" w:rsidRDefault="000E13CA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35 149,8</w:t>
            </w:r>
          </w:p>
        </w:tc>
        <w:tc>
          <w:tcPr>
            <w:tcW w:w="1134" w:type="dxa"/>
          </w:tcPr>
          <w:p w:rsidR="00B052E3" w:rsidRPr="00FA348F" w:rsidRDefault="001D3E23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38 342,0</w:t>
            </w:r>
          </w:p>
        </w:tc>
        <w:tc>
          <w:tcPr>
            <w:tcW w:w="1134" w:type="dxa"/>
          </w:tcPr>
          <w:p w:rsidR="00B052E3" w:rsidRPr="00FA348F" w:rsidRDefault="000E13CA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95 886,0</w:t>
            </w:r>
          </w:p>
        </w:tc>
        <w:tc>
          <w:tcPr>
            <w:tcW w:w="1134" w:type="dxa"/>
          </w:tcPr>
          <w:p w:rsidR="00B052E3" w:rsidRPr="00FA348F" w:rsidRDefault="000E13CA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97 566,6</w:t>
            </w:r>
          </w:p>
        </w:tc>
        <w:tc>
          <w:tcPr>
            <w:tcW w:w="1134" w:type="dxa"/>
          </w:tcPr>
          <w:p w:rsidR="00B052E3" w:rsidRPr="00FA348F" w:rsidRDefault="000E13CA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98 678,0</w:t>
            </w:r>
          </w:p>
        </w:tc>
        <w:tc>
          <w:tcPr>
            <w:tcW w:w="1134" w:type="dxa"/>
          </w:tcPr>
          <w:p w:rsidR="00B052E3" w:rsidRPr="00FA348F" w:rsidRDefault="000E13CA" w:rsidP="0071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98 678,0</w:t>
            </w:r>
          </w:p>
        </w:tc>
      </w:tr>
      <w:tr w:rsidR="00ED67E8" w:rsidRPr="00FA348F" w:rsidTr="001B6293">
        <w:trPr>
          <w:trHeight w:val="276"/>
        </w:trPr>
        <w:tc>
          <w:tcPr>
            <w:tcW w:w="84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B052E3" w:rsidRPr="00714006" w:rsidRDefault="00714006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06">
              <w:rPr>
                <w:rFonts w:ascii="Times New Roman" w:hAnsi="Times New Roman" w:cs="Times New Roman"/>
                <w:sz w:val="20"/>
                <w:szCs w:val="20"/>
              </w:rPr>
              <w:t>37 691,6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5 881,2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5 230,7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5 244,7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5 243,0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B052E3" w:rsidRPr="00714006" w:rsidRDefault="001D3E2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461 121,1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28 631,1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29 919,1</w:t>
            </w:r>
          </w:p>
        </w:tc>
        <w:tc>
          <w:tcPr>
            <w:tcW w:w="1134" w:type="dxa"/>
          </w:tcPr>
          <w:p w:rsidR="00B052E3" w:rsidRPr="00FA348F" w:rsidRDefault="001D3E2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33 097,3</w:t>
            </w:r>
          </w:p>
        </w:tc>
        <w:tc>
          <w:tcPr>
            <w:tcW w:w="1134" w:type="dxa"/>
          </w:tcPr>
          <w:p w:rsidR="00B052E3" w:rsidRPr="00FA348F" w:rsidRDefault="000E13CA" w:rsidP="0097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90 643,0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92 202,6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2E3" w:rsidRPr="008C4FC6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FA348F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RPr="00E64FCC" w:rsidTr="001B6293">
        <w:trPr>
          <w:trHeight w:val="276"/>
        </w:trPr>
        <w:tc>
          <w:tcPr>
            <w:tcW w:w="84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52E3" w:rsidRPr="00FA348F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52E3" w:rsidRPr="00FA348F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2E3" w:rsidRPr="00BB53FB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B052E3" w:rsidRPr="008C4FC6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F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BB53FB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7E8" w:rsidTr="001B6293">
        <w:tc>
          <w:tcPr>
            <w:tcW w:w="846" w:type="dxa"/>
            <w:vMerge w:val="restart"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муниципального стратегического управления (Показатель 2, 3)</w:t>
            </w:r>
          </w:p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4FCC" w:rsidRPr="00FA348F" w:rsidRDefault="00E64FCC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</w:t>
            </w:r>
          </w:p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64FCC" w:rsidRPr="008C4FC6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</w:t>
            </w:r>
          </w:p>
        </w:tc>
        <w:tc>
          <w:tcPr>
            <w:tcW w:w="1134" w:type="dxa"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985,3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564C78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9"/>
        </w:trPr>
        <w:tc>
          <w:tcPr>
            <w:tcW w:w="846" w:type="dxa"/>
            <w:vMerge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E64FCC" w:rsidRPr="008C4FC6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564C78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7"/>
        </w:trPr>
        <w:tc>
          <w:tcPr>
            <w:tcW w:w="846" w:type="dxa"/>
            <w:vMerge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E64FCC" w:rsidRPr="008C4FC6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564C78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7"/>
        </w:trPr>
        <w:tc>
          <w:tcPr>
            <w:tcW w:w="846" w:type="dxa"/>
            <w:vMerge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FCC" w:rsidRPr="00FA348F" w:rsidRDefault="00E64FCC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FCC" w:rsidRPr="00FA348F" w:rsidRDefault="00E64FC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64FCC" w:rsidRPr="008C4FC6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0E13CA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FCC" w:rsidRPr="00FA348F" w:rsidRDefault="00564C78" w:rsidP="00FA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7"/>
        </w:trPr>
        <w:tc>
          <w:tcPr>
            <w:tcW w:w="846" w:type="dxa"/>
            <w:vMerge/>
          </w:tcPr>
          <w:p w:rsidR="00E64FCC" w:rsidRPr="00FA348F" w:rsidRDefault="00E64FCC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4FCC" w:rsidRPr="00FA348F" w:rsidRDefault="00E64FCC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FCC" w:rsidRPr="00FA348F" w:rsidRDefault="00E64FCC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FCC" w:rsidRPr="00BB53FB" w:rsidRDefault="00E64FCC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E64FCC" w:rsidRPr="008C4FC6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F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E64FCC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4FCC" w:rsidRPr="00BB53FB" w:rsidRDefault="00564C78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B4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962" w:rsidRPr="00217962" w:rsidTr="001B6293">
        <w:trPr>
          <w:trHeight w:val="277"/>
        </w:trPr>
        <w:tc>
          <w:tcPr>
            <w:tcW w:w="846" w:type="dxa"/>
            <w:vMerge w:val="restart"/>
          </w:tcPr>
          <w:p w:rsidR="007A7C29" w:rsidRPr="00217962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7A7C29" w:rsidRPr="00217962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A7C29" w:rsidRPr="00217962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Исполнение иных функций и полномочий органов местного самоуправления</w:t>
            </w:r>
          </w:p>
          <w:p w:rsidR="007A7C29" w:rsidRPr="00217962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(Показатель 2, 3)</w:t>
            </w:r>
          </w:p>
        </w:tc>
        <w:tc>
          <w:tcPr>
            <w:tcW w:w="1276" w:type="dxa"/>
            <w:vMerge w:val="restart"/>
          </w:tcPr>
          <w:p w:rsidR="007A7C29" w:rsidRPr="00217962" w:rsidRDefault="004614D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7A7C29" w:rsidRPr="00217962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C29" w:rsidRPr="00217962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7A7C29" w:rsidRPr="00217962" w:rsidRDefault="000E13CA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970CE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E0479B" w:rsidRPr="00217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3C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7962" w:rsidRPr="00217962" w:rsidTr="001B6293">
        <w:trPr>
          <w:trHeight w:val="277"/>
        </w:trPr>
        <w:tc>
          <w:tcPr>
            <w:tcW w:w="84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7962" w:rsidRPr="00217962" w:rsidTr="001B6293">
        <w:trPr>
          <w:trHeight w:val="277"/>
        </w:trPr>
        <w:tc>
          <w:tcPr>
            <w:tcW w:w="84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0E13CA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4AB3" w:rsidRPr="00217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7C29" w:rsidRPr="00217962" w:rsidRDefault="000E13CA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4AB3" w:rsidRPr="00217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7962" w:rsidRPr="00217962" w:rsidTr="001B6293">
        <w:trPr>
          <w:trHeight w:val="277"/>
        </w:trPr>
        <w:tc>
          <w:tcPr>
            <w:tcW w:w="84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A7C29" w:rsidRPr="00217962" w:rsidRDefault="00217962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  <w:r w:rsidR="007A7C29" w:rsidRPr="002179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970CE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E0479B" w:rsidRPr="00217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3C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7962" w:rsidRPr="00217962" w:rsidTr="001B6293">
        <w:trPr>
          <w:trHeight w:val="277"/>
        </w:trPr>
        <w:tc>
          <w:tcPr>
            <w:tcW w:w="84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C29" w:rsidRPr="00217962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C29" w:rsidRPr="00217962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217962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6A9" w:rsidTr="001B6293">
        <w:tc>
          <w:tcPr>
            <w:tcW w:w="846" w:type="dxa"/>
            <w:vMerge w:val="restart"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</w:tcPr>
          <w:p w:rsidR="00C046A9" w:rsidRPr="00437AD0" w:rsidRDefault="00A7467C" w:rsidP="00C04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276" w:type="dxa"/>
            <w:vMerge w:val="restart"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046A9" w:rsidRPr="00714006" w:rsidRDefault="001D3E23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2 080 539,1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226 934,4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249 219,9</w:t>
            </w:r>
          </w:p>
        </w:tc>
        <w:tc>
          <w:tcPr>
            <w:tcW w:w="1134" w:type="dxa"/>
          </w:tcPr>
          <w:p w:rsidR="00C046A9" w:rsidRPr="00437AD0" w:rsidRDefault="001D3E23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252 254,0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340 958,2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334 551,5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335 662,9</w:t>
            </w:r>
          </w:p>
        </w:tc>
        <w:tc>
          <w:tcPr>
            <w:tcW w:w="1134" w:type="dxa"/>
          </w:tcPr>
          <w:p w:rsidR="00C046A9" w:rsidRPr="00437AD0" w:rsidRDefault="0003470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340 958,2</w:t>
            </w:r>
          </w:p>
        </w:tc>
      </w:tr>
      <w:tr w:rsidR="00C046A9" w:rsidTr="001B6293">
        <w:tc>
          <w:tcPr>
            <w:tcW w:w="84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C046A9" w:rsidRPr="00714006" w:rsidRDefault="0003470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37 691,6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5 881,2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5 230,7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5 244,7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5 243,0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5 364,0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5 364,0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5 364,0</w:t>
            </w:r>
          </w:p>
        </w:tc>
      </w:tr>
      <w:tr w:rsidR="00C046A9" w:rsidTr="001B6293">
        <w:tc>
          <w:tcPr>
            <w:tcW w:w="84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46A9" w:rsidRPr="00714006" w:rsidRDefault="001D3E23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461 121,1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28 631,1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29 919,1</w:t>
            </w:r>
          </w:p>
        </w:tc>
        <w:tc>
          <w:tcPr>
            <w:tcW w:w="1134" w:type="dxa"/>
          </w:tcPr>
          <w:p w:rsidR="00C046A9" w:rsidRPr="00437AD0" w:rsidRDefault="001D3E23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33 097,3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90 643,0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92 202,6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93 314,0</w:t>
            </w:r>
          </w:p>
        </w:tc>
        <w:tc>
          <w:tcPr>
            <w:tcW w:w="1134" w:type="dxa"/>
          </w:tcPr>
          <w:p w:rsidR="00C046A9" w:rsidRPr="00437AD0" w:rsidRDefault="000E13C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93 314,0</w:t>
            </w:r>
          </w:p>
        </w:tc>
      </w:tr>
      <w:tr w:rsidR="00C046A9" w:rsidTr="001B6293">
        <w:tc>
          <w:tcPr>
            <w:tcW w:w="84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6A9" w:rsidRPr="00437AD0" w:rsidRDefault="00C046A9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046A9" w:rsidRPr="00714006" w:rsidRDefault="0048425F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1 581</w:t>
            </w:r>
            <w:r w:rsidR="0003470A">
              <w:rPr>
                <w:rFonts w:ascii="Times New Roman" w:hAnsi="Times New Roman" w:cs="Times New Roman"/>
                <w:sz w:val="18"/>
                <w:szCs w:val="18"/>
              </w:rPr>
              <w:t> 726,4</w:t>
            </w:r>
          </w:p>
        </w:tc>
        <w:tc>
          <w:tcPr>
            <w:tcW w:w="1134" w:type="dxa"/>
          </w:tcPr>
          <w:p w:rsidR="00C046A9" w:rsidRPr="00437AD0" w:rsidRDefault="00D24270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192 422,1</w:t>
            </w:r>
          </w:p>
        </w:tc>
        <w:tc>
          <w:tcPr>
            <w:tcW w:w="1134" w:type="dxa"/>
          </w:tcPr>
          <w:p w:rsidR="00C046A9" w:rsidRPr="00437AD0" w:rsidRDefault="00D24270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214 070,1</w:t>
            </w:r>
          </w:p>
        </w:tc>
        <w:tc>
          <w:tcPr>
            <w:tcW w:w="1134" w:type="dxa"/>
          </w:tcPr>
          <w:p w:rsidR="00C046A9" w:rsidRPr="00437AD0" w:rsidRDefault="00714006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213 912,0</w:t>
            </w:r>
          </w:p>
        </w:tc>
        <w:tc>
          <w:tcPr>
            <w:tcW w:w="1134" w:type="dxa"/>
          </w:tcPr>
          <w:p w:rsidR="00C046A9" w:rsidRPr="00437AD0" w:rsidRDefault="00D24270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245 072,2</w:t>
            </w:r>
          </w:p>
        </w:tc>
        <w:tc>
          <w:tcPr>
            <w:tcW w:w="1134" w:type="dxa"/>
          </w:tcPr>
          <w:p w:rsidR="00C046A9" w:rsidRPr="00437AD0" w:rsidRDefault="00D24270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236 984,9</w:t>
            </w:r>
          </w:p>
        </w:tc>
        <w:tc>
          <w:tcPr>
            <w:tcW w:w="1134" w:type="dxa"/>
          </w:tcPr>
          <w:p w:rsidR="00C046A9" w:rsidRPr="00437AD0" w:rsidRDefault="00D24270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236 984,9</w:t>
            </w:r>
          </w:p>
        </w:tc>
        <w:tc>
          <w:tcPr>
            <w:tcW w:w="1134" w:type="dxa"/>
          </w:tcPr>
          <w:p w:rsidR="00C046A9" w:rsidRPr="00437AD0" w:rsidRDefault="0003470A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242 280,2</w:t>
            </w:r>
          </w:p>
        </w:tc>
      </w:tr>
      <w:tr w:rsidR="00ED67E8" w:rsidTr="001B6293">
        <w:tc>
          <w:tcPr>
            <w:tcW w:w="846" w:type="dxa"/>
            <w:vMerge/>
          </w:tcPr>
          <w:p w:rsidR="000309BC" w:rsidRPr="00437AD0" w:rsidRDefault="000309BC" w:rsidP="0003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BC" w:rsidRPr="00437AD0" w:rsidRDefault="000309BC" w:rsidP="00030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309BC" w:rsidRPr="00437AD0" w:rsidRDefault="000309BC" w:rsidP="0003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BB53FB" w:rsidRDefault="000309BC" w:rsidP="0003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309BC" w:rsidRPr="00714006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326E" w:rsidTr="0064269E">
        <w:tc>
          <w:tcPr>
            <w:tcW w:w="15163" w:type="dxa"/>
            <w:gridSpan w:val="12"/>
          </w:tcPr>
          <w:p w:rsidR="0062326E" w:rsidRPr="00437AD0" w:rsidRDefault="00437AD0" w:rsidP="00AC236F">
            <w:pPr>
              <w:jc w:val="center"/>
              <w:rPr>
                <w:rFonts w:ascii="Times New Roman" w:hAnsi="Times New Roman" w:cs="Times New Roman"/>
              </w:rPr>
            </w:pPr>
            <w:r w:rsidRPr="00437AD0">
              <w:rPr>
                <w:rFonts w:ascii="Times New Roman" w:hAnsi="Times New Roman" w:cs="Times New Roman"/>
              </w:rPr>
              <w:t>Подпрограмма 2 «Повышение доступности и качества предоставляемых государственных и муниципальных услуг»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Реализация общесистемных мер по повышению</w:t>
            </w:r>
          </w:p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доступности и качества государственных 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ьных услуг (Показатель 4, 5, 6)</w:t>
            </w:r>
          </w:p>
        </w:tc>
        <w:tc>
          <w:tcPr>
            <w:tcW w:w="1276" w:type="dxa"/>
            <w:vMerge w:val="restart"/>
          </w:tcPr>
          <w:p w:rsidR="000309BC" w:rsidRPr="00437AD0" w:rsidRDefault="000309BC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МКУ «МФЦ»</w:t>
            </w:r>
          </w:p>
        </w:tc>
        <w:tc>
          <w:tcPr>
            <w:tcW w:w="1701" w:type="dxa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309BC" w:rsidRPr="00092ECD" w:rsidRDefault="00092ECD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86 453,2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43 706,5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41 937,4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809,3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79 169,6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40 110,9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39 058,7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309BC" w:rsidRPr="00092ECD" w:rsidRDefault="00092ECD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7 283,6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3 595,6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2 878,7</w:t>
            </w:r>
          </w:p>
        </w:tc>
        <w:tc>
          <w:tcPr>
            <w:tcW w:w="1134" w:type="dxa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809,3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309BC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9BC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9BC" w:rsidRPr="00BB53FB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309BC" w:rsidRPr="00092ECD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10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09BC" w:rsidRPr="00092ECD" w:rsidRDefault="00092ECD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86 453,2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43 706,5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41 937,4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809,3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309BC" w:rsidRPr="00467939" w:rsidRDefault="00D24270" w:rsidP="00437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309BC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79 169,6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40 110,9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39 058,7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309BC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09BC" w:rsidRPr="00437AD0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09BC" w:rsidRPr="00437AD0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309BC" w:rsidRPr="00092ECD" w:rsidRDefault="00092ECD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7 283,6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3 595,6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2 878,7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809,3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437AD0" w:rsidRDefault="00D24270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309BC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9BC" w:rsidRDefault="000309BC" w:rsidP="0043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9BC" w:rsidRDefault="000309BC" w:rsidP="004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9BC" w:rsidRPr="00BB53FB" w:rsidRDefault="000309BC" w:rsidP="0043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F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309BC" w:rsidRPr="00092ECD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92ECD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43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0309BC" w:rsidRDefault="000309BC" w:rsidP="0043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AD0" w:rsidTr="005A04BA">
        <w:trPr>
          <w:trHeight w:val="276"/>
        </w:trPr>
        <w:tc>
          <w:tcPr>
            <w:tcW w:w="15163" w:type="dxa"/>
            <w:gridSpan w:val="12"/>
          </w:tcPr>
          <w:p w:rsidR="00437AD0" w:rsidRPr="00437AD0" w:rsidRDefault="00437AD0" w:rsidP="00437AD0">
            <w:pPr>
              <w:jc w:val="center"/>
              <w:rPr>
                <w:rFonts w:ascii="Times New Roman" w:hAnsi="Times New Roman" w:cs="Times New Roman"/>
              </w:rPr>
            </w:pPr>
            <w:r w:rsidRPr="00437AD0">
              <w:rPr>
                <w:rFonts w:ascii="Times New Roman" w:hAnsi="Times New Roman" w:cs="Times New Roman"/>
              </w:rPr>
              <w:t xml:space="preserve">Подпрограмма 3 «Обеспечение исполнения функций и полномочий органов местного самоуправления, совершенствование учета деятельности муниципальных учреждений»  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(Показатель 7)</w:t>
            </w:r>
          </w:p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309BC" w:rsidRPr="005A1D32" w:rsidRDefault="000309BC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309BC" w:rsidRPr="00092ECD" w:rsidRDefault="00092ECD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858 695,1</w:t>
            </w:r>
          </w:p>
        </w:tc>
        <w:tc>
          <w:tcPr>
            <w:tcW w:w="1134" w:type="dxa"/>
          </w:tcPr>
          <w:p w:rsidR="000309BC" w:rsidRPr="005A1D32" w:rsidRDefault="00D24270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122 407,5</w:t>
            </w:r>
          </w:p>
        </w:tc>
        <w:tc>
          <w:tcPr>
            <w:tcW w:w="1134" w:type="dxa"/>
          </w:tcPr>
          <w:p w:rsidR="000309BC" w:rsidRPr="005A1D32" w:rsidRDefault="00D24270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129 612,9</w:t>
            </w:r>
          </w:p>
        </w:tc>
        <w:tc>
          <w:tcPr>
            <w:tcW w:w="1134" w:type="dxa"/>
          </w:tcPr>
          <w:p w:rsidR="000309BC" w:rsidRPr="005A1D32" w:rsidRDefault="00092ECD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119 114,7</w:t>
            </w:r>
          </w:p>
        </w:tc>
        <w:tc>
          <w:tcPr>
            <w:tcW w:w="1134" w:type="dxa"/>
          </w:tcPr>
          <w:p w:rsidR="000309BC" w:rsidRPr="005A1D32" w:rsidRDefault="00D24270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120 165,0</w:t>
            </w:r>
          </w:p>
        </w:tc>
        <w:tc>
          <w:tcPr>
            <w:tcW w:w="1134" w:type="dxa"/>
          </w:tcPr>
          <w:p w:rsidR="000309BC" w:rsidRPr="005A1D32" w:rsidRDefault="00D24270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122 465,0</w:t>
            </w:r>
          </w:p>
        </w:tc>
        <w:tc>
          <w:tcPr>
            <w:tcW w:w="1134" w:type="dxa"/>
          </w:tcPr>
          <w:p w:rsidR="000309BC" w:rsidRPr="005A1D32" w:rsidRDefault="00D24270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122 465,0</w:t>
            </w:r>
          </w:p>
        </w:tc>
        <w:tc>
          <w:tcPr>
            <w:tcW w:w="1134" w:type="dxa"/>
          </w:tcPr>
          <w:p w:rsidR="000309BC" w:rsidRPr="005A1D32" w:rsidRDefault="00D24270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122 465,0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309BC" w:rsidRPr="00092ECD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0309BC" w:rsidRPr="00092ECD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309BC" w:rsidRPr="00092ECD" w:rsidRDefault="00092ECD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858 695,1</w:t>
            </w:r>
          </w:p>
        </w:tc>
        <w:tc>
          <w:tcPr>
            <w:tcW w:w="1134" w:type="dxa"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122 407,5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129 612,9</w:t>
            </w:r>
          </w:p>
        </w:tc>
        <w:tc>
          <w:tcPr>
            <w:tcW w:w="1134" w:type="dxa"/>
          </w:tcPr>
          <w:p w:rsidR="000309BC" w:rsidRPr="005A1D32" w:rsidRDefault="00092ECD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119 114,7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120 165,0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122 465,0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122 465,0</w:t>
            </w:r>
          </w:p>
        </w:tc>
        <w:tc>
          <w:tcPr>
            <w:tcW w:w="1134" w:type="dxa"/>
          </w:tcPr>
          <w:p w:rsidR="000309BC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122 465,0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09BC" w:rsidRPr="005A1D32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9BC" w:rsidRPr="005A1D32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309BC" w:rsidRPr="00092ECD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BB53FB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</w:t>
            </w:r>
            <w:r w:rsidRPr="005A1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муниципальным имуществом (Показатель 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C38" w:rsidRPr="005A1D32" w:rsidRDefault="00F72C38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«УКС и ЖКК»</w:t>
            </w: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092ECD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388 559,1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53 786,8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59 207,7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092ECD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57 837,0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092ECD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388 559,1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53 786,8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59 207,7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092ECD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57 837,0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54 431,9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F72C38" w:rsidRPr="00092ECD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Обеспечение централизованного учета хозяйственной деятельности муниципальных учреждений (Показатель 9)</w:t>
            </w:r>
          </w:p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2C38" w:rsidRPr="005A1D32" w:rsidRDefault="00F72C38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МКУ «ЦБ»</w:t>
            </w:r>
          </w:p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72C38" w:rsidRPr="00092ECD" w:rsidRDefault="00092ECD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92 391,8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47 923,9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35 030,8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9 437,1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C1A57" w:rsidRPr="005A1D32" w:rsidRDefault="00F72C38" w:rsidP="008C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F72C38" w:rsidRPr="00092ECD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F72C38" w:rsidRPr="00092ECD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F72C38" w:rsidRPr="00092ECD" w:rsidRDefault="00092ECD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92 391,8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47 923,9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35 030,8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9 437,1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F72C38" w:rsidRPr="00092ECD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0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 w:val="restart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ECD" w:rsidRPr="0009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2ECD" w:rsidRPr="00092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339 </w:t>
            </w:r>
            <w:r w:rsidR="00092ECD" w:rsidRPr="00092ECD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224 118,2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1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23 851,</w:t>
            </w:r>
            <w:r w:rsidR="00D2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092ECD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186 388,8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174 596,9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176 896,9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176 896,9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176 896,9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2C38" w:rsidRPr="005A1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72C38" w:rsidRPr="00092ECD" w:rsidRDefault="00092ECD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1 339 646,0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D24270">
              <w:rPr>
                <w:rFonts w:ascii="Times New Roman" w:hAnsi="Times New Roman" w:cs="Times New Roman"/>
                <w:sz w:val="20"/>
                <w:szCs w:val="20"/>
              </w:rPr>
              <w:t> 118,2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223 851,4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092ECD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186 388,8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174 596,9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176 896,9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176 896,9</w:t>
            </w:r>
          </w:p>
        </w:tc>
        <w:tc>
          <w:tcPr>
            <w:tcW w:w="1134" w:type="dxa"/>
            <w:shd w:val="clear" w:color="auto" w:fill="auto"/>
          </w:tcPr>
          <w:p w:rsidR="00F72C38" w:rsidRPr="005A1D32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176 896,9</w:t>
            </w:r>
          </w:p>
        </w:tc>
      </w:tr>
      <w:tr w:rsidR="00ED67E8" w:rsidTr="001B6293">
        <w:trPr>
          <w:trHeight w:val="276"/>
        </w:trPr>
        <w:tc>
          <w:tcPr>
            <w:tcW w:w="84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1D32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F72C38" w:rsidRPr="00092ECD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0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1D32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67E8" w:rsidTr="001B6293">
        <w:trPr>
          <w:trHeight w:val="276"/>
        </w:trPr>
        <w:tc>
          <w:tcPr>
            <w:tcW w:w="2972" w:type="dxa"/>
            <w:gridSpan w:val="2"/>
            <w:vMerge w:val="restart"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C38" w:rsidRDefault="006D719C" w:rsidP="006D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Мегиона</w:t>
            </w:r>
          </w:p>
          <w:p w:rsidR="006D719C" w:rsidRDefault="006D719C" w:rsidP="006D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«МФЦ»</w:t>
            </w:r>
          </w:p>
          <w:p w:rsidR="006D719C" w:rsidRDefault="006D719C" w:rsidP="006D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  <w:p w:rsidR="006D719C" w:rsidRPr="005A04BA" w:rsidRDefault="006D719C" w:rsidP="009A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="008E11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  <w:r w:rsidR="009A7D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7D04" w:rsidRPr="005A1D32">
              <w:rPr>
                <w:rFonts w:ascii="Times New Roman" w:hAnsi="Times New Roman" w:cs="Times New Roman"/>
                <w:sz w:val="20"/>
                <w:szCs w:val="20"/>
              </w:rPr>
              <w:t>МКУ «ЦБ»</w:t>
            </w:r>
          </w:p>
        </w:tc>
        <w:tc>
          <w:tcPr>
            <w:tcW w:w="1701" w:type="dxa"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2C38" w:rsidRPr="00165316" w:rsidRDefault="00010322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3 506 638,3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494 759,1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515 008,7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010322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439 452,1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970CE9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</w:t>
            </w:r>
            <w:r w:rsidR="00E04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4270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511 448,4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512 559,8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0C2257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517 855,1</w:t>
            </w:r>
          </w:p>
        </w:tc>
      </w:tr>
      <w:tr w:rsidR="00ED67E8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2C38" w:rsidRPr="00165316" w:rsidRDefault="00165316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316">
              <w:rPr>
                <w:rFonts w:ascii="Times New Roman" w:hAnsi="Times New Roman" w:cs="Times New Roman"/>
                <w:sz w:val="20"/>
                <w:szCs w:val="20"/>
              </w:rPr>
              <w:t>37 691,6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5 881,2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5 230,7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5 244,7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5 243,0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</w:tr>
      <w:tr w:rsidR="00ED67E8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72C38" w:rsidRPr="00165316" w:rsidRDefault="00010322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540 290,7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68 742,0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68 977,8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010322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33 097,9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90 643,0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92 202,6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</w:tr>
      <w:tr w:rsidR="00ED67E8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72C38" w:rsidRPr="00165316" w:rsidRDefault="000C2257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2 928 656,0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420 135,9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440 800,2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165316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401 110,1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970CE9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9B">
              <w:rPr>
                <w:rFonts w:ascii="Times New Roman" w:hAnsi="Times New Roman" w:cs="Times New Roman"/>
                <w:sz w:val="20"/>
                <w:szCs w:val="20"/>
              </w:rPr>
              <w:t>419 </w:t>
            </w:r>
            <w:r w:rsidR="00E0479B" w:rsidRPr="00E047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427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413 881,8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D24270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413 881,8</w:t>
            </w:r>
          </w:p>
        </w:tc>
        <w:tc>
          <w:tcPr>
            <w:tcW w:w="1134" w:type="dxa"/>
            <w:shd w:val="clear" w:color="auto" w:fill="auto"/>
          </w:tcPr>
          <w:p w:rsidR="00F72C38" w:rsidRPr="005A04BA" w:rsidRDefault="000C2257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419 177,1</w:t>
            </w:r>
          </w:p>
        </w:tc>
      </w:tr>
      <w:tr w:rsidR="00ED67E8" w:rsidTr="001B6293">
        <w:trPr>
          <w:trHeight w:val="276"/>
        </w:trPr>
        <w:tc>
          <w:tcPr>
            <w:tcW w:w="2972" w:type="dxa"/>
            <w:gridSpan w:val="2"/>
            <w:vMerge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38" w:rsidRPr="005A04BA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F72C38" w:rsidRPr="00165316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3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5A04BA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2C38" w:rsidRPr="003A49D6" w:rsidTr="003A49D6">
        <w:trPr>
          <w:trHeight w:val="276"/>
        </w:trPr>
        <w:tc>
          <w:tcPr>
            <w:tcW w:w="15163" w:type="dxa"/>
            <w:gridSpan w:val="12"/>
          </w:tcPr>
          <w:p w:rsidR="00F72C38" w:rsidRPr="003A49D6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65316" w:rsidRPr="003A49D6" w:rsidTr="001B6293">
        <w:trPr>
          <w:trHeight w:val="276"/>
        </w:trPr>
        <w:tc>
          <w:tcPr>
            <w:tcW w:w="2972" w:type="dxa"/>
            <w:gridSpan w:val="2"/>
            <w:vMerge w:val="restart"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276" w:type="dxa"/>
            <w:vMerge w:val="restart"/>
          </w:tcPr>
          <w:p w:rsidR="00165316" w:rsidRPr="003A49D6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5316" w:rsidRPr="0048608B" w:rsidRDefault="000C2257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0322">
              <w:rPr>
                <w:rFonts w:ascii="Times New Roman" w:hAnsi="Times New Roman" w:cs="Times New Roman"/>
                <w:sz w:val="20"/>
                <w:szCs w:val="20"/>
              </w:rPr>
              <w:t> 506 638,3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494 759,1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515 008,7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010322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439 452,1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515 555,1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511 448,4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512 559,8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0C2257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517 855,1</w:t>
            </w:r>
          </w:p>
        </w:tc>
      </w:tr>
      <w:tr w:rsidR="00165316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5316" w:rsidRPr="003A49D6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5316" w:rsidRPr="0048608B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20"/>
                <w:szCs w:val="20"/>
              </w:rPr>
              <w:t>37 691,6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5 881,2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5 230,7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5 244,7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5 243,0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</w:tr>
      <w:tr w:rsidR="00165316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5316" w:rsidRPr="003A49D6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5316" w:rsidRPr="0048608B" w:rsidRDefault="00010322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540 290,7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68 742,0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68 977,8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010322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33 097,3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90 643,0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92 202,6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</w:tr>
      <w:tr w:rsidR="00165316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5316" w:rsidRPr="003A49D6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65316" w:rsidRPr="0048608B" w:rsidRDefault="000C2257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2 928 656,0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420 135,9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440 800,2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401 110,1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9B">
              <w:rPr>
                <w:rFonts w:ascii="Times New Roman" w:hAnsi="Times New Roman" w:cs="Times New Roman"/>
                <w:sz w:val="20"/>
                <w:szCs w:val="20"/>
              </w:rPr>
              <w:t>419 6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413 881,8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413 881,8</w:t>
            </w:r>
          </w:p>
        </w:tc>
        <w:tc>
          <w:tcPr>
            <w:tcW w:w="1134" w:type="dxa"/>
            <w:shd w:val="clear" w:color="auto" w:fill="auto"/>
          </w:tcPr>
          <w:p w:rsidR="00165316" w:rsidRPr="005A04BA" w:rsidRDefault="000C2257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419 177,1</w:t>
            </w:r>
          </w:p>
        </w:tc>
      </w:tr>
      <w:tr w:rsidR="00165316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5316" w:rsidRPr="003A49D6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316" w:rsidRPr="003A49D6" w:rsidRDefault="00165316" w:rsidP="0016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65316" w:rsidRPr="00467939" w:rsidRDefault="00165316" w:rsidP="001653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5316" w:rsidRPr="005A04BA" w:rsidRDefault="00165316" w:rsidP="0016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49D6" w:rsidRPr="003A49D6" w:rsidTr="003A49D6">
        <w:trPr>
          <w:trHeight w:val="276"/>
        </w:trPr>
        <w:tc>
          <w:tcPr>
            <w:tcW w:w="15163" w:type="dxa"/>
            <w:gridSpan w:val="12"/>
          </w:tcPr>
          <w:p w:rsidR="003A49D6" w:rsidRPr="003A49D6" w:rsidRDefault="003A49D6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 w:val="restart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vMerge w:val="restart"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0C2257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0322">
              <w:rPr>
                <w:rFonts w:ascii="Times New Roman" w:hAnsi="Times New Roman" w:cs="Times New Roman"/>
                <w:sz w:val="20"/>
                <w:szCs w:val="20"/>
              </w:rPr>
              <w:t> 506 638,3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494 759,1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515 008,7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01032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439 452,1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515 555,1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511 448,4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7B43A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512 55</w:t>
            </w:r>
            <w:r w:rsidR="0066209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0C2257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517 855,1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48608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20"/>
                <w:szCs w:val="20"/>
              </w:rPr>
              <w:t>37 691,6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5 881,2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5 230,7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5 244,7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5 243,0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5 364,0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01032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540 290,7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68 742,0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68 977,8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01032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33 097,3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90 643,0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92 202,6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93 314,0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0C2257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2 928 656,0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420 </w:t>
            </w:r>
            <w:r w:rsidR="00662094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440 800,2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48608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401 110,1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E0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419 669,1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413 881,8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413 881,8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0C2257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419 177,1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A4542" w:rsidRPr="0048608B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3BC" w:rsidRPr="003A49D6" w:rsidTr="00E173EB">
        <w:trPr>
          <w:trHeight w:val="276"/>
        </w:trPr>
        <w:tc>
          <w:tcPr>
            <w:tcW w:w="15163" w:type="dxa"/>
            <w:gridSpan w:val="12"/>
          </w:tcPr>
          <w:p w:rsidR="00A673BC" w:rsidRPr="00467939" w:rsidRDefault="00A673BC" w:rsidP="00A673B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793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 w:val="restart"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AA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A1253B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0322">
              <w:rPr>
                <w:rFonts w:ascii="Times New Roman" w:hAnsi="Times New Roman" w:cs="Times New Roman"/>
                <w:sz w:val="18"/>
                <w:szCs w:val="18"/>
              </w:rPr>
              <w:t> 072 746,4</w:t>
            </w:r>
          </w:p>
        </w:tc>
        <w:tc>
          <w:tcPr>
            <w:tcW w:w="1134" w:type="dxa"/>
            <w:shd w:val="clear" w:color="auto" w:fill="auto"/>
          </w:tcPr>
          <w:p w:rsidR="000A4542" w:rsidRPr="0048608B" w:rsidRDefault="00662094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226 274,9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248 657,5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01032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251 569,2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337 725,5</w:t>
            </w:r>
          </w:p>
        </w:tc>
        <w:tc>
          <w:tcPr>
            <w:tcW w:w="1134" w:type="dxa"/>
            <w:shd w:val="clear" w:color="auto" w:fill="auto"/>
          </w:tcPr>
          <w:p w:rsidR="000A4542" w:rsidRPr="00A1253B" w:rsidRDefault="00A1253B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333 506,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334 617,5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340 395,8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48608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37 691,6</w:t>
            </w:r>
          </w:p>
        </w:tc>
        <w:tc>
          <w:tcPr>
            <w:tcW w:w="1134" w:type="dxa"/>
            <w:shd w:val="clear" w:color="auto" w:fill="auto"/>
          </w:tcPr>
          <w:p w:rsidR="000A4542" w:rsidRPr="0048608B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5 881,2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5 230,7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5 244,7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5 243,0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5 364,0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5 364,0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01032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461 121,1</w:t>
            </w:r>
          </w:p>
        </w:tc>
        <w:tc>
          <w:tcPr>
            <w:tcW w:w="1134" w:type="dxa"/>
            <w:shd w:val="clear" w:color="auto" w:fill="auto"/>
          </w:tcPr>
          <w:p w:rsidR="000A4542" w:rsidRPr="0048608B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28 631,1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29 919,1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01032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33 097,3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90 643,0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92 202,6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93 314,0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93 314,0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8608B" w:rsidRDefault="00A1253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1 573 933,7</w:t>
            </w:r>
          </w:p>
        </w:tc>
        <w:tc>
          <w:tcPr>
            <w:tcW w:w="1134" w:type="dxa"/>
            <w:shd w:val="clear" w:color="auto" w:fill="auto"/>
          </w:tcPr>
          <w:p w:rsidR="000A4542" w:rsidRPr="0048608B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191 762,6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662094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213 507,7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A1253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213 227,2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A1253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241 839,5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A1253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235 939,4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A1253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235 939,5</w:t>
            </w:r>
          </w:p>
        </w:tc>
        <w:tc>
          <w:tcPr>
            <w:tcW w:w="1134" w:type="dxa"/>
            <w:shd w:val="clear" w:color="auto" w:fill="auto"/>
          </w:tcPr>
          <w:p w:rsidR="000A4542" w:rsidRPr="003A49D6" w:rsidRDefault="00A1253B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241 717,8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542" w:rsidRPr="003A49D6" w:rsidRDefault="000A4542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A4542" w:rsidRPr="0048608B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48608B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 w:val="restart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A1253B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866 487,9</w:t>
            </w:r>
          </w:p>
        </w:tc>
        <w:tc>
          <w:tcPr>
            <w:tcW w:w="1134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123 067,0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130 175,3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119 799,6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123 397,7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123 510,5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123 510,4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F36AA1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123 027</w:t>
            </w:r>
            <w:r w:rsidR="0066209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A1253B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866 487,9</w:t>
            </w:r>
          </w:p>
        </w:tc>
        <w:tc>
          <w:tcPr>
            <w:tcW w:w="1134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123 067,0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130 175,3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4156C7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="00A12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1253B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123 397,7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123 510,5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A1253B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123 510,4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F36AA1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123 027,4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3A49D6" w:rsidRDefault="000A4542" w:rsidP="0013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542" w:rsidRPr="003A49D6" w:rsidRDefault="000A4542" w:rsidP="0013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542" w:rsidRPr="003A49D6" w:rsidRDefault="000A4542" w:rsidP="0013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D6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A4542" w:rsidRPr="004156C7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4156C7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 w:val="restart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МКУ «МФЦ»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4156C7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86 453,2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43 706,5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41 937,4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809,3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79 169,6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40 110,9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39 058,7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09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3A49D6" w:rsidTr="001B6293">
        <w:trPr>
          <w:trHeight w:val="276"/>
        </w:trPr>
        <w:tc>
          <w:tcPr>
            <w:tcW w:w="2972" w:type="dxa"/>
            <w:gridSpan w:val="2"/>
            <w:vMerge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542" w:rsidRPr="00A673BC" w:rsidRDefault="000A4542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542" w:rsidRPr="00A673BC" w:rsidRDefault="000A4542" w:rsidP="00A6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A4542" w:rsidRPr="004156C7" w:rsidRDefault="004156C7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7 283,6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3 595,6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2 878,7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809,3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4542" w:rsidRPr="00A673BC" w:rsidRDefault="00662094" w:rsidP="00A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4542" w:rsidRPr="00A673BC" w:rsidTr="001B6293">
        <w:trPr>
          <w:trHeight w:val="276"/>
        </w:trPr>
        <w:tc>
          <w:tcPr>
            <w:tcW w:w="2972" w:type="dxa"/>
            <w:gridSpan w:val="2"/>
            <w:vMerge/>
          </w:tcPr>
          <w:p w:rsidR="000A4542" w:rsidRPr="00A673BC" w:rsidRDefault="000A4542" w:rsidP="0013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542" w:rsidRPr="00A673BC" w:rsidRDefault="000A4542" w:rsidP="00135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A4542" w:rsidRPr="00467939" w:rsidRDefault="000A4542" w:rsidP="00135B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Pr="00A673BC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4542" w:rsidRDefault="000A4542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16ECE" w:rsidRPr="00A673BC" w:rsidRDefault="00B16ECE" w:rsidP="00B16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 w:val="restart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8E11F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КСиЖКХ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D719C" w:rsidRPr="004156C7" w:rsidRDefault="004156C7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388 559,1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53 786,8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59 207,7</w:t>
            </w:r>
          </w:p>
        </w:tc>
        <w:tc>
          <w:tcPr>
            <w:tcW w:w="1134" w:type="dxa"/>
          </w:tcPr>
          <w:p w:rsidR="006D719C" w:rsidRPr="00A673BC" w:rsidRDefault="004156C7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57 837,0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  <w:tc>
          <w:tcPr>
            <w:tcW w:w="1134" w:type="dxa"/>
          </w:tcPr>
          <w:p w:rsidR="006D719C" w:rsidRPr="00A673BC" w:rsidRDefault="00F36AA1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</w:t>
            </w:r>
            <w:r w:rsidR="00662094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D719C" w:rsidRPr="004156C7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6D719C" w:rsidRPr="004156C7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D719C" w:rsidRPr="004156C7" w:rsidRDefault="004156C7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388 559,1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53 786,8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59 207,7</w:t>
            </w:r>
          </w:p>
        </w:tc>
        <w:tc>
          <w:tcPr>
            <w:tcW w:w="1134" w:type="dxa"/>
          </w:tcPr>
          <w:p w:rsidR="006D719C" w:rsidRPr="00A673BC" w:rsidRDefault="004156C7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57 837,0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54 431,9</w:t>
            </w:r>
          </w:p>
        </w:tc>
      </w:tr>
      <w:tr w:rsidR="006D719C" w:rsidRPr="00A673BC" w:rsidTr="001B6293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D719C" w:rsidRPr="004156C7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 w:val="restart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«ЦБ»</w:t>
            </w:r>
          </w:p>
        </w:tc>
        <w:tc>
          <w:tcPr>
            <w:tcW w:w="1276" w:type="dxa"/>
            <w:vMerge w:val="restart"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D719C" w:rsidRPr="004156C7" w:rsidRDefault="004156C7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92 391,8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47 923,9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35 030,8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9 437,1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D719C" w:rsidRPr="004156C7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6D719C" w:rsidRPr="004156C7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05778D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09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8C1A57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D719C" w:rsidRPr="004156C7" w:rsidRDefault="004156C7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92 391,8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47 923,9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35 030,8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9 437,1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719C" w:rsidRPr="00A673BC" w:rsidTr="001B6293">
        <w:trPr>
          <w:trHeight w:val="276"/>
        </w:trPr>
        <w:tc>
          <w:tcPr>
            <w:tcW w:w="2972" w:type="dxa"/>
            <w:gridSpan w:val="2"/>
            <w:vMerge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719C" w:rsidRPr="00A673BC" w:rsidRDefault="006D719C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719C" w:rsidRPr="00A673BC" w:rsidRDefault="006D719C" w:rsidP="006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3BC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D719C" w:rsidRPr="004156C7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6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662094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A47A7A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A47A7A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A47A7A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A47A7A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719C" w:rsidRPr="00A673BC" w:rsidRDefault="00A47A7A" w:rsidP="006D7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44B24" w:rsidRPr="00A673BC" w:rsidRDefault="00444B24" w:rsidP="00135BD8">
      <w:pPr>
        <w:rPr>
          <w:rFonts w:ascii="Times New Roman" w:hAnsi="Times New Roman" w:cs="Times New Roman"/>
          <w:sz w:val="18"/>
          <w:szCs w:val="18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  <w:sectPr w:rsidR="00444B24" w:rsidSect="001B6293">
          <w:pgSz w:w="16838" w:h="11905" w:orient="landscape" w:code="9"/>
          <w:pgMar w:top="1701" w:right="1134" w:bottom="567" w:left="1134" w:header="426" w:footer="0" w:gutter="0"/>
          <w:cols w:space="720"/>
        </w:sectPr>
      </w:pPr>
    </w:p>
    <w:p w:rsidR="00850791" w:rsidRDefault="00FA0397" w:rsidP="008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8507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0791" w:rsidRPr="00B22C6A" w:rsidRDefault="00850791" w:rsidP="0085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91" w:rsidRPr="00B22C6A" w:rsidRDefault="00850791" w:rsidP="0085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</w:t>
      </w:r>
      <w:r w:rsidR="00503FAA" w:rsidRPr="00B22C6A">
        <w:rPr>
          <w:rFonts w:ascii="Times New Roman" w:hAnsi="Times New Roman" w:cs="Times New Roman"/>
          <w:sz w:val="24"/>
          <w:szCs w:val="24"/>
        </w:rPr>
        <w:t>приятий) муниципально</w:t>
      </w:r>
      <w:r w:rsidR="00DC3B5D" w:rsidRPr="00B22C6A">
        <w:rPr>
          <w:rFonts w:ascii="Times New Roman" w:hAnsi="Times New Roman" w:cs="Times New Roman"/>
          <w:sz w:val="24"/>
          <w:szCs w:val="24"/>
        </w:rPr>
        <w:t>й программы</w:t>
      </w:r>
    </w:p>
    <w:p w:rsidR="00850791" w:rsidRPr="00B22C6A" w:rsidRDefault="00850791" w:rsidP="0085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11"/>
        <w:gridCol w:w="2553"/>
        <w:gridCol w:w="4253"/>
        <w:gridCol w:w="3544"/>
        <w:gridCol w:w="3402"/>
      </w:tblGrid>
      <w:tr w:rsidR="00244AF4" w:rsidRPr="00B22C6A" w:rsidTr="00CE1D9F">
        <w:trPr>
          <w:trHeight w:val="2293"/>
        </w:trPr>
        <w:tc>
          <w:tcPr>
            <w:tcW w:w="1411" w:type="dxa"/>
          </w:tcPr>
          <w:p w:rsidR="00244AF4" w:rsidRDefault="00244AF4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№ структур</w:t>
            </w:r>
          </w:p>
          <w:p w:rsidR="00244AF4" w:rsidRPr="00B22C6A" w:rsidRDefault="00244AF4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элемента (основ</w:t>
            </w:r>
          </w:p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244AF4" w:rsidRPr="00B22C6A" w:rsidRDefault="00244AF4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095BC7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</w:p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мероприятия)</w:t>
            </w:r>
          </w:p>
        </w:tc>
        <w:tc>
          <w:tcPr>
            <w:tcW w:w="3544" w:type="dxa"/>
          </w:tcPr>
          <w:p w:rsidR="00244AF4" w:rsidRPr="00244AF4" w:rsidRDefault="00244AF4" w:rsidP="0087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нормативного правового акта, наименование портфеля проектов, (проекта</w:t>
            </w: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4AF4" w:rsidRPr="00244AF4" w:rsidRDefault="00244AF4" w:rsidP="0087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B4" w:rsidRPr="00B22C6A" w:rsidTr="00CD3E80">
        <w:tc>
          <w:tcPr>
            <w:tcW w:w="15163" w:type="dxa"/>
            <w:gridSpan w:val="5"/>
          </w:tcPr>
          <w:p w:rsidR="00F812B4" w:rsidRPr="00B22C6A" w:rsidRDefault="00F812B4" w:rsidP="006B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Цель 1. Повышение эффективности деятельности органов местного самоуправления</w:t>
            </w:r>
          </w:p>
        </w:tc>
      </w:tr>
      <w:tr w:rsidR="00F812B4" w:rsidRPr="00B22C6A" w:rsidTr="00B026E7">
        <w:tc>
          <w:tcPr>
            <w:tcW w:w="15163" w:type="dxa"/>
            <w:gridSpan w:val="5"/>
          </w:tcPr>
          <w:p w:rsidR="00F812B4" w:rsidRPr="00B22C6A" w:rsidRDefault="00F812B4" w:rsidP="006B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муниципальных функций в целях обеспечения реализации полномочий органов местного самоуправления</w:t>
            </w:r>
          </w:p>
        </w:tc>
      </w:tr>
      <w:tr w:rsidR="00F812B4" w:rsidRPr="00B22C6A" w:rsidTr="0038301D">
        <w:tc>
          <w:tcPr>
            <w:tcW w:w="15163" w:type="dxa"/>
            <w:gridSpan w:val="5"/>
          </w:tcPr>
          <w:p w:rsidR="00F812B4" w:rsidRPr="00B22C6A" w:rsidRDefault="00F812B4" w:rsidP="006B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Подпрограмма 1 «Осуществление функций должностных лиц и органов администрации города в рамках собственных и переданных                    государственных полномочий»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B22C6A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3" w:type="dxa"/>
          </w:tcPr>
          <w:p w:rsidR="00244AF4" w:rsidRPr="00B22C6A" w:rsidRDefault="00244AF4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Обеспечение деят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администрации го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4253" w:type="dxa"/>
          </w:tcPr>
          <w:p w:rsidR="00244AF4" w:rsidRPr="00B22C6A" w:rsidRDefault="00244AF4" w:rsidP="007E0196">
            <w:pPr>
              <w:widowControl w:val="0"/>
              <w:autoSpaceDE w:val="0"/>
              <w:autoSpaceDN w:val="0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органов администра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города на содержание служащих, оплату сто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имости проезда к месту использования отпуска и обратно, оплата командировочных расходов.</w:t>
            </w:r>
          </w:p>
          <w:p w:rsidR="00244AF4" w:rsidRPr="00B22C6A" w:rsidRDefault="00244AF4" w:rsidP="007E0196">
            <w:pPr>
              <w:widowControl w:val="0"/>
              <w:autoSpaceDE w:val="0"/>
              <w:autoSpaceDN w:val="0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органов администрации города основывается на принципах «бережливого произ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водства», минимизируется бумажный документо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оборот посредством автоматизации процессов, проводится аудит функций специалистов, для ис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 их дублирования.</w:t>
            </w:r>
          </w:p>
          <w:p w:rsidR="00244AF4" w:rsidRPr="00B22C6A" w:rsidRDefault="00244AF4" w:rsidP="007E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организации деятельности применяются также принципы </w:t>
            </w:r>
            <w:r w:rsidRPr="00B2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проектного управления для обес</w:t>
            </w:r>
            <w:r w:rsidRPr="00B2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печения максимально эффективной реализации проектов.</w:t>
            </w:r>
          </w:p>
        </w:tc>
        <w:tc>
          <w:tcPr>
            <w:tcW w:w="3544" w:type="dxa"/>
          </w:tcPr>
          <w:p w:rsidR="00244AF4" w:rsidRPr="00244AF4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02.03.2007 №25-ФЗ</w:t>
            </w:r>
          </w:p>
          <w:p w:rsidR="00244AF4" w:rsidRPr="00244AF4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муниципальной службе в Российской Федерации», Закон ХМАО - Югры от 20.07.2007 №113-оз</w:t>
            </w:r>
          </w:p>
          <w:p w:rsidR="00244AF4" w:rsidRPr="00244AF4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муниципальные должности, и лиц, замещающих должности муниципальной 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городского округа город Мегион»</w:t>
            </w:r>
          </w:p>
        </w:tc>
        <w:tc>
          <w:tcPr>
            <w:tcW w:w="3402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1. Уровень удовлетворенности населения деятельностью органов администрации города, (%)</w:t>
            </w:r>
          </w:p>
          <w:p w:rsidR="00244AF4" w:rsidRPr="00B22C6A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CE1D9F" w:rsidRDefault="00244AF4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3" w:type="dxa"/>
          </w:tcPr>
          <w:p w:rsidR="00244AF4" w:rsidRPr="00CE1D9F" w:rsidRDefault="00244AF4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t>нных государственных полномочий</w:t>
            </w:r>
          </w:p>
        </w:tc>
        <w:tc>
          <w:tcPr>
            <w:tcW w:w="4253" w:type="dxa"/>
          </w:tcPr>
          <w:p w:rsidR="00244AF4" w:rsidRPr="00CE1D9F" w:rsidRDefault="00244AF4" w:rsidP="007E0196">
            <w:pPr>
              <w:widowControl w:val="0"/>
              <w:autoSpaceDE w:val="0"/>
              <w:autoSpaceDN w:val="0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органов администрации города на содержание служащих, осуществляющих исполнение переданных полномочий, расходы на мероприятия по реализации полномочий.</w:t>
            </w:r>
          </w:p>
          <w:p w:rsidR="00244AF4" w:rsidRPr="00CE1D9F" w:rsidRDefault="00244AF4" w:rsidP="007E0196">
            <w:pPr>
              <w:widowControl w:val="0"/>
              <w:autoSpaceDE w:val="0"/>
              <w:autoSpaceDN w:val="0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администрации города основывается на принципах «бережливого производства», минимизируется бумажный документооборот посредством автоматизации процессов, проводится аудит функций специалистов, для исключения их дублирования.</w:t>
            </w:r>
          </w:p>
          <w:p w:rsidR="00244AF4" w:rsidRPr="00CE1D9F" w:rsidRDefault="00244AF4" w:rsidP="007E0196">
            <w:pPr>
              <w:widowControl w:val="0"/>
              <w:autoSpaceDE w:val="0"/>
              <w:autoSpaceDN w:val="0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сыновителям, приемным родителям</w:t>
            </w:r>
          </w:p>
        </w:tc>
        <w:tc>
          <w:tcPr>
            <w:tcW w:w="3544" w:type="dxa"/>
          </w:tcPr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№25-ФЗ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 муниципальной службе в Российской Федерации», Закон ХМАО - Югры от 20.07.2007 №113-оз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Законы ХМАО - Югры о наделении органов местного самоуправления муниципальных образований ХМАО - Югры отдельными государственными полномочиями</w:t>
            </w:r>
            <w:r w:rsidR="00C140B3"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, Закон ХМАО – Югры от 9.06.2009 г. №86-оз 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B3"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«О дополнительных гарантиях и дополнительных мерах социальной поддержки детей-сирот и детей, оставшихся без попечения родителей, </w:t>
            </w:r>
            <w:r w:rsidR="00C140B3"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усыновителей, приемных родителей в Ханты-Мансийском автономном округе - Югре»</w:t>
            </w:r>
          </w:p>
        </w:tc>
        <w:tc>
          <w:tcPr>
            <w:tcW w:w="3402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1. Уровень удовлетворенности населения деятельностью органов администрации города, (%)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B22C6A" w:rsidRDefault="00244AF4" w:rsidP="002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3" w:type="dxa"/>
          </w:tcPr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t>ного стратегического управления</w:t>
            </w:r>
          </w:p>
        </w:tc>
        <w:tc>
          <w:tcPr>
            <w:tcW w:w="4253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среднесрочных, долгосрочных прогнозов социально-экономического развития городского округа.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Внедрение, исполнение документов стратегического планирования городского округа Мегион.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и методологической базы в области муниципального прогнозирования.</w:t>
            </w:r>
          </w:p>
          <w:p w:rsidR="00244AF4" w:rsidRPr="00CE1D9F" w:rsidRDefault="00244AF4" w:rsidP="0024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долгосрочных приоритетов деятельности органов местного самоуправления в области социально-экономического развития, направлениях и результатах социально-экономического развития, определение параметров социально-экономи</w:t>
            </w:r>
            <w:r w:rsidR="00614E82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</w:t>
            </w:r>
          </w:p>
        </w:tc>
        <w:tc>
          <w:tcPr>
            <w:tcW w:w="3544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 Федеральный закон от 28.06.2014 года № 172-ФЗ «О стратегическом планировании в Российской Федерации», Распоряжение Правительства автономного округа от 19.08.2016 года № 455-рп «О Концепции «Бережливый регион» в Ханты-Манси</w:t>
            </w:r>
            <w:r w:rsidR="00614E82">
              <w:rPr>
                <w:rFonts w:ascii="Times New Roman" w:hAnsi="Times New Roman" w:cs="Times New Roman"/>
                <w:sz w:val="24"/>
                <w:szCs w:val="24"/>
              </w:rPr>
              <w:t>йском автономном округе – Югре»</w:t>
            </w:r>
          </w:p>
        </w:tc>
        <w:tc>
          <w:tcPr>
            <w:tcW w:w="3402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 Наличие актуализированной стратегии социально-экономического развития городского округа город Мегион.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МНПА об утверждении актуализированной Стратегии социально-экономического развития городского округа город Мегион на период до 2035 года. 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 Наличие Плана мероприятий по реализации Стратегии социально-экономического развития городского округа город Мегион.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МНПА об утверждении Плана мероприятий по реализации Стратегии социально-экономического развития городского округа горо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Мегион на период до 2035 года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5100F5" w:rsidRDefault="00244AF4" w:rsidP="002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00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3" w:type="dxa"/>
          </w:tcPr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иных функций и полномочий органов </w:t>
            </w:r>
            <w:r w:rsidR="0009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пенсии муниципальным служащим;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денежные выплаты – присвоение почетного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звания «Почетный житель города Мегион»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вознаграждения к Почетной грамо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(Думы города и главы города)</w:t>
            </w:r>
          </w:p>
        </w:tc>
        <w:tc>
          <w:tcPr>
            <w:tcW w:w="3544" w:type="dxa"/>
          </w:tcPr>
          <w:p w:rsidR="00244AF4" w:rsidRPr="00CE1D9F" w:rsidRDefault="00C140B3" w:rsidP="00C14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города Мегиона от 29.01.2016 №59 «О порядке назначения, перерасчета и выплаты пенсии за выслугу лет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замещавшим муниципальные должности на постоянной основе и должности муниципальной службы в органах местного самоуправления города Мегиона», решение Думы города Мегиона от 20.04.2012 №256 «О порядке присвоения почетного звания городского округа город Мегион «Почетный житель города Мегиона», постановление администрации города Мегиона от 25.12.2015 №3202 «Об утверждении положения о почетной грамоте главы города Мегиона»</w:t>
            </w:r>
          </w:p>
        </w:tc>
        <w:tc>
          <w:tcPr>
            <w:tcW w:w="3402" w:type="dxa"/>
          </w:tcPr>
          <w:p w:rsidR="00570905" w:rsidRPr="00CE1D9F" w:rsidRDefault="00570905" w:rsidP="00570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1. Уровень удовлетворенности населения деятельностью органов администрации города, (%)</w:t>
            </w:r>
          </w:p>
          <w:p w:rsidR="00244AF4" w:rsidRPr="00CE1D9F" w:rsidRDefault="00570905" w:rsidP="005709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F812B4" w:rsidRPr="00B22C6A" w:rsidTr="00E1514C">
        <w:tc>
          <w:tcPr>
            <w:tcW w:w="15163" w:type="dxa"/>
            <w:gridSpan w:val="5"/>
          </w:tcPr>
          <w:p w:rsidR="00F812B4" w:rsidRPr="004156C7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2. Повышение качества муниципального управления</w:t>
            </w:r>
          </w:p>
        </w:tc>
      </w:tr>
      <w:tr w:rsidR="00F812B4" w:rsidRPr="00B22C6A" w:rsidTr="00B64180">
        <w:tc>
          <w:tcPr>
            <w:tcW w:w="15163" w:type="dxa"/>
            <w:gridSpan w:val="5"/>
          </w:tcPr>
          <w:p w:rsidR="00F812B4" w:rsidRPr="004156C7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C7">
              <w:rPr>
                <w:rFonts w:ascii="Times New Roman" w:hAnsi="Times New Roman" w:cs="Times New Roman"/>
                <w:sz w:val="24"/>
                <w:szCs w:val="24"/>
              </w:rPr>
              <w:t>Задача 2. Реализация общесистемных мер по повышению доступности и качества государственных и муниципальных услуг</w:t>
            </w:r>
          </w:p>
        </w:tc>
      </w:tr>
      <w:tr w:rsidR="00F812B4" w:rsidRPr="00B22C6A" w:rsidTr="0040314B">
        <w:tc>
          <w:tcPr>
            <w:tcW w:w="15163" w:type="dxa"/>
            <w:gridSpan w:val="5"/>
          </w:tcPr>
          <w:p w:rsidR="00F812B4" w:rsidRPr="00B22C6A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Подпрограмма 2 « Повышение доступности и качества предоставляемых государственных и муниципальных услуг»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B22C6A" w:rsidRDefault="00244AF4" w:rsidP="002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3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общесистемных мер по повышению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госуда</w:t>
            </w:r>
            <w:r w:rsidR="0009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</w:t>
            </w:r>
          </w:p>
        </w:tc>
        <w:tc>
          <w:tcPr>
            <w:tcW w:w="4253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казенного учреждения «Многофункциональный центр оказания государственных и муниципальных услуг» (далее - МФЦ).</w:t>
            </w:r>
          </w:p>
          <w:p w:rsidR="00244AF4" w:rsidRPr="00CE1D9F" w:rsidRDefault="00244AF4" w:rsidP="002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Повышение качества предоставления услуг в МФЦ, привидение его в соответствие требованиям единого фирменного стиля «Мои документы».</w:t>
            </w:r>
          </w:p>
        </w:tc>
        <w:tc>
          <w:tcPr>
            <w:tcW w:w="3544" w:type="dxa"/>
          </w:tcPr>
          <w:p w:rsidR="00244AF4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года №210-ФЗ «Об организации предоставления государственных и муниципальных услуг»; Устав казенного учреждения «Многофункциональный центр оказания государственных и муниципальных услуг»</w:t>
            </w:r>
          </w:p>
        </w:tc>
        <w:tc>
          <w:tcPr>
            <w:tcW w:w="3402" w:type="dxa"/>
          </w:tcPr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Среднее время ожидания в очереди при обращении заявителя в МФЦ для получения государственных (муниципальных) услуг. 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данные, получаемые из автоматизированной информационной системы поддержки деятельности МФЦ (абзац «п» пункта 21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Правительства РФ № 1376).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Показатель 5. Уровень удовлетворенности качеством предоставления государственных и муниципальных услуг.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Сбор и анализ информации, необходимой для проведения мониторинга, осуществляет Департамент общественных и внешних связей автономного округа в соответствии с методическими рекомендациями, подготовленными Министерством экономического развития Российской Федерации 29 апреля 2011 года № 8863-ОФ/Д09, а также с учетом данных, получаемых из автоматизированной информационной системы поддержки деятельности МФЦ. (абзац «п» пункта 21 Постановления Правительства РФ № 1376).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Доля жителей, имеющих доступ к получению государственных и муниципальных услуг по принципу «одного окна», в том числе в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центрах предоставления государственных услуг.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ДГ = (НМФЦ / НОБЩ) x 100%, где: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ДГ - доля жителей городского округа, имеющих доступ к получению государственных и муниципальных услуг по принципу «одного окна», в том числе в МФЦ;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НМФЦ - численность жителей городского округа, в котором создана возможность получения услуг по принципу «одного окна», в том числе на базе МФЦ;</w:t>
            </w:r>
          </w:p>
          <w:p w:rsidR="00244AF4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НОБЩ - общая численность жителей городского округа</w:t>
            </w:r>
          </w:p>
        </w:tc>
      </w:tr>
      <w:tr w:rsidR="00F812B4" w:rsidRPr="00B22C6A" w:rsidTr="003B0E46">
        <w:tc>
          <w:tcPr>
            <w:tcW w:w="15163" w:type="dxa"/>
            <w:gridSpan w:val="5"/>
          </w:tcPr>
          <w:p w:rsidR="00F812B4" w:rsidRPr="00B22C6A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Обеспечение исполнения функций и полномочий органов администрации, совершенствование</w:t>
            </w:r>
          </w:p>
          <w:p w:rsidR="00F812B4" w:rsidRPr="00B22C6A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учета деятельности муниципальных учреждений</w:t>
            </w:r>
          </w:p>
        </w:tc>
      </w:tr>
      <w:tr w:rsidR="00F812B4" w:rsidRPr="00B22C6A" w:rsidTr="00496B1C">
        <w:tc>
          <w:tcPr>
            <w:tcW w:w="15163" w:type="dxa"/>
            <w:gridSpan w:val="5"/>
          </w:tcPr>
          <w:p w:rsidR="00F812B4" w:rsidRPr="00B22C6A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исполнения функций и полномочий органов местного самоуправления, совершенствование </w:t>
            </w:r>
          </w:p>
          <w:p w:rsidR="00F812B4" w:rsidRPr="00B22C6A" w:rsidRDefault="00F812B4" w:rsidP="00244A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учета деятельности муниципальных учреждений»</w:t>
            </w:r>
          </w:p>
        </w:tc>
      </w:tr>
      <w:tr w:rsidR="00244AF4" w:rsidRPr="00B22C6A" w:rsidTr="00CE1D9F">
        <w:tc>
          <w:tcPr>
            <w:tcW w:w="1411" w:type="dxa"/>
          </w:tcPr>
          <w:p w:rsidR="00244AF4" w:rsidRPr="00B22C6A" w:rsidRDefault="00244AF4" w:rsidP="002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3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9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3" w:type="dxa"/>
          </w:tcPr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МКУ «Служба обеспечения» для осуществления деятельности и исполнения функций органов администрации города; оплату услуг связи, почтовые расходы; расходы на выполнение работ, оказание услуг; приобретение офисной мебели и материальных запасов.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 (эксплуатация) имущества, находящегося в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эксплуатационном обслуживании.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транспортного обслуживания должностных лиц, органов местного самоуправления путем осуществления функций по обеспечению технической готовности автомобильного транспорта, предоставляемого должностным лицам и органам администрации города.</w:t>
            </w:r>
          </w:p>
          <w:p w:rsidR="00244AF4" w:rsidRPr="00CE1D9F" w:rsidRDefault="00244AF4" w:rsidP="00244AF4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 применение технологий бережливого производства путем развития системы электронного документооборота в органах администрации г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орода, перехода на IP-телефонию</w:t>
            </w:r>
          </w:p>
        </w:tc>
        <w:tc>
          <w:tcPr>
            <w:tcW w:w="3544" w:type="dxa"/>
          </w:tcPr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№131-ФЗ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Федерации»,</w:t>
            </w:r>
          </w:p>
          <w:p w:rsidR="00244AF4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казенного учреждения «Служба обеспечения»</w:t>
            </w:r>
          </w:p>
        </w:tc>
        <w:tc>
          <w:tcPr>
            <w:tcW w:w="3402" w:type="dxa"/>
          </w:tcPr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7. Сокращение затрат на содержание работников органов администрации города по расходам на услуги связи и канцелярские товары (бумагу офисную). 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= 100 - ОЗ / БЗ х 100, где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– динамика изменения расходов на услуги связи и канцелярские товары (бумагу </w:t>
            </w: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офисную) (%);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 – сумма расходов на услуги связи и канцелярские товары (бумагу офисную) за отчетный период, </w:t>
            </w:r>
            <w:proofErr w:type="spellStart"/>
            <w:proofErr w:type="gramStart"/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AF4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 – сумма расходов на услуги связи и канцелярские товары (бумагу офисную) в базовом периоде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1E57FB" w:rsidRPr="00B22C6A" w:rsidTr="00CE1D9F">
        <w:tc>
          <w:tcPr>
            <w:tcW w:w="1411" w:type="dxa"/>
          </w:tcPr>
          <w:p w:rsidR="001E57FB" w:rsidRPr="00B22C6A" w:rsidRDefault="001E57FB" w:rsidP="001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3" w:type="dxa"/>
          </w:tcPr>
          <w:p w:rsidR="001E57FB" w:rsidRPr="00CE1D9F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органов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сфере строительства, реконструкции, ремонта, технического обслуживания объектов 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</w:t>
            </w:r>
            <w:r w:rsidR="0009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муниципальным имуществом</w:t>
            </w:r>
          </w:p>
        </w:tc>
        <w:tc>
          <w:tcPr>
            <w:tcW w:w="4253" w:type="dxa"/>
          </w:tcPr>
          <w:p w:rsidR="001E57FB" w:rsidRPr="00CE1D9F" w:rsidRDefault="001E57FB" w:rsidP="001E57FB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строительству объектов, включенных в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Адресную инвестиционную программу автономного округа, и иных объектов. А также проведение капитального ремонта объектов недвижимого муниципального имущества (проведение </w:t>
            </w:r>
            <w:proofErr w:type="spellStart"/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предпроектного</w:t>
            </w:r>
            <w:proofErr w:type="spellEnd"/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обследования, включающего визуально-инструментальное техническое обследование, составление дефектных ведомостей для определения видов и объемов необходимых ремонтных работ; разработка проектно-сметной документации с учетом действующих нормативных требований).</w:t>
            </w:r>
          </w:p>
          <w:p w:rsidR="001E57FB" w:rsidRPr="00CE1D9F" w:rsidRDefault="001E57FB" w:rsidP="001E57FB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(ремонтных) работ подрядным способом с устранением неисправностей изношенных элементов зданий, восстановлением или заменой их на более долговечные и экономичные конструкции, улучшением эксплуатационных показателей зданий с применением современных строительных технологий, обеспечивающих нормативный срок службы ремонтируемых элементов и систем, рациональное энергопотребление.</w:t>
            </w:r>
          </w:p>
          <w:p w:rsidR="001E57FB" w:rsidRPr="00CE1D9F" w:rsidRDefault="001E57FB" w:rsidP="001E57FB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плуатационном обслуживании</w:t>
            </w:r>
          </w:p>
        </w:tc>
        <w:tc>
          <w:tcPr>
            <w:tcW w:w="3544" w:type="dxa"/>
          </w:tcPr>
          <w:p w:rsidR="001E57FB" w:rsidRPr="00CE1D9F" w:rsidRDefault="001E57FB" w:rsidP="001E57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№131-ФЗ</w:t>
            </w:r>
          </w:p>
          <w:p w:rsidR="001E57FB" w:rsidRPr="00CE1D9F" w:rsidRDefault="001E57FB" w:rsidP="001E57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Федерации»,</w:t>
            </w:r>
          </w:p>
          <w:p w:rsidR="001E57FB" w:rsidRPr="00CE1D9F" w:rsidRDefault="001E57FB" w:rsidP="001E57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Устав казенного учреждения «Капитальное строительство»</w:t>
            </w:r>
          </w:p>
        </w:tc>
        <w:tc>
          <w:tcPr>
            <w:tcW w:w="3402" w:type="dxa"/>
          </w:tcPr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8. Выполнение планов капитального </w:t>
            </w: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 и ремонтных работ (по объектам, не включенным в Адресную инвестиционную программу Ханты-Мансийского автономного округа – Югры).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= П / ФВ х 100, где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– объем выполнения плана работ, в %;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запланированный объем капитального строительства и 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 работ, в тыс. рублей;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ФВ – выполненный объем капитального строительства и ремонтных работ, в </w:t>
            </w:r>
            <w:proofErr w:type="spellStart"/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1E57FB" w:rsidRPr="00B22C6A" w:rsidTr="00CE1D9F">
        <w:tc>
          <w:tcPr>
            <w:tcW w:w="1411" w:type="dxa"/>
          </w:tcPr>
          <w:p w:rsidR="001E57FB" w:rsidRPr="00B22C6A" w:rsidRDefault="001E57FB" w:rsidP="001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53" w:type="dxa"/>
          </w:tcPr>
          <w:p w:rsidR="001E57FB" w:rsidRPr="00CE1D9F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централизованного учета хозяйственной деятел</w:t>
            </w:r>
            <w:r w:rsidR="0009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муниципальных учреждений</w:t>
            </w:r>
          </w:p>
        </w:tc>
        <w:tc>
          <w:tcPr>
            <w:tcW w:w="4253" w:type="dxa"/>
          </w:tcPr>
          <w:p w:rsidR="001E57FB" w:rsidRPr="00CE1D9F" w:rsidRDefault="001E57FB" w:rsidP="001E57FB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МКУ «Централизованная бухгалтерия».</w:t>
            </w:r>
          </w:p>
          <w:p w:rsidR="001E57FB" w:rsidRPr="00CE1D9F" w:rsidRDefault="001E57FB" w:rsidP="001E57FB">
            <w:pPr>
              <w:widowControl w:val="0"/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бухгалтерского, налогового учета и отчетности, хранение документов бухгалтерского учета муниципальных бюджетных, автономных, казенных учреждений на основании заключенных договоров (соглашений) по ведению бухгалтерского учета в соответствии с требованиям</w:t>
            </w:r>
            <w:r w:rsidR="0061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действующего законодательства</w:t>
            </w:r>
          </w:p>
        </w:tc>
        <w:tc>
          <w:tcPr>
            <w:tcW w:w="3544" w:type="dxa"/>
          </w:tcPr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Федерации»,</w:t>
            </w:r>
          </w:p>
          <w:p w:rsidR="001E57FB" w:rsidRPr="00CE1D9F" w:rsidRDefault="001E57FB" w:rsidP="001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казенного учреждения «Централизованная бухгалтерия»</w:t>
            </w:r>
          </w:p>
        </w:tc>
        <w:tc>
          <w:tcPr>
            <w:tcW w:w="3402" w:type="dxa"/>
          </w:tcPr>
          <w:p w:rsidR="001E57FB" w:rsidRPr="001E57FB" w:rsidRDefault="001E57FB" w:rsidP="001E5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9. Отсутствие административных</w:t>
            </w:r>
          </w:p>
          <w:p w:rsidR="001E57FB" w:rsidRPr="001E57FB" w:rsidRDefault="001E57FB" w:rsidP="001E5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 на руководителей</w:t>
            </w:r>
          </w:p>
          <w:p w:rsidR="001E57FB" w:rsidRPr="001E57FB" w:rsidRDefault="001E57FB" w:rsidP="001E5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обслуживаемых учреждений, за несвоевременное составление и</w:t>
            </w:r>
          </w:p>
          <w:p w:rsidR="001E57FB" w:rsidRPr="001E57FB" w:rsidRDefault="001E57FB" w:rsidP="001E5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бухгалтерской,</w:t>
            </w:r>
          </w:p>
          <w:p w:rsidR="001E57FB" w:rsidRPr="001E57FB" w:rsidRDefault="001E57FB" w:rsidP="001E5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бюджетной, налоговой,</w:t>
            </w:r>
          </w:p>
          <w:p w:rsidR="001E57FB" w:rsidRPr="001E57FB" w:rsidRDefault="001E57FB" w:rsidP="001E57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статистической отчетности.</w:t>
            </w:r>
          </w:p>
          <w:p w:rsidR="001E57FB" w:rsidRPr="00614E82" w:rsidRDefault="001E57FB" w:rsidP="001E5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штрафов за отчетный период, наложенных контролирующими органами на руководителей обслуживаемых учреждений, единиц</w:t>
            </w:r>
          </w:p>
        </w:tc>
      </w:tr>
    </w:tbl>
    <w:p w:rsidR="004156C7" w:rsidRDefault="004156C7" w:rsidP="0075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9F" w:rsidRDefault="00CE1D9F" w:rsidP="00751D9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F812B4" w:rsidRDefault="00F812B4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12B4" w:rsidRDefault="00F812B4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3A69" w:rsidRPr="00751D97" w:rsidRDefault="00751D97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51D97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A0397" w:rsidRPr="003A519E" w:rsidRDefault="00FA0397" w:rsidP="00E13A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43AF" w:rsidRPr="003A519E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Pr="003A519E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19E" w:rsidRPr="003A519E" w:rsidRDefault="003A519E" w:rsidP="009E7B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A519E" w:rsidRPr="003A519E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1418"/>
        <w:gridCol w:w="1134"/>
        <w:gridCol w:w="1134"/>
        <w:gridCol w:w="1134"/>
        <w:gridCol w:w="1134"/>
        <w:gridCol w:w="1134"/>
        <w:gridCol w:w="992"/>
        <w:gridCol w:w="1134"/>
        <w:gridCol w:w="1418"/>
      </w:tblGrid>
      <w:tr w:rsidR="003A519E" w:rsidRPr="003A519E" w:rsidTr="00DB5E73">
        <w:tc>
          <w:tcPr>
            <w:tcW w:w="445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796" w:type="dxa"/>
            <w:gridSpan w:val="7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00630" w:rsidRPr="003A519E" w:rsidTr="00DB5E73">
        <w:tc>
          <w:tcPr>
            <w:tcW w:w="445" w:type="dxa"/>
            <w:vMerge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30" w:rsidRPr="003A519E" w:rsidTr="00DB5E73">
        <w:tc>
          <w:tcPr>
            <w:tcW w:w="445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33BC2" w:rsidRPr="003A519E" w:rsidRDefault="00C33BC2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администрации города, (%)</w:t>
            </w:r>
            <w:r w:rsidR="00B22C6A" w:rsidRPr="00F0063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стратегии социально-экономического развития городского округа город Мегион, (да/нет)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реализации Стратегии социально-экономического развития городского округа город Мегион, (да/нет)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0630" w:rsidRPr="005100F5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при обращении заявителя в МФЦ для </w:t>
            </w:r>
            <w:r w:rsidRPr="00F0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государственных (муниципальных) услуг, (минут 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качеством предоставления государственных и муниципальных услуг (% от числа опрошенных) 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Доля жителей, имеющих доступ к получению государственных и муниципальных услуг по принципу «одного окна», в том числе в многофункциональных центрах предоставления государственных услуг (%)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00630" w:rsidRPr="00FA0DDC" w:rsidTr="00DB5E73">
        <w:tc>
          <w:tcPr>
            <w:tcW w:w="445" w:type="dxa"/>
          </w:tcPr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C" w:rsidRPr="00F00630" w:rsidRDefault="00FA0DDC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нарушения сроков предоставления форм бюджетной налоговой и статистической отчетности по всем обслуживаемым учреждениям, (единиц)</w:t>
            </w:r>
          </w:p>
        </w:tc>
        <w:tc>
          <w:tcPr>
            <w:tcW w:w="1418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FA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C2" w:rsidRPr="00F00630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BC2" w:rsidRDefault="00C33BC2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6E" w:rsidRPr="00F00630" w:rsidRDefault="00CD356E" w:rsidP="00C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3AF" w:rsidRPr="00FA0DDC" w:rsidRDefault="005143AF" w:rsidP="0068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3AF" w:rsidRPr="00FA0DDC" w:rsidSect="00B14632">
      <w:pgSz w:w="16838" w:h="11905" w:orient="landscape" w:code="9"/>
      <w:pgMar w:top="1701" w:right="1134" w:bottom="567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A7" w:rsidRDefault="006521A7" w:rsidP="009F61C3">
      <w:pPr>
        <w:spacing w:after="0" w:line="240" w:lineRule="auto"/>
      </w:pPr>
      <w:r>
        <w:separator/>
      </w:r>
    </w:p>
  </w:endnote>
  <w:endnote w:type="continuationSeparator" w:id="0">
    <w:p w:rsidR="006521A7" w:rsidRDefault="006521A7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A7" w:rsidRDefault="006521A7" w:rsidP="009F61C3">
      <w:pPr>
        <w:spacing w:after="0" w:line="240" w:lineRule="auto"/>
      </w:pPr>
      <w:r>
        <w:separator/>
      </w:r>
    </w:p>
  </w:footnote>
  <w:footnote w:type="continuationSeparator" w:id="0">
    <w:p w:rsidR="006521A7" w:rsidRDefault="006521A7" w:rsidP="009F61C3">
      <w:pPr>
        <w:spacing w:after="0" w:line="240" w:lineRule="auto"/>
      </w:pPr>
      <w:r>
        <w:continuationSeparator/>
      </w:r>
    </w:p>
  </w:footnote>
  <w:footnote w:id="1">
    <w:p w:rsidR="00244AF4" w:rsidRPr="00B22C6A" w:rsidRDefault="00244AF4" w:rsidP="00B22C6A">
      <w:pPr>
        <w:pStyle w:val="ac"/>
        <w:jc w:val="both"/>
      </w:pPr>
      <w:r>
        <w:rPr>
          <w:rStyle w:val="ae"/>
        </w:rPr>
        <w:footnoteRef/>
      </w:r>
      <w:r w:rsidRPr="00B22C6A">
        <w:t xml:space="preserve"> В соответствии с Постановлением Губернатора ХМАО - Югры от 23.01.2014 №7 «О реализации Постановления Правительства Российской Федерации от 17.12.2012 №1317 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№601 «Об основных направлениях совершенствования системы государственного управления» в части организации и проведения опросов населения»</w:t>
      </w:r>
    </w:p>
    <w:p w:rsidR="00244AF4" w:rsidRDefault="00244AF4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40767"/>
      <w:docPartObj>
        <w:docPartGallery w:val="Page Numbers (Top of Page)"/>
        <w:docPartUnique/>
      </w:docPartObj>
    </w:sdtPr>
    <w:sdtContent>
      <w:p w:rsidR="00244AF4" w:rsidRPr="001B6293" w:rsidRDefault="00244AF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44AF4" w:rsidRDefault="00244AF4">
        <w:pPr>
          <w:pStyle w:val="a7"/>
          <w:jc w:val="center"/>
        </w:pPr>
        <w:r w:rsidRPr="001B6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D3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B6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AF4" w:rsidRDefault="00244A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F4" w:rsidRDefault="00244AF4">
    <w:pPr>
      <w:pStyle w:val="a7"/>
      <w:jc w:val="center"/>
    </w:pPr>
  </w:p>
  <w:p w:rsidR="00244AF4" w:rsidRDefault="00244A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10322"/>
    <w:rsid w:val="00014309"/>
    <w:rsid w:val="00015CE5"/>
    <w:rsid w:val="00017F93"/>
    <w:rsid w:val="000260A1"/>
    <w:rsid w:val="00027506"/>
    <w:rsid w:val="000309BC"/>
    <w:rsid w:val="0003470A"/>
    <w:rsid w:val="0003550F"/>
    <w:rsid w:val="00036C98"/>
    <w:rsid w:val="000411C0"/>
    <w:rsid w:val="00042C43"/>
    <w:rsid w:val="000440EB"/>
    <w:rsid w:val="00045CB2"/>
    <w:rsid w:val="00051E9F"/>
    <w:rsid w:val="00056509"/>
    <w:rsid w:val="00056D5E"/>
    <w:rsid w:val="0005778D"/>
    <w:rsid w:val="00065397"/>
    <w:rsid w:val="00073C2C"/>
    <w:rsid w:val="0008252C"/>
    <w:rsid w:val="00084D58"/>
    <w:rsid w:val="0008537D"/>
    <w:rsid w:val="000857C1"/>
    <w:rsid w:val="00092ECD"/>
    <w:rsid w:val="00094529"/>
    <w:rsid w:val="00095BC7"/>
    <w:rsid w:val="000A4542"/>
    <w:rsid w:val="000B3B9E"/>
    <w:rsid w:val="000B56BA"/>
    <w:rsid w:val="000B6B77"/>
    <w:rsid w:val="000C0B35"/>
    <w:rsid w:val="000C2257"/>
    <w:rsid w:val="000D40EE"/>
    <w:rsid w:val="000D46BD"/>
    <w:rsid w:val="000E13CA"/>
    <w:rsid w:val="000E465E"/>
    <w:rsid w:val="00102CE8"/>
    <w:rsid w:val="00112C4B"/>
    <w:rsid w:val="00113B43"/>
    <w:rsid w:val="00113BCE"/>
    <w:rsid w:val="001140B6"/>
    <w:rsid w:val="0012074E"/>
    <w:rsid w:val="001266A4"/>
    <w:rsid w:val="00130764"/>
    <w:rsid w:val="00135980"/>
    <w:rsid w:val="00135BD8"/>
    <w:rsid w:val="00135FF4"/>
    <w:rsid w:val="0014113C"/>
    <w:rsid w:val="00141304"/>
    <w:rsid w:val="00143113"/>
    <w:rsid w:val="00151D07"/>
    <w:rsid w:val="00153B16"/>
    <w:rsid w:val="001542D5"/>
    <w:rsid w:val="00165316"/>
    <w:rsid w:val="001712E3"/>
    <w:rsid w:val="001714F3"/>
    <w:rsid w:val="0018150A"/>
    <w:rsid w:val="001830C9"/>
    <w:rsid w:val="00192130"/>
    <w:rsid w:val="00194614"/>
    <w:rsid w:val="00195EE9"/>
    <w:rsid w:val="001A18E2"/>
    <w:rsid w:val="001A647F"/>
    <w:rsid w:val="001B35DA"/>
    <w:rsid w:val="001B3CBF"/>
    <w:rsid w:val="001B6293"/>
    <w:rsid w:val="001B67DE"/>
    <w:rsid w:val="001D3E23"/>
    <w:rsid w:val="001D5A24"/>
    <w:rsid w:val="001E3DFA"/>
    <w:rsid w:val="001E57FB"/>
    <w:rsid w:val="001E62EA"/>
    <w:rsid w:val="001F799A"/>
    <w:rsid w:val="002044DB"/>
    <w:rsid w:val="002051D9"/>
    <w:rsid w:val="00206F34"/>
    <w:rsid w:val="00217962"/>
    <w:rsid w:val="00217F05"/>
    <w:rsid w:val="00232418"/>
    <w:rsid w:val="00244AF4"/>
    <w:rsid w:val="00245288"/>
    <w:rsid w:val="002459B0"/>
    <w:rsid w:val="00246EF5"/>
    <w:rsid w:val="00271B25"/>
    <w:rsid w:val="00271C87"/>
    <w:rsid w:val="00271CF3"/>
    <w:rsid w:val="002751DA"/>
    <w:rsid w:val="00277B8C"/>
    <w:rsid w:val="002846DC"/>
    <w:rsid w:val="002925BF"/>
    <w:rsid w:val="002C1459"/>
    <w:rsid w:val="002D0CA3"/>
    <w:rsid w:val="002D7D57"/>
    <w:rsid w:val="002F1724"/>
    <w:rsid w:val="002F3F09"/>
    <w:rsid w:val="002F4031"/>
    <w:rsid w:val="00305020"/>
    <w:rsid w:val="0030662E"/>
    <w:rsid w:val="00306B71"/>
    <w:rsid w:val="00311220"/>
    <w:rsid w:val="003113F7"/>
    <w:rsid w:val="00316E1E"/>
    <w:rsid w:val="00323D07"/>
    <w:rsid w:val="00330A8D"/>
    <w:rsid w:val="00331459"/>
    <w:rsid w:val="00337DBF"/>
    <w:rsid w:val="0034412A"/>
    <w:rsid w:val="0034481F"/>
    <w:rsid w:val="00346A5C"/>
    <w:rsid w:val="00347FB1"/>
    <w:rsid w:val="00353B56"/>
    <w:rsid w:val="00354725"/>
    <w:rsid w:val="003573BD"/>
    <w:rsid w:val="00357946"/>
    <w:rsid w:val="0037353A"/>
    <w:rsid w:val="00377299"/>
    <w:rsid w:val="003842E9"/>
    <w:rsid w:val="00396864"/>
    <w:rsid w:val="003A0B5B"/>
    <w:rsid w:val="003A49D6"/>
    <w:rsid w:val="003A519E"/>
    <w:rsid w:val="003A528D"/>
    <w:rsid w:val="003B12A9"/>
    <w:rsid w:val="003B2350"/>
    <w:rsid w:val="003B260C"/>
    <w:rsid w:val="003B3855"/>
    <w:rsid w:val="003B3BD8"/>
    <w:rsid w:val="003B7934"/>
    <w:rsid w:val="003C2C87"/>
    <w:rsid w:val="003C4F63"/>
    <w:rsid w:val="003D1565"/>
    <w:rsid w:val="003D63DD"/>
    <w:rsid w:val="003F4465"/>
    <w:rsid w:val="003F6088"/>
    <w:rsid w:val="00401826"/>
    <w:rsid w:val="00403098"/>
    <w:rsid w:val="00406F6E"/>
    <w:rsid w:val="00407AC4"/>
    <w:rsid w:val="00407ACC"/>
    <w:rsid w:val="004156C7"/>
    <w:rsid w:val="00415973"/>
    <w:rsid w:val="00420242"/>
    <w:rsid w:val="004209B5"/>
    <w:rsid w:val="00423115"/>
    <w:rsid w:val="0042560B"/>
    <w:rsid w:val="004328BC"/>
    <w:rsid w:val="00435836"/>
    <w:rsid w:val="00437AD0"/>
    <w:rsid w:val="00440517"/>
    <w:rsid w:val="004430C5"/>
    <w:rsid w:val="00443C3D"/>
    <w:rsid w:val="00444B24"/>
    <w:rsid w:val="0045014C"/>
    <w:rsid w:val="00455498"/>
    <w:rsid w:val="004557F5"/>
    <w:rsid w:val="00457C6B"/>
    <w:rsid w:val="004604BB"/>
    <w:rsid w:val="004614DC"/>
    <w:rsid w:val="004636E1"/>
    <w:rsid w:val="004645EF"/>
    <w:rsid w:val="0046767F"/>
    <w:rsid w:val="00467939"/>
    <w:rsid w:val="00472E4A"/>
    <w:rsid w:val="0048425F"/>
    <w:rsid w:val="0048608B"/>
    <w:rsid w:val="004A1F2D"/>
    <w:rsid w:val="004A3EE6"/>
    <w:rsid w:val="004A4E4E"/>
    <w:rsid w:val="004A529D"/>
    <w:rsid w:val="004A6096"/>
    <w:rsid w:val="004A76A0"/>
    <w:rsid w:val="004C1B33"/>
    <w:rsid w:val="004C208C"/>
    <w:rsid w:val="004C4317"/>
    <w:rsid w:val="004C4AA3"/>
    <w:rsid w:val="004C54E5"/>
    <w:rsid w:val="004E1FE7"/>
    <w:rsid w:val="004E6F34"/>
    <w:rsid w:val="004F2C48"/>
    <w:rsid w:val="00503EF2"/>
    <w:rsid w:val="00503FAA"/>
    <w:rsid w:val="0050442F"/>
    <w:rsid w:val="005064B5"/>
    <w:rsid w:val="005100F5"/>
    <w:rsid w:val="005143AF"/>
    <w:rsid w:val="0051510E"/>
    <w:rsid w:val="00515F84"/>
    <w:rsid w:val="005172FF"/>
    <w:rsid w:val="005205E3"/>
    <w:rsid w:val="00525E80"/>
    <w:rsid w:val="00532504"/>
    <w:rsid w:val="00535174"/>
    <w:rsid w:val="005377F5"/>
    <w:rsid w:val="00541716"/>
    <w:rsid w:val="00551234"/>
    <w:rsid w:val="00554150"/>
    <w:rsid w:val="00564C78"/>
    <w:rsid w:val="00566DC9"/>
    <w:rsid w:val="00570905"/>
    <w:rsid w:val="005732AF"/>
    <w:rsid w:val="00580082"/>
    <w:rsid w:val="005831C4"/>
    <w:rsid w:val="005854D7"/>
    <w:rsid w:val="005860DD"/>
    <w:rsid w:val="005A04BA"/>
    <w:rsid w:val="005A1D32"/>
    <w:rsid w:val="005A25A8"/>
    <w:rsid w:val="005A581C"/>
    <w:rsid w:val="005C5BED"/>
    <w:rsid w:val="005D16F4"/>
    <w:rsid w:val="005D3A01"/>
    <w:rsid w:val="005D4960"/>
    <w:rsid w:val="005D5EEB"/>
    <w:rsid w:val="005D7CE9"/>
    <w:rsid w:val="005E05E1"/>
    <w:rsid w:val="005E108A"/>
    <w:rsid w:val="005E471C"/>
    <w:rsid w:val="005F2E36"/>
    <w:rsid w:val="005F5C44"/>
    <w:rsid w:val="005F6069"/>
    <w:rsid w:val="005F7163"/>
    <w:rsid w:val="00614274"/>
    <w:rsid w:val="00614982"/>
    <w:rsid w:val="00614E82"/>
    <w:rsid w:val="0061750E"/>
    <w:rsid w:val="00617745"/>
    <w:rsid w:val="00617A6B"/>
    <w:rsid w:val="00620359"/>
    <w:rsid w:val="00622051"/>
    <w:rsid w:val="0062326E"/>
    <w:rsid w:val="00623FBC"/>
    <w:rsid w:val="00633925"/>
    <w:rsid w:val="0063541F"/>
    <w:rsid w:val="006358AD"/>
    <w:rsid w:val="0063679E"/>
    <w:rsid w:val="0064269E"/>
    <w:rsid w:val="006521A7"/>
    <w:rsid w:val="00656CC9"/>
    <w:rsid w:val="00662094"/>
    <w:rsid w:val="0066284E"/>
    <w:rsid w:val="00664035"/>
    <w:rsid w:val="00666A8C"/>
    <w:rsid w:val="0067071E"/>
    <w:rsid w:val="00672E33"/>
    <w:rsid w:val="00681CA4"/>
    <w:rsid w:val="00686CF4"/>
    <w:rsid w:val="00686DEF"/>
    <w:rsid w:val="00691398"/>
    <w:rsid w:val="00695247"/>
    <w:rsid w:val="0069721A"/>
    <w:rsid w:val="006A0EC0"/>
    <w:rsid w:val="006A3D2D"/>
    <w:rsid w:val="006A690E"/>
    <w:rsid w:val="006B1AC1"/>
    <w:rsid w:val="006B3659"/>
    <w:rsid w:val="006B5762"/>
    <w:rsid w:val="006C62FE"/>
    <w:rsid w:val="006D19F8"/>
    <w:rsid w:val="006D719C"/>
    <w:rsid w:val="006D7F6F"/>
    <w:rsid w:val="006E1AD0"/>
    <w:rsid w:val="006F4359"/>
    <w:rsid w:val="006F5CA6"/>
    <w:rsid w:val="006F6D0F"/>
    <w:rsid w:val="0070190A"/>
    <w:rsid w:val="00707E55"/>
    <w:rsid w:val="0071105D"/>
    <w:rsid w:val="00714006"/>
    <w:rsid w:val="00722F75"/>
    <w:rsid w:val="00726BEB"/>
    <w:rsid w:val="007421D7"/>
    <w:rsid w:val="00751D97"/>
    <w:rsid w:val="00753571"/>
    <w:rsid w:val="0075434C"/>
    <w:rsid w:val="00756348"/>
    <w:rsid w:val="00762A5B"/>
    <w:rsid w:val="00764F23"/>
    <w:rsid w:val="00775B04"/>
    <w:rsid w:val="00782030"/>
    <w:rsid w:val="00784B5E"/>
    <w:rsid w:val="0079767A"/>
    <w:rsid w:val="007A36C7"/>
    <w:rsid w:val="007A42EF"/>
    <w:rsid w:val="007A6514"/>
    <w:rsid w:val="007A6E9B"/>
    <w:rsid w:val="007A7C29"/>
    <w:rsid w:val="007B3895"/>
    <w:rsid w:val="007B43A4"/>
    <w:rsid w:val="007B6ACC"/>
    <w:rsid w:val="007C35CF"/>
    <w:rsid w:val="007C461D"/>
    <w:rsid w:val="007C67C3"/>
    <w:rsid w:val="007D35ED"/>
    <w:rsid w:val="007E0196"/>
    <w:rsid w:val="007E1638"/>
    <w:rsid w:val="007F0F45"/>
    <w:rsid w:val="00803F62"/>
    <w:rsid w:val="00807E1D"/>
    <w:rsid w:val="00823D2C"/>
    <w:rsid w:val="0082547D"/>
    <w:rsid w:val="008263D0"/>
    <w:rsid w:val="0083286A"/>
    <w:rsid w:val="008332A9"/>
    <w:rsid w:val="00834653"/>
    <w:rsid w:val="00834D95"/>
    <w:rsid w:val="008470FF"/>
    <w:rsid w:val="00850791"/>
    <w:rsid w:val="008535C3"/>
    <w:rsid w:val="008555BF"/>
    <w:rsid w:val="00855B51"/>
    <w:rsid w:val="0086426B"/>
    <w:rsid w:val="0086776D"/>
    <w:rsid w:val="00871FBE"/>
    <w:rsid w:val="00873DFB"/>
    <w:rsid w:val="008750A1"/>
    <w:rsid w:val="00875ABE"/>
    <w:rsid w:val="00875CF4"/>
    <w:rsid w:val="00875ED3"/>
    <w:rsid w:val="00886110"/>
    <w:rsid w:val="00892370"/>
    <w:rsid w:val="008C1A57"/>
    <w:rsid w:val="008C4FC6"/>
    <w:rsid w:val="008C5A09"/>
    <w:rsid w:val="008C6607"/>
    <w:rsid w:val="008D234D"/>
    <w:rsid w:val="008D251C"/>
    <w:rsid w:val="008D283B"/>
    <w:rsid w:val="008D35CB"/>
    <w:rsid w:val="008D6DF6"/>
    <w:rsid w:val="008E11FA"/>
    <w:rsid w:val="008E363C"/>
    <w:rsid w:val="008E3D9E"/>
    <w:rsid w:val="008E61E6"/>
    <w:rsid w:val="008E6374"/>
    <w:rsid w:val="008F25D7"/>
    <w:rsid w:val="008F53AA"/>
    <w:rsid w:val="00904D68"/>
    <w:rsid w:val="00906A74"/>
    <w:rsid w:val="009073CB"/>
    <w:rsid w:val="00911627"/>
    <w:rsid w:val="00933A62"/>
    <w:rsid w:val="00935966"/>
    <w:rsid w:val="00935A83"/>
    <w:rsid w:val="009405DA"/>
    <w:rsid w:val="009507AF"/>
    <w:rsid w:val="00954F29"/>
    <w:rsid w:val="00961C95"/>
    <w:rsid w:val="0096253B"/>
    <w:rsid w:val="00970CE9"/>
    <w:rsid w:val="00972318"/>
    <w:rsid w:val="009740AA"/>
    <w:rsid w:val="00987A99"/>
    <w:rsid w:val="009905E4"/>
    <w:rsid w:val="009932D0"/>
    <w:rsid w:val="009A7D04"/>
    <w:rsid w:val="009C5F49"/>
    <w:rsid w:val="009E6BC4"/>
    <w:rsid w:val="009E75D9"/>
    <w:rsid w:val="009E7BAB"/>
    <w:rsid w:val="009F096E"/>
    <w:rsid w:val="009F2193"/>
    <w:rsid w:val="009F61C3"/>
    <w:rsid w:val="009F6FB4"/>
    <w:rsid w:val="00A01951"/>
    <w:rsid w:val="00A0346B"/>
    <w:rsid w:val="00A03A9D"/>
    <w:rsid w:val="00A1253B"/>
    <w:rsid w:val="00A15F39"/>
    <w:rsid w:val="00A20918"/>
    <w:rsid w:val="00A21036"/>
    <w:rsid w:val="00A229E2"/>
    <w:rsid w:val="00A240AF"/>
    <w:rsid w:val="00A3235C"/>
    <w:rsid w:val="00A35007"/>
    <w:rsid w:val="00A47A7A"/>
    <w:rsid w:val="00A535B5"/>
    <w:rsid w:val="00A673BC"/>
    <w:rsid w:val="00A70A75"/>
    <w:rsid w:val="00A71DA1"/>
    <w:rsid w:val="00A7467C"/>
    <w:rsid w:val="00A866EE"/>
    <w:rsid w:val="00A93E8D"/>
    <w:rsid w:val="00AA5057"/>
    <w:rsid w:val="00AA64BE"/>
    <w:rsid w:val="00AB35F8"/>
    <w:rsid w:val="00AB5602"/>
    <w:rsid w:val="00AC236F"/>
    <w:rsid w:val="00AC599C"/>
    <w:rsid w:val="00AC778C"/>
    <w:rsid w:val="00AD19AF"/>
    <w:rsid w:val="00AD61BD"/>
    <w:rsid w:val="00AE2506"/>
    <w:rsid w:val="00AE70CE"/>
    <w:rsid w:val="00AE7E2A"/>
    <w:rsid w:val="00AF11B9"/>
    <w:rsid w:val="00AF4FCB"/>
    <w:rsid w:val="00AF798E"/>
    <w:rsid w:val="00B00660"/>
    <w:rsid w:val="00B02262"/>
    <w:rsid w:val="00B052E3"/>
    <w:rsid w:val="00B06201"/>
    <w:rsid w:val="00B14632"/>
    <w:rsid w:val="00B15665"/>
    <w:rsid w:val="00B16ECE"/>
    <w:rsid w:val="00B22C6A"/>
    <w:rsid w:val="00B265C1"/>
    <w:rsid w:val="00B42BCB"/>
    <w:rsid w:val="00B43F7E"/>
    <w:rsid w:val="00B51072"/>
    <w:rsid w:val="00B54235"/>
    <w:rsid w:val="00B5465A"/>
    <w:rsid w:val="00B54D9A"/>
    <w:rsid w:val="00B553F7"/>
    <w:rsid w:val="00B64F84"/>
    <w:rsid w:val="00B66AC6"/>
    <w:rsid w:val="00B673F4"/>
    <w:rsid w:val="00B71F03"/>
    <w:rsid w:val="00B824BA"/>
    <w:rsid w:val="00B90798"/>
    <w:rsid w:val="00BA25FA"/>
    <w:rsid w:val="00BB4AB3"/>
    <w:rsid w:val="00BB53FB"/>
    <w:rsid w:val="00BB5D37"/>
    <w:rsid w:val="00BB77FC"/>
    <w:rsid w:val="00BC5F92"/>
    <w:rsid w:val="00BD264F"/>
    <w:rsid w:val="00BD6D9D"/>
    <w:rsid w:val="00BE095F"/>
    <w:rsid w:val="00BE2297"/>
    <w:rsid w:val="00BE3197"/>
    <w:rsid w:val="00BE70D1"/>
    <w:rsid w:val="00BF55BF"/>
    <w:rsid w:val="00C0067F"/>
    <w:rsid w:val="00C046A9"/>
    <w:rsid w:val="00C07E26"/>
    <w:rsid w:val="00C11BA3"/>
    <w:rsid w:val="00C11EC6"/>
    <w:rsid w:val="00C140B3"/>
    <w:rsid w:val="00C142AA"/>
    <w:rsid w:val="00C32BF0"/>
    <w:rsid w:val="00C33BC2"/>
    <w:rsid w:val="00C37C76"/>
    <w:rsid w:val="00C41B09"/>
    <w:rsid w:val="00C427F6"/>
    <w:rsid w:val="00C44A12"/>
    <w:rsid w:val="00C46E6B"/>
    <w:rsid w:val="00C51D6E"/>
    <w:rsid w:val="00C52B5B"/>
    <w:rsid w:val="00C57674"/>
    <w:rsid w:val="00C66B79"/>
    <w:rsid w:val="00C70779"/>
    <w:rsid w:val="00C7341A"/>
    <w:rsid w:val="00C745DA"/>
    <w:rsid w:val="00C76320"/>
    <w:rsid w:val="00C76915"/>
    <w:rsid w:val="00C80F55"/>
    <w:rsid w:val="00C85B96"/>
    <w:rsid w:val="00C87C0D"/>
    <w:rsid w:val="00C903C4"/>
    <w:rsid w:val="00C92F1D"/>
    <w:rsid w:val="00C97A19"/>
    <w:rsid w:val="00CA4312"/>
    <w:rsid w:val="00CA5B3C"/>
    <w:rsid w:val="00CB0862"/>
    <w:rsid w:val="00CB175D"/>
    <w:rsid w:val="00CB497F"/>
    <w:rsid w:val="00CB4CB1"/>
    <w:rsid w:val="00CB6ABE"/>
    <w:rsid w:val="00CB7666"/>
    <w:rsid w:val="00CC6B9A"/>
    <w:rsid w:val="00CC79E1"/>
    <w:rsid w:val="00CC7C41"/>
    <w:rsid w:val="00CD356E"/>
    <w:rsid w:val="00CD5758"/>
    <w:rsid w:val="00CD67CE"/>
    <w:rsid w:val="00CE1D9F"/>
    <w:rsid w:val="00CE2988"/>
    <w:rsid w:val="00CF14DE"/>
    <w:rsid w:val="00CF1CF8"/>
    <w:rsid w:val="00D074AF"/>
    <w:rsid w:val="00D14ECA"/>
    <w:rsid w:val="00D20B9C"/>
    <w:rsid w:val="00D22974"/>
    <w:rsid w:val="00D24270"/>
    <w:rsid w:val="00D340D7"/>
    <w:rsid w:val="00D3417D"/>
    <w:rsid w:val="00D402E7"/>
    <w:rsid w:val="00D403DC"/>
    <w:rsid w:val="00D435B6"/>
    <w:rsid w:val="00D51B26"/>
    <w:rsid w:val="00D52C94"/>
    <w:rsid w:val="00D6003D"/>
    <w:rsid w:val="00D67D5F"/>
    <w:rsid w:val="00D7347A"/>
    <w:rsid w:val="00D74C3B"/>
    <w:rsid w:val="00D830FC"/>
    <w:rsid w:val="00D85980"/>
    <w:rsid w:val="00D97ECE"/>
    <w:rsid w:val="00DA0C7A"/>
    <w:rsid w:val="00DA1625"/>
    <w:rsid w:val="00DA7513"/>
    <w:rsid w:val="00DB0C2E"/>
    <w:rsid w:val="00DB17B8"/>
    <w:rsid w:val="00DB44F6"/>
    <w:rsid w:val="00DB5E73"/>
    <w:rsid w:val="00DB69F0"/>
    <w:rsid w:val="00DC0C48"/>
    <w:rsid w:val="00DC3B5D"/>
    <w:rsid w:val="00DC47CE"/>
    <w:rsid w:val="00DC4B21"/>
    <w:rsid w:val="00DC5A13"/>
    <w:rsid w:val="00DD013D"/>
    <w:rsid w:val="00DD479F"/>
    <w:rsid w:val="00DD750B"/>
    <w:rsid w:val="00DE0812"/>
    <w:rsid w:val="00DE1C0E"/>
    <w:rsid w:val="00DF677C"/>
    <w:rsid w:val="00E00893"/>
    <w:rsid w:val="00E00DD1"/>
    <w:rsid w:val="00E0479B"/>
    <w:rsid w:val="00E04859"/>
    <w:rsid w:val="00E13A69"/>
    <w:rsid w:val="00E173EB"/>
    <w:rsid w:val="00E232BE"/>
    <w:rsid w:val="00E2559D"/>
    <w:rsid w:val="00E2582E"/>
    <w:rsid w:val="00E262E4"/>
    <w:rsid w:val="00E36977"/>
    <w:rsid w:val="00E46280"/>
    <w:rsid w:val="00E47212"/>
    <w:rsid w:val="00E52F18"/>
    <w:rsid w:val="00E53678"/>
    <w:rsid w:val="00E64FCC"/>
    <w:rsid w:val="00E6677B"/>
    <w:rsid w:val="00E70617"/>
    <w:rsid w:val="00E71397"/>
    <w:rsid w:val="00E7762B"/>
    <w:rsid w:val="00E828D0"/>
    <w:rsid w:val="00E82A11"/>
    <w:rsid w:val="00E82BAD"/>
    <w:rsid w:val="00E83635"/>
    <w:rsid w:val="00E873F1"/>
    <w:rsid w:val="00E92FFF"/>
    <w:rsid w:val="00E946C1"/>
    <w:rsid w:val="00EA084F"/>
    <w:rsid w:val="00EA5CCB"/>
    <w:rsid w:val="00EA6D80"/>
    <w:rsid w:val="00EB09DA"/>
    <w:rsid w:val="00EB2D8A"/>
    <w:rsid w:val="00EB6199"/>
    <w:rsid w:val="00EC2365"/>
    <w:rsid w:val="00EC4AB7"/>
    <w:rsid w:val="00EC55DD"/>
    <w:rsid w:val="00EC7ABA"/>
    <w:rsid w:val="00ED2A7E"/>
    <w:rsid w:val="00ED3700"/>
    <w:rsid w:val="00ED5084"/>
    <w:rsid w:val="00ED67E8"/>
    <w:rsid w:val="00EE08D1"/>
    <w:rsid w:val="00EF02A5"/>
    <w:rsid w:val="00EF2208"/>
    <w:rsid w:val="00F00630"/>
    <w:rsid w:val="00F00AAF"/>
    <w:rsid w:val="00F00D7F"/>
    <w:rsid w:val="00F0260C"/>
    <w:rsid w:val="00F02FE7"/>
    <w:rsid w:val="00F04076"/>
    <w:rsid w:val="00F065CF"/>
    <w:rsid w:val="00F074C3"/>
    <w:rsid w:val="00F1697D"/>
    <w:rsid w:val="00F16D47"/>
    <w:rsid w:val="00F23E3C"/>
    <w:rsid w:val="00F24915"/>
    <w:rsid w:val="00F26AFF"/>
    <w:rsid w:val="00F33EEB"/>
    <w:rsid w:val="00F36AA1"/>
    <w:rsid w:val="00F378AC"/>
    <w:rsid w:val="00F412A0"/>
    <w:rsid w:val="00F41905"/>
    <w:rsid w:val="00F424CB"/>
    <w:rsid w:val="00F46842"/>
    <w:rsid w:val="00F52324"/>
    <w:rsid w:val="00F60E42"/>
    <w:rsid w:val="00F61731"/>
    <w:rsid w:val="00F63115"/>
    <w:rsid w:val="00F639F4"/>
    <w:rsid w:val="00F72C38"/>
    <w:rsid w:val="00F8092E"/>
    <w:rsid w:val="00F812B4"/>
    <w:rsid w:val="00F9043D"/>
    <w:rsid w:val="00F917B9"/>
    <w:rsid w:val="00F96766"/>
    <w:rsid w:val="00F968FA"/>
    <w:rsid w:val="00FA0397"/>
    <w:rsid w:val="00FA0DB7"/>
    <w:rsid w:val="00FA0DDC"/>
    <w:rsid w:val="00FA1362"/>
    <w:rsid w:val="00FA15DE"/>
    <w:rsid w:val="00FA348F"/>
    <w:rsid w:val="00FB4D6F"/>
    <w:rsid w:val="00FB6D03"/>
    <w:rsid w:val="00FC1A74"/>
    <w:rsid w:val="00FC544C"/>
    <w:rsid w:val="00FD62A4"/>
    <w:rsid w:val="00FE624C"/>
    <w:rsid w:val="00FE6BAF"/>
    <w:rsid w:val="00FF1F9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544B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C1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  <w:style w:type="paragraph" w:styleId="ac">
    <w:name w:val="footnote text"/>
    <w:basedOn w:val="a"/>
    <w:link w:val="ad"/>
    <w:rsid w:val="001A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A1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A18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33BC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4105-1019-48EF-883B-376067E7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13567</TotalTime>
  <Pages>21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Соболева Ольга Викторовна</cp:lastModifiedBy>
  <cp:revision>104</cp:revision>
  <cp:lastPrinted>2021-12-27T07:51:00Z</cp:lastPrinted>
  <dcterms:created xsi:type="dcterms:W3CDTF">2021-08-11T09:58:00Z</dcterms:created>
  <dcterms:modified xsi:type="dcterms:W3CDTF">2021-12-29T06:09:00Z</dcterms:modified>
</cp:coreProperties>
</file>