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933" w:rsidRPr="00552933" w:rsidRDefault="00552933" w:rsidP="00552933">
      <w:pPr>
        <w:tabs>
          <w:tab w:val="left" w:pos="540"/>
        </w:tabs>
        <w:spacing w:after="0" w:line="240" w:lineRule="auto"/>
        <w:jc w:val="center"/>
        <w:rPr>
          <w:rFonts w:ascii="Times New Roman" w:eastAsia="Times New Roman" w:hAnsi="Times New Roman" w:cs="Times New Roman"/>
          <w:b/>
          <w:bCs/>
          <w:color w:val="0000FF"/>
          <w:sz w:val="24"/>
          <w:szCs w:val="24"/>
          <w:lang w:eastAsia="ru-RU"/>
        </w:rPr>
      </w:pPr>
      <w:bookmarkStart w:id="0" w:name="_GoBack"/>
      <w:bookmarkEnd w:id="0"/>
      <w:r w:rsidRPr="00552933">
        <w:rPr>
          <w:rFonts w:ascii="Times New Roman" w:eastAsia="Times New Roman" w:hAnsi="Times New Roman" w:cs="Times New Roman"/>
          <w:b/>
          <w:noProof/>
          <w:color w:val="0000FF"/>
          <w:sz w:val="24"/>
          <w:szCs w:val="24"/>
          <w:lang w:eastAsia="ru-RU"/>
        </w:rPr>
        <w:drawing>
          <wp:inline distT="0" distB="0" distL="0" distR="0" wp14:anchorId="21E7C4EA" wp14:editId="5379F88F">
            <wp:extent cx="419100" cy="523875"/>
            <wp:effectExtent l="0" t="0" r="0" b="952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rsidR="00552933" w:rsidRPr="00552933" w:rsidRDefault="00552933" w:rsidP="00552933">
      <w:pPr>
        <w:spacing w:after="0" w:line="240" w:lineRule="auto"/>
        <w:rPr>
          <w:rFonts w:ascii="Times New Roman" w:eastAsia="Times New Roman" w:hAnsi="Times New Roman" w:cs="Times New Roman"/>
          <w:sz w:val="24"/>
          <w:szCs w:val="20"/>
          <w:lang w:eastAsia="ru-RU"/>
        </w:rPr>
      </w:pPr>
    </w:p>
    <w:p w:rsidR="00552933" w:rsidRPr="00552933" w:rsidRDefault="00552933" w:rsidP="00552933">
      <w:pPr>
        <w:spacing w:after="0" w:line="240" w:lineRule="auto"/>
        <w:jc w:val="center"/>
        <w:rPr>
          <w:rFonts w:ascii="Times New Roman" w:eastAsia="Times New Roman" w:hAnsi="Times New Roman" w:cs="Times New Roman"/>
          <w:b/>
          <w:bCs/>
          <w:sz w:val="24"/>
          <w:szCs w:val="24"/>
          <w:lang w:eastAsia="ru-RU"/>
        </w:rPr>
      </w:pPr>
      <w:r w:rsidRPr="00552933">
        <w:rPr>
          <w:rFonts w:ascii="Times New Roman" w:eastAsia="Times New Roman" w:hAnsi="Times New Roman" w:cs="Times New Roman"/>
          <w:b/>
          <w:bCs/>
          <w:sz w:val="24"/>
          <w:szCs w:val="24"/>
          <w:lang w:eastAsia="ru-RU"/>
        </w:rPr>
        <w:t>Российская Федерация</w:t>
      </w:r>
    </w:p>
    <w:p w:rsidR="00552933" w:rsidRPr="00552933" w:rsidRDefault="00552933" w:rsidP="00552933">
      <w:pPr>
        <w:spacing w:after="0" w:line="240" w:lineRule="auto"/>
        <w:jc w:val="center"/>
        <w:rPr>
          <w:rFonts w:ascii="Times New Roman" w:eastAsia="Times New Roman" w:hAnsi="Times New Roman" w:cs="Times New Roman"/>
          <w:b/>
          <w:bCs/>
          <w:sz w:val="24"/>
          <w:szCs w:val="24"/>
          <w:lang w:eastAsia="ru-RU"/>
        </w:rPr>
      </w:pPr>
      <w:r w:rsidRPr="00552933">
        <w:rPr>
          <w:rFonts w:ascii="Times New Roman" w:eastAsia="Times New Roman" w:hAnsi="Times New Roman" w:cs="Times New Roman"/>
          <w:b/>
          <w:bCs/>
          <w:sz w:val="24"/>
          <w:szCs w:val="24"/>
          <w:lang w:eastAsia="ru-RU"/>
        </w:rPr>
        <w:t>МУНИЦИПАЛЬНОЕ ОБРАЗОВАНИЕ</w:t>
      </w:r>
    </w:p>
    <w:p w:rsidR="00552933" w:rsidRPr="00552933" w:rsidRDefault="00552933" w:rsidP="00552933">
      <w:pPr>
        <w:spacing w:after="0" w:line="240" w:lineRule="auto"/>
        <w:jc w:val="center"/>
        <w:rPr>
          <w:rFonts w:ascii="Times New Roman" w:eastAsia="Times New Roman" w:hAnsi="Times New Roman" w:cs="Times New Roman"/>
          <w:b/>
          <w:bCs/>
          <w:sz w:val="24"/>
          <w:szCs w:val="24"/>
          <w:lang w:eastAsia="ru-RU"/>
        </w:rPr>
      </w:pPr>
      <w:r w:rsidRPr="00552933">
        <w:rPr>
          <w:rFonts w:ascii="Times New Roman" w:eastAsia="Times New Roman" w:hAnsi="Times New Roman" w:cs="Times New Roman"/>
          <w:b/>
          <w:bCs/>
          <w:sz w:val="24"/>
          <w:szCs w:val="24"/>
          <w:lang w:eastAsia="ru-RU"/>
        </w:rPr>
        <w:t>Ханты-Мансийского автономного округа - Югры</w:t>
      </w:r>
    </w:p>
    <w:p w:rsidR="00552933" w:rsidRPr="00552933" w:rsidRDefault="00552933" w:rsidP="00552933">
      <w:pPr>
        <w:spacing w:after="0" w:line="240" w:lineRule="auto"/>
        <w:jc w:val="center"/>
        <w:rPr>
          <w:rFonts w:ascii="Times New Roman" w:eastAsia="Times New Roman" w:hAnsi="Times New Roman" w:cs="Times New Roman"/>
          <w:b/>
          <w:bCs/>
          <w:sz w:val="24"/>
          <w:szCs w:val="24"/>
          <w:lang w:eastAsia="ru-RU"/>
        </w:rPr>
      </w:pPr>
      <w:r w:rsidRPr="00552933">
        <w:rPr>
          <w:rFonts w:ascii="Times New Roman" w:eastAsia="Times New Roman" w:hAnsi="Times New Roman" w:cs="Times New Roman"/>
          <w:b/>
          <w:bCs/>
          <w:sz w:val="24"/>
          <w:szCs w:val="24"/>
          <w:lang w:eastAsia="ru-RU"/>
        </w:rPr>
        <w:t>ГОРОДСКОЙ ОКРУГ ГОРОД   МЕГИОН</w:t>
      </w:r>
    </w:p>
    <w:p w:rsidR="00552933" w:rsidRPr="00552933" w:rsidRDefault="00552933" w:rsidP="00552933">
      <w:pPr>
        <w:spacing w:after="0" w:line="240" w:lineRule="auto"/>
        <w:jc w:val="center"/>
        <w:rPr>
          <w:rFonts w:ascii="Times New Roman" w:eastAsia="Times New Roman" w:hAnsi="Times New Roman" w:cs="Times New Roman"/>
          <w:b/>
          <w:bCs/>
          <w:sz w:val="24"/>
          <w:szCs w:val="24"/>
          <w:lang w:eastAsia="ru-RU"/>
        </w:rPr>
      </w:pPr>
      <w:r w:rsidRPr="00552933">
        <w:rPr>
          <w:rFonts w:ascii="Times New Roman" w:eastAsia="Times New Roman" w:hAnsi="Times New Roman" w:cs="Times New Roman"/>
          <w:b/>
          <w:bCs/>
          <w:sz w:val="24"/>
          <w:szCs w:val="24"/>
          <w:lang w:eastAsia="ru-RU"/>
        </w:rPr>
        <w:t>Муниципальная комиссия по делам несовершеннолетних</w:t>
      </w:r>
    </w:p>
    <w:p w:rsidR="00552933" w:rsidRPr="00552933" w:rsidRDefault="00552933" w:rsidP="00552933">
      <w:pPr>
        <w:spacing w:after="0" w:line="240" w:lineRule="auto"/>
        <w:jc w:val="center"/>
        <w:rPr>
          <w:rFonts w:ascii="Times New Roman" w:eastAsia="Times New Roman" w:hAnsi="Times New Roman" w:cs="Times New Roman"/>
          <w:b/>
          <w:bCs/>
          <w:sz w:val="28"/>
          <w:szCs w:val="26"/>
          <w:lang w:eastAsia="ru-RU"/>
        </w:rPr>
      </w:pPr>
      <w:r w:rsidRPr="00552933">
        <w:rPr>
          <w:rFonts w:ascii="Times New Roman" w:eastAsia="Times New Roman" w:hAnsi="Times New Roman" w:cs="Times New Roman"/>
          <w:b/>
          <w:bCs/>
          <w:sz w:val="24"/>
          <w:szCs w:val="24"/>
          <w:lang w:eastAsia="ru-RU"/>
        </w:rPr>
        <w:t>и защите их прав в городе Мегионе</w:t>
      </w:r>
      <w:r w:rsidRPr="00552933">
        <w:rPr>
          <w:rFonts w:ascii="Times New Roman" w:eastAsia="Times New Roman" w:hAnsi="Times New Roman" w:cs="Times New Roman"/>
          <w:b/>
          <w:bCs/>
          <w:sz w:val="28"/>
          <w:szCs w:val="26"/>
          <w:lang w:eastAsia="ru-RU"/>
        </w:rPr>
        <w:t xml:space="preserve"> __________________________________________________________________</w:t>
      </w:r>
    </w:p>
    <w:p w:rsidR="00552933" w:rsidRPr="00552933" w:rsidRDefault="00552933" w:rsidP="00552933">
      <w:pPr>
        <w:keepNext/>
        <w:tabs>
          <w:tab w:val="left" w:pos="540"/>
        </w:tabs>
        <w:spacing w:after="0" w:line="240" w:lineRule="auto"/>
        <w:ind w:firstLine="567"/>
        <w:jc w:val="center"/>
        <w:outlineLvl w:val="0"/>
        <w:rPr>
          <w:rFonts w:ascii="Times New Roman" w:eastAsia="Times New Roman" w:hAnsi="Times New Roman" w:cs="Times New Roman"/>
          <w:b/>
          <w:bCs/>
          <w:sz w:val="26"/>
          <w:szCs w:val="26"/>
          <w:lang w:eastAsia="ru-RU"/>
        </w:rPr>
      </w:pPr>
    </w:p>
    <w:p w:rsidR="00552933" w:rsidRPr="00552933" w:rsidRDefault="00552933" w:rsidP="00552933">
      <w:pPr>
        <w:spacing w:after="0" w:line="240" w:lineRule="auto"/>
        <w:jc w:val="center"/>
        <w:rPr>
          <w:rFonts w:ascii="Times New Roman" w:eastAsia="Times New Roman" w:hAnsi="Times New Roman" w:cs="Times New Roman"/>
          <w:b/>
          <w:sz w:val="26"/>
          <w:szCs w:val="26"/>
          <w:lang w:eastAsia="ru-RU"/>
        </w:rPr>
      </w:pPr>
      <w:r w:rsidRPr="00552933">
        <w:rPr>
          <w:rFonts w:ascii="Times New Roman" w:eastAsia="Times New Roman" w:hAnsi="Times New Roman" w:cs="Times New Roman"/>
          <w:b/>
          <w:sz w:val="26"/>
          <w:szCs w:val="26"/>
          <w:lang w:eastAsia="ru-RU"/>
        </w:rPr>
        <w:t>ПОСТАНОВЛЕНИЕ</w:t>
      </w:r>
    </w:p>
    <w:p w:rsidR="00552933" w:rsidRPr="00552933" w:rsidRDefault="00552933" w:rsidP="00552933">
      <w:pPr>
        <w:spacing w:after="0" w:line="240" w:lineRule="auto"/>
        <w:jc w:val="both"/>
        <w:rPr>
          <w:rFonts w:ascii="Times New Roman" w:eastAsia="Times New Roman" w:hAnsi="Times New Roman" w:cs="Times New Roman"/>
          <w:b/>
          <w:sz w:val="24"/>
          <w:szCs w:val="20"/>
        </w:rPr>
      </w:pPr>
    </w:p>
    <w:p w:rsidR="00552933" w:rsidRPr="00552933" w:rsidRDefault="00552933" w:rsidP="00552933">
      <w:pPr>
        <w:spacing w:after="0" w:line="240" w:lineRule="auto"/>
        <w:jc w:val="both"/>
        <w:rPr>
          <w:rFonts w:ascii="Times New Roman" w:eastAsia="Times New Roman" w:hAnsi="Times New Roman" w:cs="Times New Roman"/>
          <w:b/>
          <w:sz w:val="24"/>
          <w:szCs w:val="20"/>
        </w:rPr>
      </w:pPr>
      <w:r w:rsidRPr="00552933">
        <w:rPr>
          <w:rFonts w:ascii="Times New Roman" w:eastAsia="Times New Roman" w:hAnsi="Times New Roman" w:cs="Times New Roman"/>
          <w:b/>
          <w:sz w:val="24"/>
          <w:szCs w:val="20"/>
        </w:rPr>
        <w:t xml:space="preserve">от 12 ноября 2020 года        </w:t>
      </w:r>
      <w:r w:rsidRPr="00552933">
        <w:rPr>
          <w:rFonts w:ascii="Times New Roman" w:eastAsia="Times New Roman" w:hAnsi="Times New Roman" w:cs="Times New Roman"/>
          <w:b/>
          <w:sz w:val="24"/>
          <w:szCs w:val="20"/>
        </w:rPr>
        <w:tab/>
      </w:r>
      <w:r w:rsidRPr="00552933">
        <w:rPr>
          <w:rFonts w:ascii="Times New Roman" w:eastAsia="Times New Roman" w:hAnsi="Times New Roman" w:cs="Times New Roman"/>
          <w:b/>
          <w:sz w:val="24"/>
          <w:szCs w:val="20"/>
        </w:rPr>
        <w:tab/>
        <w:t xml:space="preserve">           </w:t>
      </w:r>
      <w:r w:rsidRPr="00552933">
        <w:rPr>
          <w:rFonts w:ascii="Times New Roman" w:eastAsia="Times New Roman" w:hAnsi="Times New Roman" w:cs="Times New Roman"/>
          <w:b/>
          <w:sz w:val="24"/>
          <w:szCs w:val="20"/>
        </w:rPr>
        <w:tab/>
      </w:r>
      <w:r w:rsidRPr="00552933">
        <w:rPr>
          <w:rFonts w:ascii="Times New Roman" w:eastAsia="Times New Roman" w:hAnsi="Times New Roman" w:cs="Times New Roman"/>
          <w:b/>
          <w:sz w:val="24"/>
          <w:szCs w:val="20"/>
        </w:rPr>
        <w:tab/>
        <w:t xml:space="preserve">                                              № </w:t>
      </w:r>
      <w:r w:rsidR="00FC6EBF">
        <w:rPr>
          <w:rFonts w:ascii="Times New Roman" w:eastAsia="Times New Roman" w:hAnsi="Times New Roman" w:cs="Times New Roman"/>
          <w:b/>
          <w:sz w:val="24"/>
          <w:szCs w:val="20"/>
        </w:rPr>
        <w:t>74</w:t>
      </w:r>
      <w:r w:rsidRPr="00552933">
        <w:rPr>
          <w:rFonts w:ascii="Times New Roman" w:eastAsia="Times New Roman" w:hAnsi="Times New Roman" w:cs="Times New Roman"/>
          <w:b/>
          <w:sz w:val="24"/>
          <w:szCs w:val="20"/>
        </w:rPr>
        <w:t>-К</w:t>
      </w:r>
    </w:p>
    <w:p w:rsidR="00552933" w:rsidRPr="00552933" w:rsidRDefault="00552933" w:rsidP="00552933">
      <w:pPr>
        <w:spacing w:after="0" w:line="240" w:lineRule="auto"/>
        <w:jc w:val="both"/>
        <w:rPr>
          <w:rFonts w:ascii="Times New Roman" w:eastAsia="Times New Roman" w:hAnsi="Times New Roman" w:cs="Times New Roman"/>
          <w:b/>
          <w:sz w:val="24"/>
          <w:szCs w:val="20"/>
          <w:lang w:eastAsia="ru-RU"/>
        </w:rPr>
      </w:pPr>
    </w:p>
    <w:p w:rsidR="00552933" w:rsidRPr="00552933" w:rsidRDefault="00552933" w:rsidP="00552933">
      <w:pPr>
        <w:spacing w:after="0" w:line="240" w:lineRule="auto"/>
        <w:jc w:val="both"/>
        <w:rPr>
          <w:rFonts w:ascii="Times New Roman" w:eastAsia="Times New Roman" w:hAnsi="Times New Roman" w:cs="Times New Roman"/>
          <w:b/>
          <w:sz w:val="24"/>
          <w:szCs w:val="24"/>
          <w:lang w:eastAsia="ru-RU"/>
        </w:rPr>
      </w:pPr>
      <w:r w:rsidRPr="00552933">
        <w:rPr>
          <w:rFonts w:ascii="Times New Roman" w:eastAsia="Calibri" w:hAnsi="Times New Roman" w:cs="Times New Roman"/>
          <w:sz w:val="24"/>
          <w:szCs w:val="24"/>
        </w:rPr>
        <w:t>город Мегион, улица Садовая, 7, конференц-зал, 14 часов 15 минут (сведения об участниках заседания указаны в протоколе заседания Комиссии)</w:t>
      </w:r>
    </w:p>
    <w:p w:rsidR="00552933" w:rsidRPr="00552933" w:rsidRDefault="00552933" w:rsidP="00552933">
      <w:pPr>
        <w:spacing w:after="0" w:line="240" w:lineRule="auto"/>
        <w:jc w:val="both"/>
        <w:rPr>
          <w:rFonts w:ascii="Times New Roman" w:eastAsia="Times New Roman" w:hAnsi="Times New Roman" w:cs="Times New Roman"/>
          <w:b/>
          <w:sz w:val="24"/>
          <w:szCs w:val="24"/>
          <w:lang w:eastAsia="ru-RU"/>
        </w:rPr>
      </w:pPr>
    </w:p>
    <w:p w:rsidR="00552933" w:rsidRDefault="00552933" w:rsidP="00552933">
      <w:pPr>
        <w:spacing w:after="0" w:line="240" w:lineRule="auto"/>
        <w:jc w:val="both"/>
        <w:rPr>
          <w:rFonts w:ascii="Times New Roman" w:eastAsia="Calibri" w:hAnsi="Times New Roman" w:cs="Times New Roman"/>
          <w:b/>
          <w:sz w:val="24"/>
          <w:szCs w:val="24"/>
        </w:rPr>
      </w:pPr>
      <w:r w:rsidRPr="00552933">
        <w:rPr>
          <w:rFonts w:ascii="Times New Roman" w:eastAsia="Calibri" w:hAnsi="Times New Roman" w:cs="Times New Roman"/>
          <w:b/>
          <w:sz w:val="24"/>
          <w:szCs w:val="24"/>
        </w:rPr>
        <w:t>О проводимой специалистами органов и учреждений системы профилактики безнадзорности и правонарушений несовершеннолетних, расположенных на территории города Мегиона, индивидуально-профилактической работы в отношении несовершеннолетних, состоящих на профилактическом учете в ОПДН ОУУП и ПДН ОМВД России по городу Мегиону</w:t>
      </w:r>
    </w:p>
    <w:p w:rsidR="00552933" w:rsidRDefault="00552933" w:rsidP="00552933">
      <w:pPr>
        <w:spacing w:after="0" w:line="240" w:lineRule="auto"/>
        <w:jc w:val="both"/>
        <w:rPr>
          <w:rFonts w:ascii="Times New Roman" w:eastAsia="Calibri" w:hAnsi="Times New Roman" w:cs="Times New Roman"/>
          <w:b/>
          <w:sz w:val="24"/>
          <w:szCs w:val="24"/>
        </w:rPr>
      </w:pPr>
    </w:p>
    <w:p w:rsidR="00552933" w:rsidRPr="00552933" w:rsidRDefault="00552933" w:rsidP="00552933">
      <w:pPr>
        <w:spacing w:after="0" w:line="240" w:lineRule="auto"/>
        <w:ind w:firstLine="567"/>
        <w:jc w:val="both"/>
        <w:rPr>
          <w:rFonts w:ascii="Times New Roman" w:eastAsia="Calibri" w:hAnsi="Times New Roman" w:cs="Times New Roman"/>
          <w:sz w:val="24"/>
          <w:szCs w:val="24"/>
        </w:rPr>
      </w:pPr>
      <w:r w:rsidRPr="00552933">
        <w:rPr>
          <w:rFonts w:ascii="Times New Roman" w:eastAsia="Times New Roman" w:hAnsi="Times New Roman" w:cs="Times New Roman"/>
          <w:sz w:val="24"/>
          <w:szCs w:val="24"/>
          <w:lang w:eastAsia="ru-RU"/>
        </w:rPr>
        <w:t>Заслушав и обсудив информацию</w:t>
      </w:r>
      <w:r w:rsidRPr="00552933">
        <w:rPr>
          <w:rFonts w:ascii="Times New Roman" w:eastAsia="Times New Roman" w:hAnsi="Times New Roman" w:cs="Times New Roman"/>
          <w:sz w:val="24"/>
          <w:szCs w:val="24"/>
        </w:rPr>
        <w:t xml:space="preserve"> ОПДН ОУУП и ПДН ОМВД России по городу Мегиону, БУ ХМАО-Югры «Мегионский комплексный центр социального обслуживания населения», департамента образования и молодежной политики администрации города Мегиона, БУ ПО </w:t>
      </w:r>
      <w:r>
        <w:rPr>
          <w:rFonts w:ascii="Times New Roman" w:eastAsia="Times New Roman" w:hAnsi="Times New Roman" w:cs="Times New Roman"/>
          <w:sz w:val="24"/>
          <w:szCs w:val="24"/>
        </w:rPr>
        <w:t xml:space="preserve">ХМАО-Югры </w:t>
      </w:r>
      <w:r w:rsidRPr="00552933">
        <w:rPr>
          <w:rFonts w:ascii="Times New Roman" w:eastAsia="Times New Roman" w:hAnsi="Times New Roman" w:cs="Times New Roman"/>
          <w:sz w:val="24"/>
          <w:szCs w:val="24"/>
        </w:rPr>
        <w:t xml:space="preserve">«Мегионский политехнический колледж», КОУ «Мегионская школа для обучающихся с ограниченными возможностями здоровья», отдела культуры администрации города Мегиона, отдела физической культуры и спорта администрации города Мегиона, КУ ХМАО-Югры «Мегионский центр занятости населения» по вопросу «О проводимой специалистами органов и учреждений системы профилактики безнадзорности и правонарушений несовершеннолетних, расположенных на территории города Мегиона, индивидуально - профилактической работы в отношении несовершеннолетних, состоящих на профилактическом учете в ОПДН ОУУП и ПДН ОМВД России по городу Мегиону», в </w:t>
      </w:r>
      <w:r>
        <w:rPr>
          <w:rFonts w:ascii="Times New Roman" w:eastAsia="Times New Roman" w:hAnsi="Times New Roman" w:cs="Times New Roman"/>
          <w:sz w:val="24"/>
          <w:szCs w:val="24"/>
        </w:rPr>
        <w:t>2020</w:t>
      </w:r>
      <w:r w:rsidRPr="00552933">
        <w:rPr>
          <w:rFonts w:ascii="Times New Roman" w:eastAsia="Times New Roman" w:hAnsi="Times New Roman" w:cs="Times New Roman"/>
          <w:sz w:val="24"/>
          <w:szCs w:val="24"/>
        </w:rPr>
        <w:t xml:space="preserve"> году </w:t>
      </w:r>
      <w:r w:rsidRPr="00552933">
        <w:rPr>
          <w:rFonts w:ascii="Times New Roman" w:eastAsia="Calibri" w:hAnsi="Times New Roman" w:cs="Times New Roman"/>
          <w:b/>
          <w:sz w:val="24"/>
          <w:szCs w:val="24"/>
        </w:rPr>
        <w:t>Комиссия установила:</w:t>
      </w:r>
    </w:p>
    <w:p w:rsidR="00552933" w:rsidRPr="00552933" w:rsidRDefault="00552933" w:rsidP="00552933">
      <w:pPr>
        <w:tabs>
          <w:tab w:val="left" w:pos="851"/>
        </w:tabs>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lastRenderedPageBreak/>
        <w:t xml:space="preserve">По состоянию на </w:t>
      </w:r>
      <w:r w:rsidR="001559E6">
        <w:rPr>
          <w:rFonts w:ascii="Times New Roman" w:eastAsia="Calibri" w:hAnsi="Times New Roman" w:cs="Times New Roman"/>
          <w:sz w:val="24"/>
          <w:szCs w:val="24"/>
        </w:rPr>
        <w:t>01.11</w:t>
      </w:r>
      <w:r w:rsidRPr="00552933">
        <w:rPr>
          <w:rFonts w:ascii="Times New Roman" w:eastAsia="Calibri" w:hAnsi="Times New Roman" w:cs="Times New Roman"/>
          <w:sz w:val="24"/>
          <w:szCs w:val="24"/>
        </w:rPr>
        <w:t>.2020 года на профилактическом учете в ОПДН состоит 40 (2019 - 52) несовершеннолетних.</w:t>
      </w:r>
    </w:p>
    <w:p w:rsidR="00552933" w:rsidRPr="00552933" w:rsidRDefault="00552933" w:rsidP="00552933">
      <w:pPr>
        <w:tabs>
          <w:tab w:val="left" w:pos="851"/>
        </w:tabs>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xml:space="preserve">Групп антиобщественной направленности 1 (2019 - 2), участников групп - 3 (2019 - 6).  </w:t>
      </w:r>
    </w:p>
    <w:p w:rsidR="00552933" w:rsidRPr="00552933" w:rsidRDefault="00552933" w:rsidP="00552933">
      <w:pPr>
        <w:tabs>
          <w:tab w:val="left" w:pos="851"/>
        </w:tabs>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За истекший период 2020 на профилактический учёт в ОПДН было поставлено: 44 (2019 - 77) несовершеннолетних, родителей,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32 (2019 - 38).</w:t>
      </w:r>
    </w:p>
    <w:p w:rsidR="00552933" w:rsidRPr="00552933" w:rsidRDefault="00552933" w:rsidP="00552933">
      <w:pPr>
        <w:tabs>
          <w:tab w:val="left" w:pos="851"/>
        </w:tabs>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Все указанные лица относятся к категории находящихся в социально – опасном положении и внесены в межведомственный реестр несовершеннолетних и семей, находящихся в СОП.</w:t>
      </w:r>
    </w:p>
    <w:p w:rsidR="00552933" w:rsidRPr="00552933" w:rsidRDefault="00552933" w:rsidP="00552933">
      <w:pPr>
        <w:tabs>
          <w:tab w:val="left" w:pos="851"/>
        </w:tabs>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xml:space="preserve">При постановке на профилактический учет несовершеннолетних правонарушителей, в соответствии с требованиями Приказа МВД России от 15.10.2013 № 845 «Об утверждении инструкции по организации работы подразделений по делам несовершеннолетних органов внутренних дел Российской Федерации», заводятся учетно – профилактические карточки. В помещении ОПДН в присутствии законных представителей, с ними проводится профилактическая беседа, разъясняются основания постановки на профилактический учет и снятия с него. В дальнейшем, с подростками организуется индивидуально – профилактическая работа с учетом особенностей их личности, характера совершенного правонарушения, условий семейного воспитания. Разъясняются последствия совершения ими повторных противоправных действий. К профилактической работе с несовершеннолетними привлекаются все органы системы профилактики, способные оказать на них положительное влияние. </w:t>
      </w:r>
    </w:p>
    <w:p w:rsidR="00552933" w:rsidRPr="00552933" w:rsidRDefault="00552933" w:rsidP="00552933">
      <w:pPr>
        <w:tabs>
          <w:tab w:val="left" w:pos="851"/>
        </w:tabs>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xml:space="preserve">Кроме того, </w:t>
      </w:r>
      <w:r w:rsidRPr="00552933">
        <w:rPr>
          <w:rFonts w:ascii="Times New Roman" w:eastAsia="Calibri" w:hAnsi="Times New Roman" w:cs="Times New Roman"/>
          <w:spacing w:val="-2"/>
          <w:sz w:val="24"/>
          <w:szCs w:val="24"/>
        </w:rPr>
        <w:t xml:space="preserve">в целях совершенствования индивидуально – профилактической работы с несовершеннолетними, состоящими на профилактическом ОПДН, предупреждения совершения ими повторных противоправных действий, </w:t>
      </w:r>
      <w:r w:rsidRPr="00552933">
        <w:rPr>
          <w:rFonts w:ascii="Times New Roman" w:eastAsia="Calibri" w:hAnsi="Times New Roman" w:cs="Times New Roman"/>
          <w:sz w:val="24"/>
          <w:szCs w:val="24"/>
        </w:rPr>
        <w:t xml:space="preserve">для проведения индивидуально – профилактической работы закрепляются шефы – наставники из числа сотрудников среднего и старшего начальствующего состава. </w:t>
      </w:r>
    </w:p>
    <w:p w:rsidR="00552933" w:rsidRPr="00552933" w:rsidRDefault="00552933" w:rsidP="00552933">
      <w:pPr>
        <w:tabs>
          <w:tab w:val="left" w:pos="851"/>
        </w:tabs>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xml:space="preserve">Несовершеннолетние посещаются по месту жительства и учебы. Им оказывается консультативная помощь и помощь в организации досуга. Проводятся профилактические беседы правовой направленности.  </w:t>
      </w:r>
    </w:p>
    <w:p w:rsidR="00552933" w:rsidRPr="00552933" w:rsidRDefault="00552933" w:rsidP="00552933">
      <w:pPr>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xml:space="preserve">В БУ ХМАО-Югры «Мегионский комплексный центр социального обслуживания населения» осуществляется комплексная работа с несовершеннолетними, состоящими на профилактическом учете в ОПДН ОМВД России по г. Мегиону и на социальном обслуживании в учреждении. </w:t>
      </w:r>
    </w:p>
    <w:p w:rsidR="00552933" w:rsidRPr="00552933" w:rsidRDefault="00552933" w:rsidP="00552933">
      <w:pPr>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xml:space="preserve">В 2020 году индивидуальной формой работы были охвачены 130 несовершеннолетних (АППГ – 74 несовершеннолетних), на </w:t>
      </w:r>
      <w:r w:rsidRPr="00552933">
        <w:rPr>
          <w:rFonts w:ascii="Times New Roman" w:eastAsia="Calibri" w:hAnsi="Times New Roman" w:cs="Times New Roman"/>
          <w:sz w:val="24"/>
          <w:szCs w:val="24"/>
        </w:rPr>
        <w:lastRenderedPageBreak/>
        <w:t xml:space="preserve">каждого из которых разработаны индивидуальные планы, с учетом специфики имеющихся проблем. Ответственными за реализацию мероприятий, индивидуальных планов являются специалисты по работе с семьей, психологи отделения психологической помощи гражданам. </w:t>
      </w:r>
    </w:p>
    <w:p w:rsidR="00552933" w:rsidRPr="00552933" w:rsidRDefault="00552933" w:rsidP="00552933">
      <w:pPr>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В рамках реализации индивидуальных планов работы с несовершеннолетними, организуются и проводятся следующие мероприятия:</w:t>
      </w:r>
    </w:p>
    <w:p w:rsidR="00552933" w:rsidRPr="00552933" w:rsidRDefault="00552933" w:rsidP="00552933">
      <w:pPr>
        <w:spacing w:after="0" w:line="240" w:lineRule="auto"/>
        <w:ind w:firstLine="567"/>
        <w:jc w:val="both"/>
        <w:rPr>
          <w:rFonts w:ascii="Times New Roman" w:eastAsia="Calibri" w:hAnsi="Times New Roman" w:cs="Times New Roman"/>
          <w:bCs/>
          <w:sz w:val="24"/>
          <w:szCs w:val="24"/>
        </w:rPr>
      </w:pPr>
      <w:r w:rsidRPr="00552933">
        <w:rPr>
          <w:rFonts w:ascii="Times New Roman" w:eastAsia="Calibri" w:hAnsi="Times New Roman" w:cs="Times New Roman"/>
          <w:sz w:val="24"/>
          <w:szCs w:val="24"/>
        </w:rPr>
        <w:t>- коррекционно-профилактические занятия с несовершеннолетними, направленные на профилактику наркомании, алкоголизма, табакокурения, формирования волевой сферы, повышения коммуникативных навыков, соблюдение социально принятых в обществе норм и правил поведения, предупреждения совершения повторных правонарушений: «Уголовная ответственность несовершеннолетних», «Я отвечаю за свои поступки», «Опасные привычки», «Противостояние влиянию»</w:t>
      </w:r>
      <w:r w:rsidRPr="00552933">
        <w:rPr>
          <w:rFonts w:ascii="Times New Roman" w:eastAsia="Calibri" w:hAnsi="Times New Roman" w:cs="Times New Roman"/>
          <w:bCs/>
          <w:sz w:val="24"/>
          <w:szCs w:val="24"/>
        </w:rPr>
        <w:t>, «Что такое толерантность», «Правовая ответственность несовершеннолетних», «Поговорим о последствиях», «Шалость проступок, преступление», «Не бери чужого», «Профилактика вредных привычек и правонарушений среди подростков» и др.</w:t>
      </w:r>
      <w:r w:rsidRPr="00552933">
        <w:rPr>
          <w:rFonts w:ascii="Times New Roman" w:eastAsia="Calibri" w:hAnsi="Times New Roman" w:cs="Times New Roman"/>
          <w:sz w:val="24"/>
          <w:szCs w:val="24"/>
        </w:rPr>
        <w:t>;</w:t>
      </w:r>
    </w:p>
    <w:p w:rsidR="00552933" w:rsidRPr="00552933" w:rsidRDefault="00552933" w:rsidP="00552933">
      <w:pPr>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культурно-досуговые мероприятия (в том числе содействие и привлечение к мероприятиям, проводимым в городе);</w:t>
      </w:r>
    </w:p>
    <w:p w:rsidR="00552933" w:rsidRPr="00552933" w:rsidRDefault="00552933" w:rsidP="00552933">
      <w:pPr>
        <w:tabs>
          <w:tab w:val="left" w:pos="284"/>
        </w:tabs>
        <w:spacing w:after="0" w:line="240" w:lineRule="auto"/>
        <w:ind w:firstLine="567"/>
        <w:jc w:val="both"/>
        <w:rPr>
          <w:rFonts w:ascii="Times New Roman" w:eastAsia="Calibri" w:hAnsi="Times New Roman" w:cs="Times New Roman"/>
          <w:b/>
          <w:bCs/>
          <w:sz w:val="24"/>
          <w:szCs w:val="24"/>
        </w:rPr>
      </w:pPr>
      <w:r w:rsidRPr="00552933">
        <w:rPr>
          <w:rFonts w:ascii="Times New Roman" w:eastAsia="Calibri" w:hAnsi="Times New Roman" w:cs="Times New Roman"/>
          <w:sz w:val="24"/>
          <w:szCs w:val="24"/>
        </w:rPr>
        <w:t xml:space="preserve">- разрабатываются и распространяются буклеты и памятки для несовершеннолетних и родителей: </w:t>
      </w:r>
      <w:r w:rsidRPr="00552933">
        <w:rPr>
          <w:rFonts w:ascii="Times New Roman" w:eastAsia="Calibri" w:hAnsi="Times New Roman" w:cs="Times New Roman"/>
          <w:bCs/>
          <w:sz w:val="24"/>
          <w:szCs w:val="24"/>
        </w:rPr>
        <w:t>«Безопасность детей превыше всего», «Не допустить беды!»,</w:t>
      </w:r>
      <w:r w:rsidRPr="00552933">
        <w:rPr>
          <w:rFonts w:ascii="Century Schoolbook" w:eastAsia="Calibri" w:hAnsi="Century Schoolbook" w:cs="Century Schoolbook"/>
          <w:bCs/>
          <w:caps/>
          <w:color w:val="C00000"/>
          <w:sz w:val="24"/>
          <w:szCs w:val="24"/>
          <w:lang w:eastAsia="ru-RU"/>
        </w:rPr>
        <w:t xml:space="preserve"> </w:t>
      </w:r>
      <w:r w:rsidRPr="00552933">
        <w:rPr>
          <w:rFonts w:ascii="Times New Roman" w:eastAsia="Calibri" w:hAnsi="Times New Roman" w:cs="Times New Roman"/>
          <w:bCs/>
          <w:sz w:val="24"/>
          <w:szCs w:val="24"/>
        </w:rPr>
        <w:t xml:space="preserve">«Не нарушай закон», «Как помочь ребенку наладить общение с одноклассниками», «Секреты успешной учебы», </w:t>
      </w:r>
      <w:r w:rsidRPr="00552933">
        <w:rPr>
          <w:rFonts w:ascii="Times New Roman" w:eastAsia="Calibri" w:hAnsi="Times New Roman" w:cs="Times New Roman"/>
          <w:sz w:val="24"/>
          <w:szCs w:val="24"/>
        </w:rPr>
        <w:t>«Памятка родителям по профилактике детского и подросткового суицида», «Семейные ссоры и конфликты», «Ответственность несовершеннолетних и их родителей за совершенные правонарушения», «Преодоление негативного поведения подростка», «Воспитание без наказания», «Дурной пример, чего нельзя делать при детях», «Что делать родителям, когда ребенок ушел из дома», «Что делать, если ваш ребенок ворует?», «Жестокое обращение с ребенком, что это такое?»;</w:t>
      </w:r>
    </w:p>
    <w:p w:rsidR="00552933" w:rsidRPr="00552933" w:rsidRDefault="00552933" w:rsidP="00552933">
      <w:pPr>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социально-педагогические консультации с родителями, несовершеннолетними по вопросам воспитания, профилактики отклоняющегося поведения, формирования навыков межличностного бесконфликтного взаимодействия, налаживания внутрисемейных отношений;</w:t>
      </w:r>
    </w:p>
    <w:p w:rsidR="00552933" w:rsidRPr="00552933" w:rsidRDefault="00552933" w:rsidP="00552933">
      <w:pPr>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xml:space="preserve"> - социально-психологические патронажи семей несовершеннолетних с целью мониторинга внутрисемейной ситуации; </w:t>
      </w:r>
    </w:p>
    <w:p w:rsidR="00552933" w:rsidRPr="00552933" w:rsidRDefault="00552933" w:rsidP="00552933">
      <w:pPr>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совместные рейдовые мероприятия во взаимодействии с представителями муниципальной комиссии по делам несовершеннолетних и защите их прав администрации г. Мегиона, отдела опеки и попечительства администрации г. Мегиона, здравоохра</w:t>
      </w:r>
      <w:r w:rsidRPr="00552933">
        <w:rPr>
          <w:rFonts w:ascii="Times New Roman" w:eastAsia="Calibri" w:hAnsi="Times New Roman" w:cs="Times New Roman"/>
          <w:sz w:val="24"/>
          <w:szCs w:val="24"/>
        </w:rPr>
        <w:lastRenderedPageBreak/>
        <w:t>нения, образовательных учреждений, отделения по делам несовершеннолетних ОМВД России по г. Мегиону, в том числе в рамках профилактической операции «Подросток»;</w:t>
      </w:r>
    </w:p>
    <w:p w:rsidR="00552933" w:rsidRPr="00552933" w:rsidRDefault="00552933" w:rsidP="00552933">
      <w:pPr>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взаимодействие с педагогами, социальными педагогами образовательных учреждений, в которых обучаются подростки, с целью обмена информацией.</w:t>
      </w:r>
    </w:p>
    <w:p w:rsidR="00552933" w:rsidRPr="00552933" w:rsidRDefault="00552933" w:rsidP="00552933">
      <w:pPr>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По работе с несовершеннолетними, состоящими на социальном обслуживании в учреждении можно отметить следующие положительные моменты:</w:t>
      </w:r>
    </w:p>
    <w:p w:rsidR="00552933" w:rsidRPr="00552933" w:rsidRDefault="00552933" w:rsidP="0055293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упорядочена система социального обслуживания несовершеннолетних и молодежи, нуждающихся в социальной адаптации;</w:t>
      </w:r>
    </w:p>
    <w:p w:rsidR="00552933" w:rsidRPr="00552933" w:rsidRDefault="00552933" w:rsidP="0055293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систематизирована коррекционно-профилактическая работа с несовершеннолетними и членами их семей;</w:t>
      </w:r>
    </w:p>
    <w:p w:rsidR="00552933" w:rsidRPr="00552933" w:rsidRDefault="00552933" w:rsidP="00552933">
      <w:pPr>
        <w:spacing w:after="0" w:line="240" w:lineRule="auto"/>
        <w:ind w:firstLine="567"/>
        <w:contextualSpacing/>
        <w:jc w:val="both"/>
        <w:rPr>
          <w:rFonts w:ascii="Times New Roman" w:eastAsia="Calibri" w:hAnsi="Times New Roman" w:cs="Times New Roman"/>
          <w:sz w:val="24"/>
          <w:szCs w:val="24"/>
        </w:rPr>
      </w:pPr>
      <w:r w:rsidRPr="00552933">
        <w:rPr>
          <w:rFonts w:ascii="Times New Roman" w:eastAsia="Calibri" w:hAnsi="Times New Roman" w:cs="Times New Roman"/>
          <w:bCs/>
          <w:sz w:val="24"/>
          <w:szCs w:val="24"/>
        </w:rPr>
        <w:t xml:space="preserve">- наблюдается </w:t>
      </w:r>
      <w:r w:rsidRPr="00552933">
        <w:rPr>
          <w:rFonts w:ascii="Times New Roman" w:eastAsia="Calibri" w:hAnsi="Times New Roman" w:cs="Times New Roman"/>
          <w:sz w:val="24"/>
          <w:szCs w:val="24"/>
        </w:rPr>
        <w:t>положительная динамика по снижению количества правонарушений среди несовершеннолетних, состоящих на профилактическом учете в ОПДН ОМВД России по г. Мегиону, из числа состоящих на социальном обслуживании;</w:t>
      </w:r>
    </w:p>
    <w:p w:rsidR="00552933" w:rsidRPr="00552933" w:rsidRDefault="00552933" w:rsidP="00552933">
      <w:pPr>
        <w:spacing w:after="0" w:line="240" w:lineRule="auto"/>
        <w:ind w:firstLine="567"/>
        <w:jc w:val="both"/>
        <w:rPr>
          <w:rFonts w:ascii="Times New Roman" w:eastAsia="Calibri" w:hAnsi="Times New Roman" w:cs="Times New Roman"/>
          <w:bCs/>
          <w:sz w:val="24"/>
          <w:szCs w:val="24"/>
        </w:rPr>
      </w:pPr>
      <w:r w:rsidRPr="00552933">
        <w:rPr>
          <w:rFonts w:ascii="Times New Roman" w:eastAsia="Calibri" w:hAnsi="Times New Roman" w:cs="Times New Roman"/>
          <w:sz w:val="24"/>
          <w:szCs w:val="24"/>
        </w:rPr>
        <w:t xml:space="preserve">- увеличилось </w:t>
      </w:r>
      <w:r w:rsidRPr="00552933">
        <w:rPr>
          <w:rFonts w:ascii="Times New Roman" w:eastAsia="Calibri" w:hAnsi="Times New Roman" w:cs="Times New Roman"/>
          <w:bCs/>
          <w:sz w:val="24"/>
          <w:szCs w:val="24"/>
        </w:rPr>
        <w:t>количество несовершеннолетних, у которых наблюдается эффективность социальной адаптации, улучшение психологического климата в семье, мотивированность несовершеннолетнего на разрешение социальных и психолого-педагогических проблем.</w:t>
      </w:r>
    </w:p>
    <w:p w:rsidR="00552933" w:rsidRPr="00552933" w:rsidRDefault="00552933" w:rsidP="00552933">
      <w:pPr>
        <w:spacing w:after="0" w:line="240" w:lineRule="auto"/>
        <w:ind w:firstLine="567"/>
        <w:jc w:val="both"/>
        <w:rPr>
          <w:rFonts w:ascii="Times New Roman" w:eastAsia="Calibri" w:hAnsi="Times New Roman" w:cs="Times New Roman"/>
          <w:bCs/>
          <w:sz w:val="24"/>
          <w:szCs w:val="24"/>
        </w:rPr>
      </w:pPr>
      <w:r w:rsidRPr="00552933">
        <w:rPr>
          <w:rFonts w:ascii="Times New Roman" w:eastAsia="Arial" w:hAnsi="Times New Roman" w:cs="Times New Roman"/>
          <w:sz w:val="24"/>
          <w:szCs w:val="24"/>
        </w:rPr>
        <w:t>В общеобразовательных организациях</w:t>
      </w:r>
      <w:r w:rsidR="00F325F5">
        <w:rPr>
          <w:rFonts w:ascii="Times New Roman" w:eastAsia="Arial" w:hAnsi="Times New Roman" w:cs="Times New Roman"/>
          <w:sz w:val="24"/>
          <w:szCs w:val="24"/>
        </w:rPr>
        <w:t>, подведомственных департаменту образования и молодежной политики администрации г. Мегиона,</w:t>
      </w:r>
      <w:r w:rsidRPr="00552933">
        <w:rPr>
          <w:rFonts w:ascii="Times New Roman" w:eastAsia="Arial" w:hAnsi="Times New Roman" w:cs="Times New Roman"/>
          <w:sz w:val="24"/>
          <w:szCs w:val="24"/>
        </w:rPr>
        <w:t xml:space="preserve"> </w:t>
      </w:r>
      <w:r w:rsidR="00F325F5" w:rsidRPr="00F325F5">
        <w:rPr>
          <w:rFonts w:ascii="Times New Roman" w:eastAsia="Arial" w:hAnsi="Times New Roman" w:cs="Times New Roman"/>
          <w:sz w:val="24"/>
          <w:szCs w:val="24"/>
        </w:rPr>
        <w:t xml:space="preserve">БУ </w:t>
      </w:r>
      <w:r w:rsidR="00F325F5">
        <w:rPr>
          <w:rFonts w:ascii="Times New Roman" w:eastAsia="Arial" w:hAnsi="Times New Roman" w:cs="Times New Roman"/>
          <w:sz w:val="24"/>
          <w:szCs w:val="24"/>
        </w:rPr>
        <w:t xml:space="preserve">ПО ХМАО-Югры </w:t>
      </w:r>
      <w:r w:rsidR="00F325F5" w:rsidRPr="00F325F5">
        <w:rPr>
          <w:rFonts w:ascii="Times New Roman" w:eastAsia="Arial" w:hAnsi="Times New Roman" w:cs="Times New Roman"/>
          <w:sz w:val="24"/>
          <w:szCs w:val="24"/>
        </w:rPr>
        <w:t>«Мегионский политехнический колледж»</w:t>
      </w:r>
      <w:r w:rsidR="00F325F5">
        <w:rPr>
          <w:rFonts w:ascii="Times New Roman" w:eastAsia="Arial" w:hAnsi="Times New Roman" w:cs="Times New Roman"/>
          <w:sz w:val="24"/>
          <w:szCs w:val="24"/>
        </w:rPr>
        <w:t xml:space="preserve"> </w:t>
      </w:r>
      <w:r w:rsidRPr="00552933">
        <w:rPr>
          <w:rFonts w:ascii="Times New Roman" w:eastAsia="Calibri" w:hAnsi="Times New Roman" w:cs="Times New Roman"/>
          <w:color w:val="000000"/>
          <w:sz w:val="24"/>
          <w:szCs w:val="24"/>
        </w:rPr>
        <w:t>составлены и реализуются планы индивидуальной профилактической работы с несовершеннолетними. В</w:t>
      </w:r>
      <w:r w:rsidRPr="00552933">
        <w:rPr>
          <w:rFonts w:ascii="Times New Roman" w:eastAsia="Arial" w:hAnsi="Times New Roman" w:cs="Times New Roman"/>
          <w:sz w:val="24"/>
          <w:szCs w:val="24"/>
        </w:rPr>
        <w:t xml:space="preserve"> 2020 году в рамках реализации данных планов индивидуальной профилактической работы с несовершеннолетними, состоящими на учете в </w:t>
      </w:r>
      <w:r w:rsidRPr="00552933">
        <w:rPr>
          <w:rFonts w:ascii="Times New Roman" w:eastAsia="Calibri" w:hAnsi="Times New Roman" w:cs="Times New Roman"/>
          <w:sz w:val="24"/>
          <w:szCs w:val="24"/>
        </w:rPr>
        <w:t xml:space="preserve">ОПДН ОУУП и ПДН ОМВД России по городу Мегиону, проводится следующая работа: назначены </w:t>
      </w:r>
      <w:r w:rsidRPr="00552933">
        <w:rPr>
          <w:rFonts w:ascii="Times New Roman" w:eastAsia="Arial" w:hAnsi="Times New Roman" w:cs="Times New Roman"/>
          <w:sz w:val="24"/>
          <w:szCs w:val="24"/>
        </w:rPr>
        <w:t xml:space="preserve">наставники; </w:t>
      </w:r>
      <w:r w:rsidRPr="00552933">
        <w:rPr>
          <w:rFonts w:ascii="Times New Roman" w:eastAsia="Calibri" w:hAnsi="Times New Roman" w:cs="Times New Roman"/>
          <w:sz w:val="24"/>
          <w:szCs w:val="24"/>
        </w:rPr>
        <w:t xml:space="preserve">осуществляется психолого-педагогическое наблюдение и сопровождение подростка; проводятся </w:t>
      </w:r>
      <w:r w:rsidRPr="00552933">
        <w:rPr>
          <w:rFonts w:ascii="Times New Roman" w:eastAsia="Calibri" w:hAnsi="Times New Roman" w:cs="Times New Roman"/>
          <w:bCs/>
          <w:sz w:val="24"/>
          <w:szCs w:val="24"/>
        </w:rPr>
        <w:t xml:space="preserve">коррекционно-профилактические беседы с несовершеннолетними, направленные на профилактику наркомании, алкоголизма, табакокурения, формирование волевой сферы, повышения коммуникативных навыков, соблюдение социально принятых в обществе норм и правил поведения, предупреждения совершения повторных правонарушений: </w:t>
      </w:r>
      <w:r w:rsidRPr="00552933">
        <w:rPr>
          <w:rFonts w:ascii="Times New Roman" w:eastAsia="Calibri" w:hAnsi="Times New Roman" w:cs="Times New Roman"/>
          <w:sz w:val="24"/>
          <w:szCs w:val="24"/>
        </w:rPr>
        <w:t xml:space="preserve">«О нравственных и безнравственных поступках и их последствиях», «Права и обязанности школьников», «Возраст и привлечение к уголовной ответственности», «Поведение несовершеннолетнего в общественных местах», «О вреде алкогольных напитков и табакокурении», «Жизненные затруднения или найти способ двигаться дальше», «Стили поведения в конфликте и его разрешение», «Безопасный интернет»; проводятся консультации; разрабатываются рекомендации обучающимся и их родителям; осуществляется регулярное </w:t>
      </w:r>
      <w:r w:rsidRPr="00552933">
        <w:rPr>
          <w:rFonts w:ascii="Times New Roman" w:eastAsia="Calibri" w:hAnsi="Times New Roman" w:cs="Times New Roman"/>
          <w:sz w:val="24"/>
          <w:szCs w:val="24"/>
        </w:rPr>
        <w:lastRenderedPageBreak/>
        <w:t xml:space="preserve">информирование (контроль за посещаемостью и успеваемостью учебных занятий, занятостью в свободное время, участие в классных и школьных мероприятиях); </w:t>
      </w:r>
      <w:r w:rsidRPr="00552933">
        <w:rPr>
          <w:rFonts w:ascii="Times New Roman" w:eastAsia="Calibri" w:hAnsi="Times New Roman" w:cs="Times New Roman"/>
          <w:bCs/>
          <w:sz w:val="24"/>
          <w:szCs w:val="24"/>
        </w:rPr>
        <w:t>за каждым подростком, состоящим на профилактическом учете был закреплен педагог-наставник.</w:t>
      </w:r>
    </w:p>
    <w:p w:rsidR="00552933" w:rsidRPr="00552933" w:rsidRDefault="00552933" w:rsidP="00552933">
      <w:pPr>
        <w:spacing w:after="0" w:line="240" w:lineRule="auto"/>
        <w:ind w:firstLine="567"/>
        <w:jc w:val="both"/>
        <w:rPr>
          <w:rFonts w:ascii="Times New Roman" w:eastAsia="Arial" w:hAnsi="Times New Roman" w:cs="Times New Roman"/>
          <w:sz w:val="24"/>
          <w:szCs w:val="24"/>
          <w:lang w:eastAsia="ru-RU"/>
        </w:rPr>
      </w:pPr>
      <w:r w:rsidRPr="00552933">
        <w:rPr>
          <w:rFonts w:ascii="Times New Roman" w:eastAsia="Calibri" w:hAnsi="Times New Roman" w:cs="Times New Roman"/>
          <w:sz w:val="24"/>
          <w:szCs w:val="24"/>
        </w:rPr>
        <w:t>С несовершеннолетним и родителями организованы дополнительные мероприятия: посещение семей; организация дополнительных занятий для ликвидации задолженностей по учебным дисциплинам; мероприятия по организации досуговой деятельности, трудозанятости, вовлечение во внеурочную деятельность; консультации, беседы, лекции психологов, социальных педагогов, классных руководителей; организация встреч несовершеннолетних и их родителей с представителями органов системы профилактики.</w:t>
      </w:r>
    </w:p>
    <w:p w:rsidR="00552933" w:rsidRPr="00552933" w:rsidRDefault="00552933" w:rsidP="00F325F5">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За период январь – ноябрь 2020 специалистами общеобразовательных организаций</w:t>
      </w:r>
      <w:r w:rsidR="00F325F5">
        <w:rPr>
          <w:rFonts w:ascii="Times New Roman" w:eastAsia="Times New Roman" w:hAnsi="Times New Roman" w:cs="Times New Roman"/>
          <w:sz w:val="24"/>
          <w:szCs w:val="24"/>
          <w:lang w:eastAsia="ru-RU"/>
        </w:rPr>
        <w:t xml:space="preserve">, </w:t>
      </w:r>
      <w:r w:rsidRPr="00552933">
        <w:rPr>
          <w:rFonts w:ascii="Times New Roman" w:eastAsia="Times New Roman" w:hAnsi="Times New Roman" w:cs="Times New Roman"/>
          <w:sz w:val="24"/>
          <w:szCs w:val="24"/>
          <w:lang w:eastAsia="ru-RU"/>
        </w:rPr>
        <w:t xml:space="preserve"> </w:t>
      </w:r>
      <w:r w:rsidR="00F325F5" w:rsidRPr="00F325F5">
        <w:rPr>
          <w:rFonts w:ascii="Times New Roman" w:eastAsia="Arial" w:hAnsi="Times New Roman" w:cs="Times New Roman"/>
          <w:sz w:val="24"/>
          <w:szCs w:val="24"/>
        </w:rPr>
        <w:t xml:space="preserve">БУ </w:t>
      </w:r>
      <w:r w:rsidR="00F325F5">
        <w:rPr>
          <w:rFonts w:ascii="Times New Roman" w:eastAsia="Arial" w:hAnsi="Times New Roman" w:cs="Times New Roman"/>
          <w:sz w:val="24"/>
          <w:szCs w:val="24"/>
        </w:rPr>
        <w:t xml:space="preserve">ПО ХМАО-Югры </w:t>
      </w:r>
      <w:r w:rsidR="00F325F5" w:rsidRPr="00F325F5">
        <w:rPr>
          <w:rFonts w:ascii="Times New Roman" w:eastAsia="Arial" w:hAnsi="Times New Roman" w:cs="Times New Roman"/>
          <w:sz w:val="24"/>
          <w:szCs w:val="24"/>
        </w:rPr>
        <w:t>«Мегионский политехнический колледж»</w:t>
      </w:r>
      <w:r w:rsidR="00F325F5">
        <w:rPr>
          <w:rFonts w:ascii="Times New Roman" w:eastAsia="Arial" w:hAnsi="Times New Roman" w:cs="Times New Roman"/>
          <w:sz w:val="24"/>
          <w:szCs w:val="24"/>
        </w:rPr>
        <w:t xml:space="preserve"> </w:t>
      </w:r>
      <w:r w:rsidRPr="00552933">
        <w:rPr>
          <w:rFonts w:ascii="Times New Roman" w:eastAsia="Calibri" w:hAnsi="Times New Roman" w:cs="Times New Roman"/>
          <w:sz w:val="24"/>
          <w:szCs w:val="24"/>
          <w:lang w:eastAsia="ru-RU"/>
        </w:rPr>
        <w:t>была</w:t>
      </w:r>
      <w:r w:rsidRPr="00552933">
        <w:rPr>
          <w:rFonts w:ascii="Times New Roman" w:eastAsia="Times New Roman" w:hAnsi="Times New Roman" w:cs="Times New Roman"/>
          <w:sz w:val="24"/>
          <w:szCs w:val="24"/>
          <w:lang w:eastAsia="ru-RU"/>
        </w:rPr>
        <w:t xml:space="preserve"> проведена следующая работа: 1208 (АППГ-808) профилактических бесед; 970 (АППГ-748) </w:t>
      </w:r>
      <w:r w:rsidRPr="00552933">
        <w:rPr>
          <w:rFonts w:ascii="Times New Roman" w:eastAsia="Times New Roman" w:hAnsi="Times New Roman" w:cs="Times New Roman"/>
          <w:color w:val="000000"/>
          <w:sz w:val="24"/>
          <w:szCs w:val="24"/>
          <w:lang w:eastAsia="ru-RU"/>
        </w:rPr>
        <w:t>индивидуальных профилактических бесед;</w:t>
      </w:r>
      <w:r w:rsidRPr="00552933">
        <w:rPr>
          <w:rFonts w:ascii="Times New Roman" w:eastAsia="Times New Roman" w:hAnsi="Times New Roman" w:cs="Times New Roman"/>
          <w:sz w:val="24"/>
          <w:szCs w:val="24"/>
          <w:lang w:eastAsia="ru-RU"/>
        </w:rPr>
        <w:t xml:space="preserve"> </w:t>
      </w:r>
      <w:r w:rsidRPr="00552933">
        <w:rPr>
          <w:rFonts w:ascii="Times New Roman" w:eastAsia="Times New Roman" w:hAnsi="Times New Roman" w:cs="Times New Roman"/>
          <w:color w:val="000000"/>
          <w:sz w:val="24"/>
          <w:szCs w:val="24"/>
          <w:lang w:eastAsia="ru-RU"/>
        </w:rPr>
        <w:t>535 (АППГ-745) посещено семей;</w:t>
      </w:r>
      <w:r w:rsidRPr="00552933">
        <w:rPr>
          <w:rFonts w:ascii="Times New Roman" w:eastAsia="Times New Roman" w:hAnsi="Times New Roman" w:cs="Times New Roman"/>
          <w:sz w:val="24"/>
          <w:szCs w:val="24"/>
          <w:lang w:eastAsia="ru-RU"/>
        </w:rPr>
        <w:t xml:space="preserve"> </w:t>
      </w:r>
      <w:r w:rsidRPr="00552933">
        <w:rPr>
          <w:rFonts w:ascii="Times New Roman" w:eastAsia="Times New Roman" w:hAnsi="Times New Roman" w:cs="Times New Roman"/>
          <w:color w:val="000000"/>
          <w:sz w:val="24"/>
          <w:szCs w:val="24"/>
          <w:lang w:eastAsia="ru-RU"/>
        </w:rPr>
        <w:t>46 (АППГ-58) заседаний Советов (групп) профилактики;</w:t>
      </w:r>
      <w:r w:rsidRPr="00552933">
        <w:rPr>
          <w:rFonts w:ascii="Times New Roman" w:eastAsia="Times New Roman" w:hAnsi="Times New Roman" w:cs="Times New Roman"/>
          <w:sz w:val="24"/>
          <w:szCs w:val="24"/>
          <w:lang w:eastAsia="ru-RU"/>
        </w:rPr>
        <w:t xml:space="preserve"> </w:t>
      </w:r>
      <w:r w:rsidRPr="00552933">
        <w:rPr>
          <w:rFonts w:ascii="Times New Roman" w:eastAsia="Times New Roman" w:hAnsi="Times New Roman" w:cs="Times New Roman"/>
          <w:color w:val="000000"/>
          <w:sz w:val="24"/>
          <w:szCs w:val="24"/>
          <w:lang w:eastAsia="ru-RU"/>
        </w:rPr>
        <w:t>216 (АППГ-146) проведено психодиагностики;</w:t>
      </w:r>
      <w:r w:rsidRPr="00552933">
        <w:rPr>
          <w:rFonts w:ascii="Times New Roman" w:eastAsia="Times New Roman" w:hAnsi="Times New Roman" w:cs="Times New Roman"/>
          <w:sz w:val="24"/>
          <w:szCs w:val="24"/>
          <w:lang w:eastAsia="ru-RU"/>
        </w:rPr>
        <w:t xml:space="preserve"> </w:t>
      </w:r>
      <w:r w:rsidRPr="00552933">
        <w:rPr>
          <w:rFonts w:ascii="Times New Roman" w:eastAsia="Times New Roman" w:hAnsi="Times New Roman" w:cs="Times New Roman"/>
          <w:color w:val="000000"/>
          <w:sz w:val="24"/>
          <w:szCs w:val="24"/>
          <w:lang w:eastAsia="ru-RU"/>
        </w:rPr>
        <w:t>181 (АППГ-177) проведено психкоррекции;</w:t>
      </w:r>
      <w:r w:rsidRPr="00552933">
        <w:rPr>
          <w:rFonts w:ascii="Times New Roman" w:eastAsia="Times New Roman" w:hAnsi="Times New Roman" w:cs="Times New Roman"/>
          <w:sz w:val="24"/>
          <w:szCs w:val="24"/>
          <w:lang w:eastAsia="ru-RU"/>
        </w:rPr>
        <w:t xml:space="preserve"> </w:t>
      </w:r>
      <w:r w:rsidRPr="00552933">
        <w:rPr>
          <w:rFonts w:ascii="Times New Roman" w:eastAsia="Times New Roman" w:hAnsi="Times New Roman" w:cs="Times New Roman"/>
          <w:color w:val="000000"/>
          <w:sz w:val="24"/>
          <w:szCs w:val="24"/>
          <w:lang w:eastAsia="ru-RU"/>
        </w:rPr>
        <w:t>630 (АППГ-503) консультирование;</w:t>
      </w:r>
      <w:r w:rsidRPr="00552933">
        <w:rPr>
          <w:rFonts w:ascii="Times New Roman" w:eastAsia="Times New Roman" w:hAnsi="Times New Roman" w:cs="Times New Roman"/>
          <w:sz w:val="24"/>
          <w:szCs w:val="24"/>
          <w:lang w:eastAsia="ru-RU"/>
        </w:rPr>
        <w:t xml:space="preserve"> </w:t>
      </w:r>
      <w:r w:rsidRPr="00552933">
        <w:rPr>
          <w:rFonts w:ascii="Times New Roman" w:eastAsia="Times New Roman" w:hAnsi="Times New Roman" w:cs="Times New Roman"/>
          <w:color w:val="000000"/>
          <w:sz w:val="24"/>
          <w:szCs w:val="24"/>
          <w:lang w:eastAsia="ru-RU"/>
        </w:rPr>
        <w:t>100 (АППГ- 78) анкетирование;</w:t>
      </w:r>
      <w:r w:rsidRPr="00552933">
        <w:rPr>
          <w:rFonts w:ascii="Times New Roman" w:eastAsia="Times New Roman" w:hAnsi="Times New Roman" w:cs="Times New Roman"/>
          <w:sz w:val="24"/>
          <w:szCs w:val="24"/>
          <w:lang w:eastAsia="ru-RU"/>
        </w:rPr>
        <w:t xml:space="preserve"> </w:t>
      </w:r>
      <w:r w:rsidRPr="00552933">
        <w:rPr>
          <w:rFonts w:ascii="Times New Roman" w:eastAsia="Times New Roman" w:hAnsi="Times New Roman" w:cs="Times New Roman"/>
          <w:color w:val="000000"/>
          <w:sz w:val="24"/>
          <w:szCs w:val="24"/>
          <w:lang w:eastAsia="ru-RU"/>
        </w:rPr>
        <w:t>176 (АППГ-159) информаций, направленные в органы системы профилактики;</w:t>
      </w:r>
      <w:r w:rsidRPr="00552933">
        <w:rPr>
          <w:rFonts w:ascii="Times New Roman" w:eastAsia="Times New Roman" w:hAnsi="Times New Roman" w:cs="Times New Roman"/>
          <w:sz w:val="24"/>
          <w:szCs w:val="24"/>
          <w:lang w:eastAsia="ru-RU"/>
        </w:rPr>
        <w:t xml:space="preserve"> 619 (АППГ-597)</w:t>
      </w:r>
      <w:r w:rsidRPr="00552933">
        <w:rPr>
          <w:rFonts w:ascii="Times New Roman" w:eastAsia="Times New Roman" w:hAnsi="Times New Roman" w:cs="Times New Roman"/>
          <w:color w:val="000000"/>
          <w:sz w:val="24"/>
          <w:szCs w:val="24"/>
          <w:lang w:eastAsia="ru-RU"/>
        </w:rPr>
        <w:t xml:space="preserve"> направление персональных писем родителям (законных представителям) несовершеннолетних, состоящих на профилактическом учете в территориальных органах внутренних дел, по разъяснению требований по предупреждению чрезвычайных происшествий с несовершеннолетними, о досуге и занятости.</w:t>
      </w:r>
    </w:p>
    <w:p w:rsidR="00552933" w:rsidRPr="00552933" w:rsidRDefault="00F325F5" w:rsidP="00F325F5">
      <w:pPr>
        <w:spacing w:after="0" w:line="240" w:lineRule="auto"/>
        <w:ind w:firstLine="567"/>
        <w:jc w:val="both"/>
        <w:rPr>
          <w:rFonts w:ascii="Times New Roman" w:eastAsia="Calibri" w:hAnsi="Times New Roman" w:cs="Times New Roman"/>
          <w:color w:val="000000" w:themeColor="text1"/>
          <w:sz w:val="24"/>
          <w:szCs w:val="24"/>
        </w:rPr>
      </w:pPr>
      <w:r w:rsidRPr="00F325F5">
        <w:rPr>
          <w:rFonts w:ascii="Times New Roman" w:eastAsia="Calibri" w:hAnsi="Times New Roman" w:cs="Times New Roman"/>
          <w:sz w:val="24"/>
          <w:szCs w:val="24"/>
        </w:rPr>
        <w:t xml:space="preserve">В </w:t>
      </w:r>
      <w:r w:rsidRPr="00552933">
        <w:rPr>
          <w:rFonts w:ascii="Times New Roman" w:eastAsia="Calibri" w:hAnsi="Times New Roman" w:cs="Times New Roman"/>
          <w:sz w:val="24"/>
          <w:szCs w:val="24"/>
        </w:rPr>
        <w:t>КОУ «Мегионская школа для обучающихся с ограниченными возможностями здоровья»</w:t>
      </w:r>
      <w:r>
        <w:rPr>
          <w:rFonts w:ascii="Times New Roman" w:eastAsia="Calibri" w:hAnsi="Times New Roman" w:cs="Times New Roman"/>
          <w:color w:val="FF0000"/>
          <w:sz w:val="24"/>
          <w:szCs w:val="24"/>
        </w:rPr>
        <w:t xml:space="preserve"> </w:t>
      </w:r>
      <w:r w:rsidRPr="00F325F5">
        <w:rPr>
          <w:rFonts w:ascii="Times New Roman" w:eastAsia="Calibri" w:hAnsi="Times New Roman" w:cs="Times New Roman"/>
          <w:color w:val="000000" w:themeColor="text1"/>
          <w:sz w:val="24"/>
          <w:szCs w:val="24"/>
        </w:rPr>
        <w:t>в</w:t>
      </w:r>
      <w:r w:rsidR="00552933" w:rsidRPr="00552933">
        <w:rPr>
          <w:rFonts w:ascii="Times New Roman" w:eastAsia="Calibri" w:hAnsi="Times New Roman" w:cs="Times New Roman"/>
          <w:color w:val="000000" w:themeColor="text1"/>
          <w:sz w:val="24"/>
          <w:szCs w:val="24"/>
        </w:rPr>
        <w:t xml:space="preserve"> 2020 году несовершеннолетних, состоящих на профилактическом учете в ОПДН ОУУП и ПДН ОМВД России по городу Мегиону» не числится.</w:t>
      </w:r>
    </w:p>
    <w:p w:rsidR="00552933" w:rsidRDefault="00552933" w:rsidP="00552933">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52933">
        <w:rPr>
          <w:rFonts w:ascii="Times New Roman" w:eastAsia="Times New Roman" w:hAnsi="Times New Roman" w:cs="Times New Roman"/>
          <w:bCs/>
          <w:sz w:val="24"/>
          <w:szCs w:val="24"/>
        </w:rPr>
        <w:t>В учреждениях дополнительного образования в сфере культуры обучающихся, состоящих на проф</w:t>
      </w:r>
      <w:r w:rsidR="00F325F5">
        <w:rPr>
          <w:rFonts w:ascii="Times New Roman" w:eastAsia="Times New Roman" w:hAnsi="Times New Roman" w:cs="Times New Roman"/>
          <w:bCs/>
          <w:sz w:val="24"/>
          <w:szCs w:val="24"/>
        </w:rPr>
        <w:t xml:space="preserve">илактическом учете в ОПДН ОУУП </w:t>
      </w:r>
      <w:r w:rsidRPr="00552933">
        <w:rPr>
          <w:rFonts w:ascii="Times New Roman" w:eastAsia="Times New Roman" w:hAnsi="Times New Roman" w:cs="Times New Roman"/>
          <w:bCs/>
          <w:sz w:val="24"/>
          <w:szCs w:val="24"/>
        </w:rPr>
        <w:t>и ПДН ОМВД России по городу Мегиону не имеется.</w:t>
      </w:r>
    </w:p>
    <w:p w:rsidR="00F325F5" w:rsidRPr="00552933" w:rsidRDefault="00F325F5" w:rsidP="00552933">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52933">
        <w:rPr>
          <w:rFonts w:ascii="Times New Roman" w:eastAsia="Calibri" w:hAnsi="Times New Roman" w:cs="Times New Roman"/>
          <w:sz w:val="24"/>
          <w:szCs w:val="24"/>
        </w:rPr>
        <w:t xml:space="preserve">Из числа несовершеннолетних, </w:t>
      </w:r>
      <w:r w:rsidR="00B85164" w:rsidRPr="00552933">
        <w:rPr>
          <w:rFonts w:ascii="Times New Roman" w:eastAsia="Times New Roman" w:hAnsi="Times New Roman" w:cs="Times New Roman"/>
          <w:bCs/>
          <w:sz w:val="24"/>
          <w:szCs w:val="24"/>
        </w:rPr>
        <w:t>состоящих на проф</w:t>
      </w:r>
      <w:r w:rsidR="00B85164">
        <w:rPr>
          <w:rFonts w:ascii="Times New Roman" w:eastAsia="Times New Roman" w:hAnsi="Times New Roman" w:cs="Times New Roman"/>
          <w:bCs/>
          <w:sz w:val="24"/>
          <w:szCs w:val="24"/>
        </w:rPr>
        <w:t xml:space="preserve">илактическом учете в ОПДН ОУУП </w:t>
      </w:r>
      <w:r w:rsidR="00B85164" w:rsidRPr="00552933">
        <w:rPr>
          <w:rFonts w:ascii="Times New Roman" w:eastAsia="Times New Roman" w:hAnsi="Times New Roman" w:cs="Times New Roman"/>
          <w:bCs/>
          <w:sz w:val="24"/>
          <w:szCs w:val="24"/>
        </w:rPr>
        <w:t>и ПДН ОМВД России по городу Мегиону</w:t>
      </w:r>
      <w:r w:rsidR="00B85164">
        <w:rPr>
          <w:rFonts w:ascii="Times New Roman" w:eastAsia="Times New Roman" w:hAnsi="Times New Roman" w:cs="Times New Roman"/>
          <w:bCs/>
          <w:sz w:val="24"/>
          <w:szCs w:val="24"/>
        </w:rPr>
        <w:t>,</w:t>
      </w:r>
      <w:r w:rsidRPr="00552933">
        <w:rPr>
          <w:rFonts w:ascii="Times New Roman" w:eastAsia="Calibri" w:hAnsi="Times New Roman" w:cs="Times New Roman"/>
          <w:sz w:val="24"/>
          <w:szCs w:val="24"/>
        </w:rPr>
        <w:t xml:space="preserve"> на постоянной основе в учреждениях спорта занимаются </w:t>
      </w:r>
      <w:r w:rsidR="00B85164" w:rsidRPr="00552933">
        <w:rPr>
          <w:rFonts w:ascii="Times New Roman" w:eastAsia="Calibri" w:hAnsi="Times New Roman" w:cs="Times New Roman"/>
          <w:sz w:val="24"/>
          <w:szCs w:val="24"/>
        </w:rPr>
        <w:t>10 человек (АППГ – 8)</w:t>
      </w:r>
      <w:r w:rsidR="00B85164">
        <w:rPr>
          <w:rFonts w:ascii="Times New Roman" w:eastAsia="Calibri" w:hAnsi="Times New Roman" w:cs="Times New Roman"/>
          <w:sz w:val="24"/>
          <w:szCs w:val="24"/>
        </w:rPr>
        <w:t>.</w:t>
      </w:r>
    </w:p>
    <w:p w:rsidR="00552933" w:rsidRPr="00552933" w:rsidRDefault="00552933" w:rsidP="00552933">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52933">
        <w:rPr>
          <w:rFonts w:ascii="Times New Roman" w:eastAsia="Times New Roman" w:hAnsi="Times New Roman" w:cs="Times New Roman"/>
          <w:bCs/>
          <w:sz w:val="24"/>
          <w:szCs w:val="24"/>
        </w:rPr>
        <w:t>За 10 месяцев 2020 года проведено более 570 онлайн и офлайн мероприятий. Охват несовершеннолетних в офлайн мероприятиях составил –16 850. Количество просмотров онлайн мероприятий – 265 504 (АППГ – 993 мероприятия, 54 163 несовершеннолетних).</w:t>
      </w:r>
    </w:p>
    <w:p w:rsidR="00552933" w:rsidRPr="00552933" w:rsidRDefault="00552933" w:rsidP="00552933">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52933">
        <w:rPr>
          <w:rFonts w:ascii="Times New Roman" w:eastAsia="Times New Roman" w:hAnsi="Times New Roman" w:cs="Times New Roman"/>
          <w:bCs/>
          <w:sz w:val="24"/>
          <w:szCs w:val="24"/>
        </w:rPr>
        <w:lastRenderedPageBreak/>
        <w:t>Вовлечение несовершеннолетних в культурные и образовательные мероприятия осуществлялось:</w:t>
      </w:r>
    </w:p>
    <w:p w:rsidR="00552933" w:rsidRPr="00552933" w:rsidRDefault="00552933" w:rsidP="0055293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552933">
        <w:rPr>
          <w:rFonts w:ascii="Times New Roman" w:eastAsia="Times New Roman" w:hAnsi="Times New Roman" w:cs="Times New Roman"/>
          <w:bCs/>
          <w:color w:val="000000"/>
          <w:sz w:val="24"/>
          <w:szCs w:val="24"/>
        </w:rPr>
        <w:t>1.Направление информационных писем в образовательные учреждения с планами мероприятий учреждений культуры и дополнительного образования, ведение телефонных переговоров с социальными педагогами и другими специалистами, курирующими данное направление;</w:t>
      </w:r>
    </w:p>
    <w:p w:rsidR="00552933" w:rsidRPr="00552933" w:rsidRDefault="00552933" w:rsidP="00552933">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52933">
        <w:rPr>
          <w:rFonts w:ascii="Times New Roman" w:eastAsia="Times New Roman" w:hAnsi="Times New Roman" w:cs="Times New Roman"/>
          <w:bCs/>
          <w:sz w:val="24"/>
          <w:szCs w:val="24"/>
        </w:rPr>
        <w:t>2.Распространение информационных материалов о мероприятиях учреждений культуры и дополнительного образования на официальных сайтах, социальных сетях;</w:t>
      </w:r>
    </w:p>
    <w:p w:rsidR="00552933" w:rsidRPr="00552933" w:rsidRDefault="00552933" w:rsidP="00552933">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52933">
        <w:rPr>
          <w:rFonts w:ascii="Times New Roman" w:eastAsia="Times New Roman" w:hAnsi="Times New Roman" w:cs="Times New Roman"/>
          <w:bCs/>
          <w:sz w:val="24"/>
          <w:szCs w:val="24"/>
        </w:rPr>
        <w:t>3.Проведение телефонных переговоров с несовершеннолетними, находящихся в СОП, с целью информирования о предстоящих мероприятиях;</w:t>
      </w:r>
    </w:p>
    <w:p w:rsidR="00552933" w:rsidRPr="00552933" w:rsidRDefault="00552933" w:rsidP="00552933">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52933">
        <w:rPr>
          <w:rFonts w:ascii="Times New Roman" w:eastAsia="Times New Roman" w:hAnsi="Times New Roman" w:cs="Times New Roman"/>
          <w:bCs/>
          <w:sz w:val="24"/>
          <w:szCs w:val="24"/>
        </w:rPr>
        <w:t>4.Направление писем с планами мероприятий учреждений культуры и дополнительного образования на домашние адреса несовершеннолетних, находящихся в СОП;</w:t>
      </w:r>
    </w:p>
    <w:p w:rsidR="00552933" w:rsidRPr="00552933" w:rsidRDefault="00552933" w:rsidP="00552933">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52933">
        <w:rPr>
          <w:rFonts w:ascii="Times New Roman" w:eastAsia="Times New Roman" w:hAnsi="Times New Roman" w:cs="Times New Roman"/>
          <w:bCs/>
          <w:sz w:val="24"/>
          <w:szCs w:val="24"/>
        </w:rPr>
        <w:t>5.</w:t>
      </w:r>
      <w:r w:rsidRPr="00552933">
        <w:rPr>
          <w:rFonts w:ascii="Times New Roman" w:eastAsia="Times New Roman" w:hAnsi="Times New Roman" w:cs="Times New Roman"/>
          <w:b/>
          <w:bCs/>
          <w:sz w:val="28"/>
          <w:szCs w:val="28"/>
        </w:rPr>
        <w:t xml:space="preserve"> </w:t>
      </w:r>
      <w:r w:rsidRPr="00552933">
        <w:rPr>
          <w:rFonts w:ascii="Times New Roman" w:eastAsia="Times New Roman" w:hAnsi="Times New Roman" w:cs="Times New Roman"/>
          <w:bCs/>
          <w:sz w:val="24"/>
          <w:szCs w:val="24"/>
        </w:rPr>
        <w:t>Информация о профилактических мероприятиях, направленных на устранение причин и условий, способствующих совершению преступлений несовершеннолетних и в отношении них, и предупреждения употребления наркотических средств и психотропных веществ в подростковой и молодежной среде, в формате памяток и видеороликов еженедельно размещалась на официальных сайтах учреждений, в группах в социальных сетях.</w:t>
      </w:r>
    </w:p>
    <w:p w:rsidR="00552933" w:rsidRPr="00552933" w:rsidRDefault="00552933" w:rsidP="00B85164">
      <w:pPr>
        <w:spacing w:after="0" w:line="240" w:lineRule="auto"/>
        <w:ind w:firstLine="567"/>
        <w:jc w:val="both"/>
        <w:rPr>
          <w:rFonts w:ascii="Times New Roman" w:eastAsia="Calibri" w:hAnsi="Times New Roman" w:cs="Times New Roman"/>
          <w:sz w:val="24"/>
          <w:szCs w:val="24"/>
          <w:lang w:eastAsia="ru-RU"/>
        </w:rPr>
      </w:pPr>
      <w:r w:rsidRPr="00552933">
        <w:rPr>
          <w:rFonts w:ascii="Times New Roman" w:eastAsia="Calibri" w:hAnsi="Times New Roman" w:cs="Times New Roman"/>
          <w:sz w:val="24"/>
          <w:szCs w:val="24"/>
          <w:lang w:eastAsia="ru-RU"/>
        </w:rPr>
        <w:t>Специалисты учреждений культуры используют разные формы работы с несовершеннолетними: творческие проекты, конкурсы и фестивали (в том числе онлайн формат), рок-концерты, дискотечные программы, детские программы и викторины, организованы кинопоказы, работа площадок кратковременного пребывания детей на период летних каникул, работа творческих коллективов. Основная часть мероприятий для детей и молодежи проводится бесплатно.</w:t>
      </w:r>
    </w:p>
    <w:p w:rsidR="00552933" w:rsidRPr="00552933" w:rsidRDefault="00552933" w:rsidP="00552933">
      <w:pPr>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Основными формами привлечения несовершеннолетних и семей к занятиям физической культурой и спортом, являются: представление информации о деятельности спортивных организаций посредством телефонной связи специалистов по профилактике с несовершеннолетними и законными представителями (родителями) несовершеннолетних; направление специалистами именных писем на адрес проживания почтой, содержащих информацию о деятельности спортивных организаций; раздача памяток, рекламных материалов о деятельности учреждений спорта; направление информации в образовательные, социальные учреждения, с целью информирования о предоставлении услуг учреждениями спорта; размещение афиш, информации в средствах массовой информации.</w:t>
      </w:r>
    </w:p>
    <w:p w:rsidR="00552933" w:rsidRPr="00552933" w:rsidRDefault="00552933" w:rsidP="00552933">
      <w:pPr>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xml:space="preserve">Также специалистами на официальном сайте спортивных организаций и на официальном сайте администрации н постоянной основе размещается информация о работе учреждений спорта, </w:t>
      </w:r>
      <w:r w:rsidRPr="00552933">
        <w:rPr>
          <w:rFonts w:ascii="Times New Roman" w:eastAsia="Calibri" w:hAnsi="Times New Roman" w:cs="Times New Roman"/>
          <w:sz w:val="24"/>
          <w:szCs w:val="24"/>
        </w:rPr>
        <w:lastRenderedPageBreak/>
        <w:t>предоставлении спортивно-оздоровительных услуг (прокат коньков, лыж, посещение бассейна, проведении городских соревнований), объявления о наборе несовершеннолетних в спортивные секции.</w:t>
      </w:r>
    </w:p>
    <w:p w:rsidR="00552933" w:rsidRPr="00552933" w:rsidRDefault="00552933" w:rsidP="00552933">
      <w:pPr>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В период режима обязательной самоизоляции в муниципальных организациях спорта на основании приказа отдела физической культуры и спорта администрации города от 10.04.2020 № 110 «О реализации программ дополнительного образования с использованием электронного обучения и дистанционных образовательных технологий» изданы приказы, на основании которых учебный процесс в муниципальных организациях для всех обучающихся осуществляется в дистанционной форме, с применением мессенджеров «</w:t>
      </w:r>
      <w:r w:rsidRPr="00552933">
        <w:rPr>
          <w:rFonts w:ascii="Times New Roman" w:eastAsia="Calibri" w:hAnsi="Times New Roman" w:cs="Times New Roman"/>
          <w:sz w:val="24"/>
          <w:szCs w:val="24"/>
          <w:lang w:val="en-US"/>
        </w:rPr>
        <w:t>Viber</w:t>
      </w:r>
      <w:r w:rsidRPr="00552933">
        <w:rPr>
          <w:rFonts w:ascii="Times New Roman" w:eastAsia="Calibri" w:hAnsi="Times New Roman" w:cs="Times New Roman"/>
          <w:sz w:val="24"/>
          <w:szCs w:val="24"/>
        </w:rPr>
        <w:t>», «</w:t>
      </w:r>
      <w:r w:rsidRPr="00552933">
        <w:rPr>
          <w:rFonts w:ascii="Times New Roman" w:eastAsia="Calibri" w:hAnsi="Times New Roman" w:cs="Times New Roman"/>
          <w:sz w:val="24"/>
          <w:szCs w:val="24"/>
          <w:lang w:val="en-US"/>
        </w:rPr>
        <w:t>WhatsApp</w:t>
      </w:r>
      <w:r w:rsidRPr="00552933">
        <w:rPr>
          <w:rFonts w:ascii="Times New Roman" w:eastAsia="Calibri" w:hAnsi="Times New Roman" w:cs="Times New Roman"/>
          <w:sz w:val="24"/>
          <w:szCs w:val="24"/>
        </w:rPr>
        <w:t xml:space="preserve">», программы «ZOOM». </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С обучающимися, воспитанниками и с законными представителями в муниципальных учреждениях, подведомственных отделу физической культуры и спорта проведена профилактическая работа, в соответствии с утвержденными планами работы спортивных школ по профилактике.</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18.02.2020 – проведены беседы на темы: «Профилактика экстремизма в молодежной среде», «Ответственность за совершение преступлений на почве межнациональных конфликтов», «Терроризм-угроза обществу», «Об административной и уголовной ответственности за размещение в сети Интернет информации экстремистского и террористического характера» (охват – 789 человек);</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14-15.03.2020 - с воспитанниками отделения каратэ-киокусинкай проведена акция «Мы против террора!» с раздачей информационных буклетов. В                                                               период проведения акции с обучающимися были проведены беседы по профилактике проявлений терроризма и экстремизма в молодежной среде (охват – 76 человек);</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В дистанционном режиме проведены беседы:</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28.03.2020 - о профилактике коронавирусной инфекции;</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08.04.2020 - «Осторожно, тонкий лед!»;</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23.04.2020 - о вреде и последствия употребления наркотиков, алкоголя, табака;</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21.05.2020 - по профилактике чрезвычайных происшествий с несовершеннолетними;</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28.05.2020 - о пагубных последствиях употребления токсических веществ несовершеннолетними.</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В МАУ ДО «ДЮСШ «Вымпел» с 01.06.2020 по 30.06.2020 реализовывались программы по общеразвивающим и предпрофессиональным программам дополнительного образования и по программам спортивной подготовки в части общефизической подготовки с использованием электронного обучения и дистанционных образовательных технологий.</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lastRenderedPageBreak/>
        <w:t xml:space="preserve">Данную подготовку также прошли 10 человек из числа </w:t>
      </w:r>
      <w:r w:rsidRPr="00552933">
        <w:rPr>
          <w:rFonts w:ascii="Times New Roman" w:eastAsia="Times New Roman" w:hAnsi="Times New Roman" w:cs="Times New Roman"/>
          <w:color w:val="0D0D0D"/>
          <w:sz w:val="24"/>
          <w:szCs w:val="24"/>
          <w:lang w:eastAsia="ru-RU"/>
        </w:rPr>
        <w:t>несовершеннолетних, находящихся в социально опасном положении, несовершеннолетних проживающих в семьях, находящихся в социально опасном положении,</w:t>
      </w:r>
      <w:r w:rsidRPr="00552933">
        <w:rPr>
          <w:rFonts w:ascii="Times New Roman" w:eastAsia="Times New Roman" w:hAnsi="Times New Roman" w:cs="Times New Roman"/>
          <w:sz w:val="24"/>
          <w:szCs w:val="24"/>
          <w:lang w:eastAsia="ru-RU"/>
        </w:rPr>
        <w:t xml:space="preserve"> несовершеннолетних и семей, состоящих на профилактическом учете в ОПДН ОУУП и ПДН ОМВД России по городу Мегиону.</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Также в дистанционном режиме с использованием мессенджеров «</w:t>
      </w:r>
      <w:r w:rsidRPr="00552933">
        <w:rPr>
          <w:rFonts w:ascii="Times New Roman" w:eastAsia="Times New Roman" w:hAnsi="Times New Roman" w:cs="Times New Roman"/>
          <w:sz w:val="24"/>
          <w:szCs w:val="24"/>
          <w:lang w:val="en-US" w:eastAsia="ru-RU"/>
        </w:rPr>
        <w:t>Viber</w:t>
      </w:r>
      <w:r w:rsidRPr="00552933">
        <w:rPr>
          <w:rFonts w:ascii="Times New Roman" w:eastAsia="Times New Roman" w:hAnsi="Times New Roman" w:cs="Times New Roman"/>
          <w:sz w:val="24"/>
          <w:szCs w:val="24"/>
          <w:lang w:eastAsia="ru-RU"/>
        </w:rPr>
        <w:t>», «</w:t>
      </w:r>
      <w:r w:rsidRPr="00552933">
        <w:rPr>
          <w:rFonts w:ascii="Times New Roman" w:eastAsia="Times New Roman" w:hAnsi="Times New Roman" w:cs="Times New Roman"/>
          <w:sz w:val="24"/>
          <w:szCs w:val="24"/>
          <w:lang w:val="en-US" w:eastAsia="ru-RU"/>
        </w:rPr>
        <w:t>WhatsApp</w:t>
      </w:r>
      <w:r w:rsidRPr="00552933">
        <w:rPr>
          <w:rFonts w:ascii="Times New Roman" w:eastAsia="Times New Roman" w:hAnsi="Times New Roman" w:cs="Times New Roman"/>
          <w:sz w:val="24"/>
          <w:szCs w:val="24"/>
          <w:lang w:eastAsia="ru-RU"/>
        </w:rPr>
        <w:t>» проведены профилактические беседы на темы:</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16.07.2020 - «Профилактика экстремизма в молодежной среде», «Терроризм-угроза обществу», «Об административной и уголовной ответственности за размещение в сети Интернет информации экстремистского и террористического характера»;</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23.07.2020 - «Безопасность на воде в летний период»;</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21.08.2020, 17.09.2020 - «Профилактика детского травматизма»;</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16.09.2020 – о вреде и последствия употребления наркотиков, алкоголя, табака;</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30.09.2020 – по профилактике чрезвычайных происшествий с несовершеннолетними;</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14.10.2020 – «Правовая ответственность несовершеннолетних»;</w:t>
      </w:r>
    </w:p>
    <w:p w:rsidR="00552933" w:rsidRPr="00552933" w:rsidRDefault="00552933" w:rsidP="00552933">
      <w:pPr>
        <w:spacing w:after="0" w:line="240" w:lineRule="auto"/>
        <w:ind w:firstLine="567"/>
        <w:jc w:val="both"/>
        <w:rPr>
          <w:rFonts w:ascii="Times New Roman" w:eastAsia="Times New Roman" w:hAnsi="Times New Roman" w:cs="Times New Roman"/>
          <w:sz w:val="24"/>
          <w:szCs w:val="24"/>
          <w:lang w:eastAsia="ru-RU"/>
        </w:rPr>
      </w:pPr>
      <w:r w:rsidRPr="00552933">
        <w:rPr>
          <w:rFonts w:ascii="Times New Roman" w:eastAsia="Times New Roman" w:hAnsi="Times New Roman" w:cs="Times New Roman"/>
          <w:sz w:val="24"/>
          <w:szCs w:val="24"/>
          <w:lang w:eastAsia="ru-RU"/>
        </w:rPr>
        <w:t>27.08.2020, 25.08.2020, 28.08-02.09.2020, 12.10.2020 осуществлена рассылка информационно-пропагандистской, справочной, методической информации и видео материала по противодействию экстремистской и террористической деятельности.</w:t>
      </w:r>
    </w:p>
    <w:p w:rsidR="00552933" w:rsidRPr="00552933" w:rsidRDefault="00552933" w:rsidP="00B85164">
      <w:pPr>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Организовано размещение наглядного материала на информационных стендах в 8 объектах спорта в виде памяток «8 признаков вербовщика террористической организации», «Факторы, способствующие развитию правонарушений – профилактика в раннем возрасте», «Информационная безопасность несовершеннолетних в сети интернет», «О правилах поведения несовершеннолетних в опасных ситуациях».</w:t>
      </w:r>
    </w:p>
    <w:p w:rsidR="00552933" w:rsidRPr="00552933" w:rsidRDefault="00552933" w:rsidP="00B85164">
      <w:pPr>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КУ ХМАО-Югры «Мегионский центр занятости населения»</w:t>
      </w:r>
      <w:r w:rsidR="00B85164">
        <w:rPr>
          <w:rFonts w:ascii="Times New Roman" w:eastAsia="Calibri" w:hAnsi="Times New Roman" w:cs="Times New Roman"/>
          <w:sz w:val="24"/>
          <w:szCs w:val="24"/>
        </w:rPr>
        <w:t xml:space="preserve"> н</w:t>
      </w:r>
      <w:r w:rsidRPr="00552933">
        <w:rPr>
          <w:rFonts w:ascii="Times New Roman" w:eastAsia="Calibri" w:hAnsi="Times New Roman" w:cs="Times New Roman"/>
          <w:sz w:val="24"/>
          <w:szCs w:val="24"/>
        </w:rPr>
        <w:t xml:space="preserve">а 01.11.2020 года направлено 369 (АППГ – 207 писем) писем-приглашений несовершеннолетним гражданам от 14 до 18 лет, а также семьям, состоящим на учете в ОПДН ОУУП и ПДН ОМВД, для получения государственных услуг в области занятости. Из указанных категорий граждан, службу занятости посетило: </w:t>
      </w:r>
    </w:p>
    <w:p w:rsidR="00552933" w:rsidRPr="00552933" w:rsidRDefault="00552933" w:rsidP="00552933">
      <w:pPr>
        <w:shd w:val="clear" w:color="auto" w:fill="FFFFFF"/>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несовершеннолетних – 28 (АППГ - 22);</w:t>
      </w:r>
    </w:p>
    <w:p w:rsidR="00552933" w:rsidRPr="00552933" w:rsidRDefault="00552933" w:rsidP="00552933">
      <w:pPr>
        <w:shd w:val="clear" w:color="auto" w:fill="FFFFFF"/>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семьи -  21(АППГ - 22);</w:t>
      </w:r>
    </w:p>
    <w:p w:rsidR="00552933" w:rsidRPr="00552933" w:rsidRDefault="00552933" w:rsidP="00552933">
      <w:pPr>
        <w:shd w:val="clear" w:color="auto" w:fill="FFFFFF"/>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Оказаны услуги профессиональной ориентации:</w:t>
      </w:r>
    </w:p>
    <w:p w:rsidR="00552933" w:rsidRPr="00552933" w:rsidRDefault="00552933" w:rsidP="00552933">
      <w:pPr>
        <w:shd w:val="clear" w:color="auto" w:fill="FFFFFF"/>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несовершеннолетние – 8 человек (АППГ - 14);</w:t>
      </w:r>
    </w:p>
    <w:p w:rsidR="00552933" w:rsidRPr="00552933" w:rsidRDefault="00552933" w:rsidP="00552933">
      <w:pPr>
        <w:shd w:val="clear" w:color="auto" w:fill="FFFFFF"/>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семьи – 2 (АППГ - 12)</w:t>
      </w:r>
    </w:p>
    <w:p w:rsidR="00552933" w:rsidRPr="00552933" w:rsidRDefault="00552933" w:rsidP="00552933">
      <w:pPr>
        <w:shd w:val="clear" w:color="auto" w:fill="FFFFFF"/>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xml:space="preserve">На сайте КУ «Мегионский центр занятости населения» представлена полная информация для ознакомления несовершеннолетних, состоящих на учете в органах и учреждениях системы </w:t>
      </w:r>
      <w:r w:rsidRPr="00552933">
        <w:rPr>
          <w:rFonts w:ascii="Times New Roman" w:eastAsia="Calibri" w:hAnsi="Times New Roman" w:cs="Times New Roman"/>
          <w:sz w:val="24"/>
          <w:szCs w:val="24"/>
        </w:rPr>
        <w:lastRenderedPageBreak/>
        <w:t>профилактики безнадзорности и правонарушений, о положении законодательства в области занятости населения, об условиях и перечне государственных услуг, оказываемых органами службы занятости населения, а также, о проведении целевых ярмарок вакансий учебных рабочих мест для несовершеннолетних.</w:t>
      </w:r>
    </w:p>
    <w:p w:rsidR="00552933" w:rsidRPr="00552933" w:rsidRDefault="00552933" w:rsidP="00552933">
      <w:pPr>
        <w:tabs>
          <w:tab w:val="left" w:pos="709"/>
          <w:tab w:val="left" w:pos="1701"/>
        </w:tabs>
        <w:spacing w:after="0" w:line="240" w:lineRule="auto"/>
        <w:ind w:firstLine="567"/>
        <w:contextualSpacing/>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xml:space="preserve">Согласно утвержденному плану-графику проведения ярмарок вакансий учебных и рабочих мест, в 2020 году запланировано 4 (четыре) мини-ярмарки вакансий для несовершеннолетних граждан от 14 до 18 лет, в том числе состоящих на профилактических учетах. </w:t>
      </w:r>
    </w:p>
    <w:p w:rsidR="00552933" w:rsidRPr="00552933" w:rsidRDefault="00552933" w:rsidP="00552933">
      <w:pPr>
        <w:spacing w:after="0" w:line="240" w:lineRule="auto"/>
        <w:ind w:firstLine="567"/>
        <w:contextualSpacing/>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На 01.11.2020 года проведено 3 (три) ярмарки, в которой приняли участие 19 подростков (АППГ 114)</w:t>
      </w:r>
      <w:r w:rsidRPr="00552933">
        <w:rPr>
          <w:rFonts w:ascii="Times New Roman" w:eastAsia="Calibri" w:hAnsi="Times New Roman" w:cs="Times New Roman"/>
          <w:color w:val="FF0000"/>
          <w:sz w:val="24"/>
          <w:szCs w:val="24"/>
        </w:rPr>
        <w:t xml:space="preserve"> </w:t>
      </w:r>
      <w:r w:rsidRPr="00552933">
        <w:rPr>
          <w:rFonts w:ascii="Times New Roman" w:eastAsia="Calibri" w:hAnsi="Times New Roman" w:cs="Times New Roman"/>
          <w:sz w:val="24"/>
          <w:szCs w:val="24"/>
        </w:rPr>
        <w:t xml:space="preserve">в возрасте от 14 до 18 лет. Из них: </w:t>
      </w:r>
    </w:p>
    <w:p w:rsidR="00552933" w:rsidRPr="00552933" w:rsidRDefault="00552933" w:rsidP="00552933">
      <w:pPr>
        <w:spacing w:after="0" w:line="240" w:lineRule="auto"/>
        <w:ind w:firstLine="567"/>
        <w:contextualSpacing/>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несовершеннолетних состоящих на учете в ОПДН ОУУП и ПДН ОМВД – 1 подростка (АППГ 4).</w:t>
      </w:r>
    </w:p>
    <w:p w:rsidR="00552933" w:rsidRPr="00552933" w:rsidRDefault="00552933" w:rsidP="00552933">
      <w:pPr>
        <w:spacing w:after="0" w:line="240" w:lineRule="auto"/>
        <w:ind w:firstLine="567"/>
        <w:contextualSpacing/>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 xml:space="preserve">Достижение 100% показателя трудоустройства несовершеннолетних и семей, состоящих на профилактическом учете в ОПДН ОУУП и ПДН ОМВД, не представляется возможным, в связи с неблагоприятной эпидемиологической ситуацией в округе и введением ограничительных мер в связи с распространением короновирусной инфекции </w:t>
      </w:r>
      <w:r w:rsidRPr="00552933">
        <w:rPr>
          <w:rFonts w:ascii="Times New Roman" w:eastAsia="Calibri" w:hAnsi="Times New Roman" w:cs="Times New Roman"/>
          <w:sz w:val="24"/>
          <w:szCs w:val="24"/>
          <w:lang w:val="en-US"/>
        </w:rPr>
        <w:t>COVID</w:t>
      </w:r>
      <w:r w:rsidRPr="00552933">
        <w:rPr>
          <w:rFonts w:ascii="Times New Roman" w:eastAsia="Calibri" w:hAnsi="Times New Roman" w:cs="Times New Roman"/>
          <w:sz w:val="24"/>
          <w:szCs w:val="24"/>
        </w:rPr>
        <w:t>-19.</w:t>
      </w:r>
    </w:p>
    <w:p w:rsidR="00552933" w:rsidRPr="00552933" w:rsidRDefault="00552933" w:rsidP="00552933">
      <w:pPr>
        <w:spacing w:after="0" w:line="240" w:lineRule="auto"/>
        <w:ind w:firstLine="567"/>
        <w:contextualSpacing/>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Информационные раздаточные материалы на тему «Трудоустройство несовершеннолетних граждан от 14 до 18 лет» размещены в местах ожидания службы занятости, ММАУ «Старт», на информационных стендах общеобразовательных учреждений.</w:t>
      </w:r>
    </w:p>
    <w:p w:rsidR="00140321" w:rsidRDefault="00552933" w:rsidP="00552933">
      <w:pPr>
        <w:spacing w:after="0" w:line="240" w:lineRule="auto"/>
        <w:ind w:firstLine="567"/>
        <w:jc w:val="both"/>
        <w:rPr>
          <w:rFonts w:ascii="Times New Roman" w:eastAsia="Calibri" w:hAnsi="Times New Roman" w:cs="Times New Roman"/>
          <w:sz w:val="24"/>
          <w:szCs w:val="24"/>
        </w:rPr>
      </w:pPr>
      <w:r w:rsidRPr="00552933">
        <w:rPr>
          <w:rFonts w:ascii="Times New Roman" w:eastAsia="Calibri" w:hAnsi="Times New Roman" w:cs="Times New Roman"/>
          <w:sz w:val="24"/>
          <w:szCs w:val="24"/>
        </w:rPr>
        <w:t>Информационный материал о телефонах доверия, для обращения несовершеннолетних, размещен на стендах в помещении службы занятости.</w:t>
      </w:r>
    </w:p>
    <w:p w:rsidR="00552933" w:rsidRPr="00552933" w:rsidRDefault="00552933" w:rsidP="00552933">
      <w:pPr>
        <w:pBdr>
          <w:bottom w:val="single" w:sz="4" w:space="0" w:color="FFFFFF"/>
        </w:pBdr>
        <w:spacing w:after="0" w:line="240" w:lineRule="auto"/>
        <w:ind w:firstLine="567"/>
        <w:jc w:val="both"/>
        <w:rPr>
          <w:rFonts w:ascii="Times New Roman" w:eastAsia="Times New Roman" w:hAnsi="Times New Roman" w:cs="Times New Roman"/>
          <w:b/>
          <w:sz w:val="24"/>
          <w:szCs w:val="24"/>
          <w:lang w:eastAsia="ru-RU"/>
        </w:rPr>
      </w:pPr>
      <w:r w:rsidRPr="00552933">
        <w:rPr>
          <w:rFonts w:ascii="Times New Roman" w:eastAsia="Times New Roman" w:hAnsi="Times New Roman" w:cs="Times New Roman"/>
          <w:sz w:val="24"/>
          <w:szCs w:val="24"/>
          <w:lang w:eastAsia="ru-RU"/>
        </w:rPr>
        <w:t xml:space="preserve">Руководствуясь пунктами 1, 2 статьи 14, статьи 16 Закона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 с целью предупреждения нарушений прав и законных интересов несовершеннолетних, а так же предупреждения безнадзорности и правонарушений несовершеннолетних, </w:t>
      </w:r>
      <w:r w:rsidRPr="00552933">
        <w:rPr>
          <w:rFonts w:ascii="Times New Roman" w:eastAsia="Times New Roman" w:hAnsi="Times New Roman" w:cs="Times New Roman"/>
          <w:b/>
          <w:sz w:val="24"/>
          <w:szCs w:val="24"/>
          <w:lang w:eastAsia="ru-RU"/>
        </w:rPr>
        <w:t>Комиссия</w:t>
      </w:r>
    </w:p>
    <w:p w:rsidR="00552933" w:rsidRPr="00552933" w:rsidRDefault="00552933" w:rsidP="00552933">
      <w:pPr>
        <w:pBdr>
          <w:bottom w:val="single" w:sz="4" w:space="0" w:color="FFFFFF"/>
        </w:pBdr>
        <w:spacing w:after="0" w:line="240" w:lineRule="auto"/>
        <w:ind w:firstLine="567"/>
        <w:jc w:val="both"/>
        <w:rPr>
          <w:rFonts w:ascii="Times New Roman" w:eastAsia="Times New Roman" w:hAnsi="Times New Roman" w:cs="Times New Roman"/>
          <w:b/>
          <w:sz w:val="24"/>
          <w:szCs w:val="24"/>
          <w:lang w:eastAsia="ru-RU"/>
        </w:rPr>
      </w:pPr>
    </w:p>
    <w:p w:rsidR="00552933" w:rsidRDefault="00552933" w:rsidP="00552933">
      <w:pPr>
        <w:spacing w:after="0" w:line="240" w:lineRule="auto"/>
        <w:ind w:firstLine="567"/>
        <w:jc w:val="center"/>
        <w:rPr>
          <w:rFonts w:ascii="Times New Roman" w:eastAsia="Times New Roman" w:hAnsi="Times New Roman" w:cs="Times New Roman"/>
          <w:b/>
          <w:sz w:val="24"/>
          <w:szCs w:val="20"/>
          <w:lang w:eastAsia="ru-RU"/>
        </w:rPr>
      </w:pPr>
      <w:r w:rsidRPr="00552933">
        <w:rPr>
          <w:rFonts w:ascii="Times New Roman" w:eastAsia="Times New Roman" w:hAnsi="Times New Roman" w:cs="Times New Roman"/>
          <w:b/>
          <w:sz w:val="24"/>
          <w:szCs w:val="20"/>
          <w:lang w:eastAsia="ru-RU"/>
        </w:rPr>
        <w:t>ПОСТАНОВЛЯЕТ:</w:t>
      </w:r>
    </w:p>
    <w:p w:rsidR="00552933" w:rsidRDefault="00552933" w:rsidP="00552933">
      <w:pPr>
        <w:spacing w:after="0" w:line="240" w:lineRule="auto"/>
        <w:ind w:firstLine="567"/>
        <w:jc w:val="center"/>
        <w:rPr>
          <w:rFonts w:ascii="Times New Roman" w:eastAsia="Times New Roman" w:hAnsi="Times New Roman" w:cs="Times New Roman"/>
          <w:b/>
          <w:sz w:val="24"/>
          <w:szCs w:val="20"/>
          <w:lang w:eastAsia="ru-RU"/>
        </w:rPr>
      </w:pPr>
    </w:p>
    <w:p w:rsidR="00552933" w:rsidRPr="00552933" w:rsidRDefault="00552933" w:rsidP="00552933">
      <w:pPr>
        <w:pBdr>
          <w:bottom w:val="single" w:sz="4" w:space="31" w:color="FFFFFF"/>
        </w:pBdr>
        <w:spacing w:after="0" w:line="240" w:lineRule="auto"/>
        <w:ind w:firstLine="709"/>
        <w:jc w:val="both"/>
        <w:rPr>
          <w:rFonts w:ascii="Times New Roman" w:eastAsia="Calibri" w:hAnsi="Times New Roman" w:cs="Times New Roman"/>
          <w:bCs/>
          <w:sz w:val="24"/>
          <w:szCs w:val="24"/>
        </w:rPr>
      </w:pPr>
      <w:r w:rsidRPr="00552933">
        <w:rPr>
          <w:rFonts w:ascii="Times New Roman" w:eastAsia="Calibri" w:hAnsi="Times New Roman" w:cs="Times New Roman"/>
          <w:bCs/>
          <w:sz w:val="24"/>
          <w:szCs w:val="24"/>
        </w:rPr>
        <w:t xml:space="preserve">1. Информацию «О проводимой специалистами органов и учреждений системы профилактики безнадзорности и правонарушений несовершеннолетних, расположенных на территории города Мегиона, индивидуально - профилактической работы в отношении несовершеннолетних, состоящих на профилактическом </w:t>
      </w:r>
      <w:r w:rsidRPr="00552933">
        <w:rPr>
          <w:rFonts w:ascii="Times New Roman" w:eastAsia="Calibri" w:hAnsi="Times New Roman" w:cs="Times New Roman"/>
          <w:bCs/>
          <w:sz w:val="24"/>
          <w:szCs w:val="24"/>
        </w:rPr>
        <w:lastRenderedPageBreak/>
        <w:t>учете в ОПДН ОУУП и ПДН ОМВД России по городу Мегиону», в 2020 году принять к сведению.</w:t>
      </w:r>
    </w:p>
    <w:p w:rsidR="00552933" w:rsidRPr="00552933" w:rsidRDefault="00552933" w:rsidP="00552933">
      <w:pPr>
        <w:pBdr>
          <w:bottom w:val="single" w:sz="4" w:space="31" w:color="FFFFFF"/>
        </w:pBdr>
        <w:spacing w:after="0" w:line="240" w:lineRule="auto"/>
        <w:ind w:firstLine="709"/>
        <w:jc w:val="both"/>
        <w:rPr>
          <w:rFonts w:ascii="Times New Roman" w:eastAsia="Calibri" w:hAnsi="Times New Roman" w:cs="Times New Roman"/>
          <w:bCs/>
          <w:sz w:val="24"/>
          <w:szCs w:val="24"/>
          <w:u w:val="single"/>
        </w:rPr>
      </w:pPr>
      <w:r w:rsidRPr="00552933">
        <w:rPr>
          <w:rFonts w:ascii="Times New Roman" w:eastAsia="Calibri" w:hAnsi="Times New Roman" w:cs="Times New Roman"/>
          <w:bCs/>
          <w:sz w:val="24"/>
          <w:szCs w:val="24"/>
          <w:u w:val="single"/>
        </w:rPr>
        <w:t>Срок: 12.11.2020</w:t>
      </w:r>
    </w:p>
    <w:p w:rsidR="00552933" w:rsidRPr="00552933" w:rsidRDefault="00552933" w:rsidP="00552933">
      <w:pPr>
        <w:pBdr>
          <w:bottom w:val="single" w:sz="4" w:space="31" w:color="FFFFFF"/>
        </w:pBdr>
        <w:spacing w:after="0" w:line="240" w:lineRule="auto"/>
        <w:ind w:firstLine="709"/>
        <w:jc w:val="both"/>
        <w:rPr>
          <w:rFonts w:ascii="Times New Roman" w:eastAsia="Calibri" w:hAnsi="Times New Roman" w:cs="Times New Roman"/>
          <w:bCs/>
          <w:sz w:val="24"/>
          <w:szCs w:val="24"/>
          <w:u w:val="single"/>
        </w:rPr>
      </w:pP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2. Руководителям органов и учреждений системы профилактики безнадзорности и правонарушений несовершеннолетних:</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552933">
        <w:rPr>
          <w:rFonts w:ascii="Times New Roman" w:eastAsia="Times New Roman" w:hAnsi="Times New Roman" w:cs="Times New Roman"/>
          <w:color w:val="000000" w:themeColor="text1"/>
          <w:sz w:val="24"/>
          <w:szCs w:val="24"/>
          <w:lang w:eastAsia="ru-RU"/>
        </w:rPr>
        <w:t xml:space="preserve">2.1. Обеспечить контроль за исполнением статьи 9 Федерального закона №120-ФЗ от 24.06.1999 г. «Об основах системы профилактики безнадзорности и правонарушений несовершеннолетних». </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552933">
        <w:rPr>
          <w:rFonts w:ascii="Times New Roman" w:eastAsia="Times New Roman" w:hAnsi="Times New Roman" w:cs="Times New Roman"/>
          <w:color w:val="000000" w:themeColor="text1"/>
          <w:sz w:val="24"/>
          <w:szCs w:val="24"/>
          <w:lang w:eastAsia="ru-RU"/>
        </w:rPr>
        <w:t>При установлении факта ненадлежащего исполнения ответственными должностными лицами своих обязанностей, рассматривать вопрос о привлечении к дисциплинарной ответственности.</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Информацию об исполнении, в формате «</w:t>
      </w:r>
      <w:r w:rsidRPr="00552933">
        <w:rPr>
          <w:rFonts w:ascii="Times New Roman" w:eastAsia="Times New Roman" w:hAnsi="Times New Roman" w:cs="Times New Roman"/>
          <w:bCs/>
          <w:color w:val="000000" w:themeColor="text1"/>
          <w:sz w:val="24"/>
          <w:szCs w:val="24"/>
          <w:lang w:val="en-US" w:eastAsia="ru-RU"/>
        </w:rPr>
        <w:t>word</w:t>
      </w:r>
      <w:r w:rsidRPr="00552933">
        <w:rPr>
          <w:rFonts w:ascii="Times New Roman" w:eastAsia="Times New Roman" w:hAnsi="Times New Roman" w:cs="Times New Roman"/>
          <w:bCs/>
          <w:color w:val="000000" w:themeColor="text1"/>
          <w:sz w:val="24"/>
          <w:szCs w:val="24"/>
          <w:lang w:eastAsia="ru-RU"/>
        </w:rPr>
        <w:t>» и «</w:t>
      </w:r>
      <w:r w:rsidRPr="00552933">
        <w:rPr>
          <w:rFonts w:ascii="Times New Roman" w:eastAsia="Times New Roman" w:hAnsi="Times New Roman" w:cs="Times New Roman"/>
          <w:bCs/>
          <w:color w:val="000000" w:themeColor="text1"/>
          <w:sz w:val="24"/>
          <w:szCs w:val="24"/>
          <w:lang w:val="en-US" w:eastAsia="ru-RU"/>
        </w:rPr>
        <w:t>pdf</w:t>
      </w:r>
      <w:r w:rsidRPr="00552933">
        <w:rPr>
          <w:rFonts w:ascii="Times New Roman" w:eastAsia="Times New Roman" w:hAnsi="Times New Roman" w:cs="Times New Roman"/>
          <w:bCs/>
          <w:color w:val="000000" w:themeColor="text1"/>
          <w:sz w:val="24"/>
          <w:szCs w:val="24"/>
          <w:lang w:eastAsia="ru-RU"/>
        </w:rPr>
        <w:t>», направить в муниципальную комиссию по делам несовершеннолетних и защите их прав в городе Мегионе.</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u w:val="single"/>
          <w:lang w:eastAsia="ru-RU"/>
        </w:rPr>
      </w:pPr>
      <w:r w:rsidRPr="00552933">
        <w:rPr>
          <w:rFonts w:ascii="Times New Roman" w:eastAsia="Times New Roman" w:hAnsi="Times New Roman" w:cs="Times New Roman"/>
          <w:bCs/>
          <w:color w:val="000000" w:themeColor="text1"/>
          <w:sz w:val="24"/>
          <w:szCs w:val="24"/>
          <w:u w:val="single"/>
          <w:lang w:eastAsia="ru-RU"/>
        </w:rPr>
        <w:t>Срок: до 26 декабря 2020 года – по итогам работы в 2020 году</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3. БУ ХМАО-Югры «Мегионский комплексный центр социального обслуживания населения»:</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 xml:space="preserve">3.1. </w:t>
      </w:r>
      <w:r w:rsidRPr="00552933">
        <w:rPr>
          <w:rFonts w:ascii="Times New Roman" w:eastAsia="Times New Roman" w:hAnsi="Times New Roman" w:cs="Times New Roman"/>
          <w:color w:val="000000" w:themeColor="text1"/>
          <w:sz w:val="24"/>
          <w:szCs w:val="24"/>
          <w:lang w:eastAsia="ru-RU"/>
        </w:rPr>
        <w:t xml:space="preserve">Обеспечить исполнение статьи 13 Федерального закона №120-ФЗ от 24.06.1999 г. «Об основах системы профилактики безнадзорности и правонарушений несовершеннолетних». </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552933">
        <w:rPr>
          <w:rFonts w:ascii="Times New Roman" w:eastAsia="Times New Roman" w:hAnsi="Times New Roman" w:cs="Times New Roman"/>
          <w:color w:val="000000" w:themeColor="text1"/>
          <w:sz w:val="24"/>
          <w:szCs w:val="24"/>
          <w:lang w:eastAsia="ru-RU"/>
        </w:rPr>
        <w:t>При установлении факта ненадлежащего исполнения ответственными должностными лицами своих обязанностей, рассматривать вопрос о привлечении к дисциплинарной ответственности.</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Информацию об исполнении, в формате «</w:t>
      </w:r>
      <w:r w:rsidRPr="00552933">
        <w:rPr>
          <w:rFonts w:ascii="Times New Roman" w:eastAsia="Times New Roman" w:hAnsi="Times New Roman" w:cs="Times New Roman"/>
          <w:bCs/>
          <w:color w:val="000000" w:themeColor="text1"/>
          <w:sz w:val="24"/>
          <w:szCs w:val="24"/>
          <w:lang w:val="en-US" w:eastAsia="ru-RU"/>
        </w:rPr>
        <w:t>word</w:t>
      </w:r>
      <w:r w:rsidRPr="00552933">
        <w:rPr>
          <w:rFonts w:ascii="Times New Roman" w:eastAsia="Times New Roman" w:hAnsi="Times New Roman" w:cs="Times New Roman"/>
          <w:bCs/>
          <w:color w:val="000000" w:themeColor="text1"/>
          <w:sz w:val="24"/>
          <w:szCs w:val="24"/>
          <w:lang w:eastAsia="ru-RU"/>
        </w:rPr>
        <w:t>» и «</w:t>
      </w:r>
      <w:r w:rsidRPr="00552933">
        <w:rPr>
          <w:rFonts w:ascii="Times New Roman" w:eastAsia="Times New Roman" w:hAnsi="Times New Roman" w:cs="Times New Roman"/>
          <w:bCs/>
          <w:color w:val="000000" w:themeColor="text1"/>
          <w:sz w:val="24"/>
          <w:szCs w:val="24"/>
          <w:lang w:val="en-US" w:eastAsia="ru-RU"/>
        </w:rPr>
        <w:t>pdf</w:t>
      </w:r>
      <w:r w:rsidRPr="00552933">
        <w:rPr>
          <w:rFonts w:ascii="Times New Roman" w:eastAsia="Times New Roman" w:hAnsi="Times New Roman" w:cs="Times New Roman"/>
          <w:bCs/>
          <w:color w:val="000000" w:themeColor="text1"/>
          <w:sz w:val="24"/>
          <w:szCs w:val="24"/>
          <w:lang w:eastAsia="ru-RU"/>
        </w:rPr>
        <w:t>», направить в муниципальную комиссию по делам несовершеннолетних и защите их прав в городе Мегионе.</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u w:val="single"/>
          <w:lang w:eastAsia="ru-RU"/>
        </w:rPr>
      </w:pPr>
      <w:r w:rsidRPr="00552933">
        <w:rPr>
          <w:rFonts w:ascii="Times New Roman" w:eastAsia="Times New Roman" w:hAnsi="Times New Roman" w:cs="Times New Roman"/>
          <w:bCs/>
          <w:color w:val="000000" w:themeColor="text1"/>
          <w:sz w:val="24"/>
          <w:szCs w:val="24"/>
          <w:u w:val="single"/>
          <w:lang w:eastAsia="ru-RU"/>
        </w:rPr>
        <w:t>Срок: до 26 декабря 2020 года – по итогам работы в 2020 году.</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4. Департамент образования и молодежной политики администрации г. Мегиона:</w:t>
      </w:r>
    </w:p>
    <w:p w:rsidR="00882718" w:rsidRDefault="00552933" w:rsidP="00552933">
      <w:pPr>
        <w:pBdr>
          <w:bottom w:val="single" w:sz="4" w:space="31" w:color="FFFFFF"/>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 xml:space="preserve">4.1. </w:t>
      </w:r>
      <w:r w:rsidRPr="00552933">
        <w:rPr>
          <w:rFonts w:ascii="Times New Roman" w:eastAsia="Times New Roman" w:hAnsi="Times New Roman" w:cs="Times New Roman"/>
          <w:color w:val="000000" w:themeColor="text1"/>
          <w:sz w:val="24"/>
          <w:szCs w:val="24"/>
          <w:lang w:eastAsia="ru-RU"/>
        </w:rPr>
        <w:t xml:space="preserve">Обеспечить исполнение статей 14, 17 Федерального закона №120-ФЗ от 24.06.1999 г. «Об основах системы профилактики безнадзорности и правонарушений несовершеннолетних». </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552933">
        <w:rPr>
          <w:rFonts w:ascii="Times New Roman" w:eastAsia="Times New Roman" w:hAnsi="Times New Roman" w:cs="Times New Roman"/>
          <w:color w:val="000000" w:themeColor="text1"/>
          <w:sz w:val="24"/>
          <w:szCs w:val="24"/>
          <w:lang w:eastAsia="ru-RU"/>
        </w:rPr>
        <w:t>При установлении факта ненадлежащего исполнения ответственными должностными лицами своих обязанностей, рассматривать вопрос о привлечении к дисциплинарной ответственности.</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Информацию об исполнении, в формате «</w:t>
      </w:r>
      <w:r w:rsidRPr="00552933">
        <w:rPr>
          <w:rFonts w:ascii="Times New Roman" w:eastAsia="Times New Roman" w:hAnsi="Times New Roman" w:cs="Times New Roman"/>
          <w:bCs/>
          <w:color w:val="000000" w:themeColor="text1"/>
          <w:sz w:val="24"/>
          <w:szCs w:val="24"/>
          <w:lang w:val="en-US" w:eastAsia="ru-RU"/>
        </w:rPr>
        <w:t>word</w:t>
      </w:r>
      <w:r w:rsidRPr="00552933">
        <w:rPr>
          <w:rFonts w:ascii="Times New Roman" w:eastAsia="Times New Roman" w:hAnsi="Times New Roman" w:cs="Times New Roman"/>
          <w:bCs/>
          <w:color w:val="000000" w:themeColor="text1"/>
          <w:sz w:val="24"/>
          <w:szCs w:val="24"/>
          <w:lang w:eastAsia="ru-RU"/>
        </w:rPr>
        <w:t>» и «</w:t>
      </w:r>
      <w:r w:rsidRPr="00552933">
        <w:rPr>
          <w:rFonts w:ascii="Times New Roman" w:eastAsia="Times New Roman" w:hAnsi="Times New Roman" w:cs="Times New Roman"/>
          <w:bCs/>
          <w:color w:val="000000" w:themeColor="text1"/>
          <w:sz w:val="24"/>
          <w:szCs w:val="24"/>
          <w:lang w:val="en-US" w:eastAsia="ru-RU"/>
        </w:rPr>
        <w:t>pdf</w:t>
      </w:r>
      <w:r w:rsidRPr="00552933">
        <w:rPr>
          <w:rFonts w:ascii="Times New Roman" w:eastAsia="Times New Roman" w:hAnsi="Times New Roman" w:cs="Times New Roman"/>
          <w:bCs/>
          <w:color w:val="000000" w:themeColor="text1"/>
          <w:sz w:val="24"/>
          <w:szCs w:val="24"/>
          <w:lang w:eastAsia="ru-RU"/>
        </w:rPr>
        <w:t>», направить в муниципальную комиссию по делам несовершеннолетних и защите их прав в городе Мегионе.</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u w:val="single"/>
          <w:lang w:eastAsia="ru-RU"/>
        </w:rPr>
      </w:pPr>
      <w:r w:rsidRPr="00552933">
        <w:rPr>
          <w:rFonts w:ascii="Times New Roman" w:eastAsia="Times New Roman" w:hAnsi="Times New Roman" w:cs="Times New Roman"/>
          <w:bCs/>
          <w:color w:val="000000" w:themeColor="text1"/>
          <w:sz w:val="24"/>
          <w:szCs w:val="24"/>
          <w:u w:val="single"/>
          <w:lang w:eastAsia="ru-RU"/>
        </w:rPr>
        <w:t>Срок: до 26 декабря 2020 года – по итогам работы в 2020 году.</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lastRenderedPageBreak/>
        <w:t>5. БУ ХМАО-Югры «Мегионская городская больница», БУ ХМАО-Югры «Психоневрологическая больница имени Святой Преподобномученицы Елизаветы»:</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 xml:space="preserve">5.1. </w:t>
      </w:r>
      <w:r w:rsidRPr="00552933">
        <w:rPr>
          <w:rFonts w:ascii="Times New Roman" w:eastAsia="Times New Roman" w:hAnsi="Times New Roman" w:cs="Times New Roman"/>
          <w:color w:val="000000" w:themeColor="text1"/>
          <w:sz w:val="24"/>
          <w:szCs w:val="24"/>
          <w:lang w:eastAsia="ru-RU"/>
        </w:rPr>
        <w:t xml:space="preserve">Обеспечить исполнение статьи 18 Федерального закона №120-ФЗ от 24.06.1999 г. «Об основах системы профилактики безнадзорности и правонарушений несовершеннолетних». </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552933">
        <w:rPr>
          <w:rFonts w:ascii="Times New Roman" w:eastAsia="Times New Roman" w:hAnsi="Times New Roman" w:cs="Times New Roman"/>
          <w:color w:val="000000" w:themeColor="text1"/>
          <w:sz w:val="24"/>
          <w:szCs w:val="24"/>
          <w:lang w:eastAsia="ru-RU"/>
        </w:rPr>
        <w:t>При установлении факта ненадлежащего исполнения ответственными должностными лицами своих обязанностей, рассматривать вопрос о привлечении к дисциплинарной ответственности.</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Информацию об исполнении, в формате «</w:t>
      </w:r>
      <w:r w:rsidRPr="00552933">
        <w:rPr>
          <w:rFonts w:ascii="Times New Roman" w:eastAsia="Times New Roman" w:hAnsi="Times New Roman" w:cs="Times New Roman"/>
          <w:bCs/>
          <w:color w:val="000000" w:themeColor="text1"/>
          <w:sz w:val="24"/>
          <w:szCs w:val="24"/>
          <w:lang w:val="en-US" w:eastAsia="ru-RU"/>
        </w:rPr>
        <w:t>word</w:t>
      </w:r>
      <w:r w:rsidRPr="00552933">
        <w:rPr>
          <w:rFonts w:ascii="Times New Roman" w:eastAsia="Times New Roman" w:hAnsi="Times New Roman" w:cs="Times New Roman"/>
          <w:bCs/>
          <w:color w:val="000000" w:themeColor="text1"/>
          <w:sz w:val="24"/>
          <w:szCs w:val="24"/>
          <w:lang w:eastAsia="ru-RU"/>
        </w:rPr>
        <w:t>» и «</w:t>
      </w:r>
      <w:r w:rsidRPr="00552933">
        <w:rPr>
          <w:rFonts w:ascii="Times New Roman" w:eastAsia="Times New Roman" w:hAnsi="Times New Roman" w:cs="Times New Roman"/>
          <w:bCs/>
          <w:color w:val="000000" w:themeColor="text1"/>
          <w:sz w:val="24"/>
          <w:szCs w:val="24"/>
          <w:lang w:val="en-US" w:eastAsia="ru-RU"/>
        </w:rPr>
        <w:t>pdf</w:t>
      </w:r>
      <w:r w:rsidRPr="00552933">
        <w:rPr>
          <w:rFonts w:ascii="Times New Roman" w:eastAsia="Times New Roman" w:hAnsi="Times New Roman" w:cs="Times New Roman"/>
          <w:bCs/>
          <w:color w:val="000000" w:themeColor="text1"/>
          <w:sz w:val="24"/>
          <w:szCs w:val="24"/>
          <w:lang w:eastAsia="ru-RU"/>
        </w:rPr>
        <w:t>», направить в муниципальную комиссию по делам несовершеннолетних и защите их прав в городе Мегионе.</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u w:val="single"/>
          <w:lang w:eastAsia="ru-RU"/>
        </w:rPr>
      </w:pPr>
      <w:r w:rsidRPr="00552933">
        <w:rPr>
          <w:rFonts w:ascii="Times New Roman" w:eastAsia="Times New Roman" w:hAnsi="Times New Roman" w:cs="Times New Roman"/>
          <w:bCs/>
          <w:color w:val="000000" w:themeColor="text1"/>
          <w:sz w:val="24"/>
          <w:szCs w:val="24"/>
          <w:u w:val="single"/>
          <w:lang w:eastAsia="ru-RU"/>
        </w:rPr>
        <w:t>Срок: до 26 декабря 2020 года – по итогам работы в 2020 году.</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u w:val="single"/>
          <w:lang w:eastAsia="ru-RU"/>
        </w:rPr>
      </w:pP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6. КУ «Мегионский центр занятости населения»:</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 xml:space="preserve">6.1. </w:t>
      </w:r>
      <w:r w:rsidRPr="00552933">
        <w:rPr>
          <w:rFonts w:ascii="Times New Roman" w:eastAsia="Times New Roman" w:hAnsi="Times New Roman" w:cs="Times New Roman"/>
          <w:color w:val="000000" w:themeColor="text1"/>
          <w:sz w:val="24"/>
          <w:szCs w:val="24"/>
          <w:lang w:eastAsia="ru-RU"/>
        </w:rPr>
        <w:t xml:space="preserve">Обеспечить исполнение статьи 19 Федерального закона №120-ФЗ от 24.06.1999 г. «Об основах системы профилактики безнадзорности и правонарушений несовершеннолетних». </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552933">
        <w:rPr>
          <w:rFonts w:ascii="Times New Roman" w:eastAsia="Times New Roman" w:hAnsi="Times New Roman" w:cs="Times New Roman"/>
          <w:color w:val="000000" w:themeColor="text1"/>
          <w:sz w:val="24"/>
          <w:szCs w:val="24"/>
          <w:lang w:eastAsia="ru-RU"/>
        </w:rPr>
        <w:t>При установлении факта ненадлежащего исполнения ответственными должностными лицами своих обязанностей, рассматривать вопрос о привлечении к дисциплинарной ответственности.</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Информацию об исполнении, в формате «</w:t>
      </w:r>
      <w:r w:rsidRPr="00552933">
        <w:rPr>
          <w:rFonts w:ascii="Times New Roman" w:eastAsia="Times New Roman" w:hAnsi="Times New Roman" w:cs="Times New Roman"/>
          <w:bCs/>
          <w:color w:val="000000" w:themeColor="text1"/>
          <w:sz w:val="24"/>
          <w:szCs w:val="24"/>
          <w:lang w:val="en-US" w:eastAsia="ru-RU"/>
        </w:rPr>
        <w:t>word</w:t>
      </w:r>
      <w:r w:rsidRPr="00552933">
        <w:rPr>
          <w:rFonts w:ascii="Times New Roman" w:eastAsia="Times New Roman" w:hAnsi="Times New Roman" w:cs="Times New Roman"/>
          <w:bCs/>
          <w:color w:val="000000" w:themeColor="text1"/>
          <w:sz w:val="24"/>
          <w:szCs w:val="24"/>
          <w:lang w:eastAsia="ru-RU"/>
        </w:rPr>
        <w:t>» и «</w:t>
      </w:r>
      <w:r w:rsidRPr="00552933">
        <w:rPr>
          <w:rFonts w:ascii="Times New Roman" w:eastAsia="Times New Roman" w:hAnsi="Times New Roman" w:cs="Times New Roman"/>
          <w:bCs/>
          <w:color w:val="000000" w:themeColor="text1"/>
          <w:sz w:val="24"/>
          <w:szCs w:val="24"/>
          <w:lang w:val="en-US" w:eastAsia="ru-RU"/>
        </w:rPr>
        <w:t>pdf</w:t>
      </w:r>
      <w:r w:rsidRPr="00552933">
        <w:rPr>
          <w:rFonts w:ascii="Times New Roman" w:eastAsia="Times New Roman" w:hAnsi="Times New Roman" w:cs="Times New Roman"/>
          <w:bCs/>
          <w:color w:val="000000" w:themeColor="text1"/>
          <w:sz w:val="24"/>
          <w:szCs w:val="24"/>
          <w:lang w:eastAsia="ru-RU"/>
        </w:rPr>
        <w:t>», направить в муниципальную комиссию по делам несовершеннолетних и защите их прав в городе Мегионе.</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u w:val="single"/>
          <w:lang w:eastAsia="ru-RU"/>
        </w:rPr>
      </w:pPr>
      <w:r w:rsidRPr="00552933">
        <w:rPr>
          <w:rFonts w:ascii="Times New Roman" w:eastAsia="Times New Roman" w:hAnsi="Times New Roman" w:cs="Times New Roman"/>
          <w:bCs/>
          <w:color w:val="000000" w:themeColor="text1"/>
          <w:sz w:val="24"/>
          <w:szCs w:val="24"/>
          <w:u w:val="single"/>
          <w:lang w:eastAsia="ru-RU"/>
        </w:rPr>
        <w:t>Срок: до 26 декабря 2020 года – по итогам работы в 2020 году.</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u w:val="single"/>
          <w:lang w:eastAsia="ru-RU"/>
        </w:rPr>
      </w:pP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7. ОМВД России по г. Мегиону:</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 xml:space="preserve">7.1. </w:t>
      </w:r>
      <w:r w:rsidRPr="00552933">
        <w:rPr>
          <w:rFonts w:ascii="Times New Roman" w:eastAsia="Times New Roman" w:hAnsi="Times New Roman" w:cs="Times New Roman"/>
          <w:color w:val="000000" w:themeColor="text1"/>
          <w:sz w:val="24"/>
          <w:szCs w:val="24"/>
          <w:lang w:eastAsia="ru-RU"/>
        </w:rPr>
        <w:t xml:space="preserve">Обеспечить исполнение статьи 20, 21 Федерального закона №120-ФЗ от 24.06.1999 г. «Об основах системы профилактики безнадзорности и правонарушений несовершеннолетних». </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552933">
        <w:rPr>
          <w:rFonts w:ascii="Times New Roman" w:eastAsia="Times New Roman" w:hAnsi="Times New Roman" w:cs="Times New Roman"/>
          <w:color w:val="000000" w:themeColor="text1"/>
          <w:sz w:val="24"/>
          <w:szCs w:val="24"/>
          <w:lang w:eastAsia="ru-RU"/>
        </w:rPr>
        <w:t>При установлении факта ненадлежащего исполнения ответственными должностными лицами своих обязанностей, рассматривать вопрос о привлечении к дисциплинарной ответственности.</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Информацию об исполнении, в формате «</w:t>
      </w:r>
      <w:r w:rsidRPr="00552933">
        <w:rPr>
          <w:rFonts w:ascii="Times New Roman" w:eastAsia="Times New Roman" w:hAnsi="Times New Roman" w:cs="Times New Roman"/>
          <w:bCs/>
          <w:color w:val="000000" w:themeColor="text1"/>
          <w:sz w:val="24"/>
          <w:szCs w:val="24"/>
          <w:lang w:val="en-US" w:eastAsia="ru-RU"/>
        </w:rPr>
        <w:t>word</w:t>
      </w:r>
      <w:r w:rsidRPr="00552933">
        <w:rPr>
          <w:rFonts w:ascii="Times New Roman" w:eastAsia="Times New Roman" w:hAnsi="Times New Roman" w:cs="Times New Roman"/>
          <w:bCs/>
          <w:color w:val="000000" w:themeColor="text1"/>
          <w:sz w:val="24"/>
          <w:szCs w:val="24"/>
          <w:lang w:eastAsia="ru-RU"/>
        </w:rPr>
        <w:t>» и «</w:t>
      </w:r>
      <w:r w:rsidRPr="00552933">
        <w:rPr>
          <w:rFonts w:ascii="Times New Roman" w:eastAsia="Times New Roman" w:hAnsi="Times New Roman" w:cs="Times New Roman"/>
          <w:bCs/>
          <w:color w:val="000000" w:themeColor="text1"/>
          <w:sz w:val="24"/>
          <w:szCs w:val="24"/>
          <w:lang w:val="en-US" w:eastAsia="ru-RU"/>
        </w:rPr>
        <w:t>pdf</w:t>
      </w:r>
      <w:r w:rsidRPr="00552933">
        <w:rPr>
          <w:rFonts w:ascii="Times New Roman" w:eastAsia="Times New Roman" w:hAnsi="Times New Roman" w:cs="Times New Roman"/>
          <w:bCs/>
          <w:color w:val="000000" w:themeColor="text1"/>
          <w:sz w:val="24"/>
          <w:szCs w:val="24"/>
          <w:lang w:eastAsia="ru-RU"/>
        </w:rPr>
        <w:t>», направить в муниципальную комиссию по делам несовершеннолетних и защите их прав в городе Мегионе.</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u w:val="single"/>
          <w:lang w:eastAsia="ru-RU"/>
        </w:rPr>
      </w:pPr>
      <w:r w:rsidRPr="00552933">
        <w:rPr>
          <w:rFonts w:ascii="Times New Roman" w:eastAsia="Times New Roman" w:hAnsi="Times New Roman" w:cs="Times New Roman"/>
          <w:bCs/>
          <w:color w:val="000000" w:themeColor="text1"/>
          <w:sz w:val="24"/>
          <w:szCs w:val="24"/>
          <w:u w:val="single"/>
          <w:lang w:eastAsia="ru-RU"/>
        </w:rPr>
        <w:t>Срок: до 26 декабря 2020 года – по итогам работы в 2020 году.</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u w:val="single"/>
          <w:lang w:eastAsia="ru-RU"/>
        </w:rPr>
      </w:pP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8. Филиал по г. Мегиону ФКУ «Уголовно-исполнительная инспекция управления федеральной службы исполнения наказаний по ХМАО-Югре»:</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lastRenderedPageBreak/>
        <w:t xml:space="preserve">8.1. </w:t>
      </w:r>
      <w:r w:rsidRPr="00552933">
        <w:rPr>
          <w:rFonts w:ascii="Times New Roman" w:eastAsia="Times New Roman" w:hAnsi="Times New Roman" w:cs="Times New Roman"/>
          <w:color w:val="000000" w:themeColor="text1"/>
          <w:sz w:val="24"/>
          <w:szCs w:val="24"/>
          <w:lang w:eastAsia="ru-RU"/>
        </w:rPr>
        <w:t xml:space="preserve">Обеспечить исполнение статьи 23.1 Федерального закона №120-ФЗ от 24.06.1999 г. «Об основах системы профилактики безнадзорности и правонарушений несовершеннолетних». </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552933">
        <w:rPr>
          <w:rFonts w:ascii="Times New Roman" w:eastAsia="Times New Roman" w:hAnsi="Times New Roman" w:cs="Times New Roman"/>
          <w:color w:val="000000" w:themeColor="text1"/>
          <w:sz w:val="24"/>
          <w:szCs w:val="24"/>
          <w:lang w:eastAsia="ru-RU"/>
        </w:rPr>
        <w:t>При установлении факта ненадлежащего исполнения ответственными должностными лицами своих обязанностей, рассматривать вопрос о привлечении к дисциплинарной ответственности.</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Информацию об исполнении, в формате «</w:t>
      </w:r>
      <w:r w:rsidRPr="00552933">
        <w:rPr>
          <w:rFonts w:ascii="Times New Roman" w:eastAsia="Times New Roman" w:hAnsi="Times New Roman" w:cs="Times New Roman"/>
          <w:bCs/>
          <w:color w:val="000000" w:themeColor="text1"/>
          <w:sz w:val="24"/>
          <w:szCs w:val="24"/>
          <w:lang w:val="en-US" w:eastAsia="ru-RU"/>
        </w:rPr>
        <w:t>word</w:t>
      </w:r>
      <w:r w:rsidRPr="00552933">
        <w:rPr>
          <w:rFonts w:ascii="Times New Roman" w:eastAsia="Times New Roman" w:hAnsi="Times New Roman" w:cs="Times New Roman"/>
          <w:bCs/>
          <w:color w:val="000000" w:themeColor="text1"/>
          <w:sz w:val="24"/>
          <w:szCs w:val="24"/>
          <w:lang w:eastAsia="ru-RU"/>
        </w:rPr>
        <w:t>» и «</w:t>
      </w:r>
      <w:r w:rsidRPr="00552933">
        <w:rPr>
          <w:rFonts w:ascii="Times New Roman" w:eastAsia="Times New Roman" w:hAnsi="Times New Roman" w:cs="Times New Roman"/>
          <w:bCs/>
          <w:color w:val="000000" w:themeColor="text1"/>
          <w:sz w:val="24"/>
          <w:szCs w:val="24"/>
          <w:lang w:val="en-US" w:eastAsia="ru-RU"/>
        </w:rPr>
        <w:t>pdf</w:t>
      </w:r>
      <w:r w:rsidRPr="00552933">
        <w:rPr>
          <w:rFonts w:ascii="Times New Roman" w:eastAsia="Times New Roman" w:hAnsi="Times New Roman" w:cs="Times New Roman"/>
          <w:bCs/>
          <w:color w:val="000000" w:themeColor="text1"/>
          <w:sz w:val="24"/>
          <w:szCs w:val="24"/>
          <w:lang w:eastAsia="ru-RU"/>
        </w:rPr>
        <w:t>», направить в муниципальную комиссию по делам несовершеннолетних и защите их прав в городе Мегионе.</w:t>
      </w:r>
    </w:p>
    <w:p w:rsid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u w:val="single"/>
          <w:lang w:eastAsia="ru-RU"/>
        </w:rPr>
      </w:pPr>
      <w:r w:rsidRPr="00552933">
        <w:rPr>
          <w:rFonts w:ascii="Times New Roman" w:eastAsia="Times New Roman" w:hAnsi="Times New Roman" w:cs="Times New Roman"/>
          <w:bCs/>
          <w:color w:val="000000" w:themeColor="text1"/>
          <w:sz w:val="24"/>
          <w:szCs w:val="24"/>
          <w:u w:val="single"/>
          <w:lang w:eastAsia="ru-RU"/>
        </w:rPr>
        <w:t>Срок: до 26 декабря 2020 года – по итогам работы в 2020 году.</w:t>
      </w:r>
    </w:p>
    <w:p w:rsidR="00882718" w:rsidRPr="00552933" w:rsidRDefault="00882718"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u w:val="single"/>
          <w:lang w:eastAsia="ru-RU"/>
        </w:rPr>
      </w:pP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9. Отдел физической культуры и спорта администрации г. Мегиона, отдел культуры администрации г. Мегиона:</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 xml:space="preserve">9.1. </w:t>
      </w:r>
      <w:r w:rsidRPr="00552933">
        <w:rPr>
          <w:rFonts w:ascii="Times New Roman" w:eastAsia="Times New Roman" w:hAnsi="Times New Roman" w:cs="Times New Roman"/>
          <w:color w:val="000000" w:themeColor="text1"/>
          <w:sz w:val="24"/>
          <w:szCs w:val="24"/>
          <w:lang w:eastAsia="ru-RU"/>
        </w:rPr>
        <w:t xml:space="preserve">Обеспечить исполнение статьи 24 Федерального закона №120-ФЗ от 24.06.1999 г. «Об основах системы профилактики безнадзорности и правонарушений несовершеннолетних». </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552933">
        <w:rPr>
          <w:rFonts w:ascii="Times New Roman" w:eastAsia="Times New Roman" w:hAnsi="Times New Roman" w:cs="Times New Roman"/>
          <w:color w:val="000000" w:themeColor="text1"/>
          <w:sz w:val="24"/>
          <w:szCs w:val="24"/>
          <w:lang w:eastAsia="ru-RU"/>
        </w:rPr>
        <w:t>При установлении факта ненадлежащего исполнения ответственными должностными лицами своих обязанностей, рассматривать вопрос о привлечении к дисциплинарной ответственности.</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52933">
        <w:rPr>
          <w:rFonts w:ascii="Times New Roman" w:eastAsia="Times New Roman" w:hAnsi="Times New Roman" w:cs="Times New Roman"/>
          <w:bCs/>
          <w:color w:val="000000" w:themeColor="text1"/>
          <w:sz w:val="24"/>
          <w:szCs w:val="24"/>
          <w:lang w:eastAsia="ru-RU"/>
        </w:rPr>
        <w:t>Информацию об исполнении, в формате «</w:t>
      </w:r>
      <w:r w:rsidRPr="00552933">
        <w:rPr>
          <w:rFonts w:ascii="Times New Roman" w:eastAsia="Times New Roman" w:hAnsi="Times New Roman" w:cs="Times New Roman"/>
          <w:bCs/>
          <w:color w:val="000000" w:themeColor="text1"/>
          <w:sz w:val="24"/>
          <w:szCs w:val="24"/>
          <w:lang w:val="en-US" w:eastAsia="ru-RU"/>
        </w:rPr>
        <w:t>word</w:t>
      </w:r>
      <w:r w:rsidRPr="00552933">
        <w:rPr>
          <w:rFonts w:ascii="Times New Roman" w:eastAsia="Times New Roman" w:hAnsi="Times New Roman" w:cs="Times New Roman"/>
          <w:bCs/>
          <w:color w:val="000000" w:themeColor="text1"/>
          <w:sz w:val="24"/>
          <w:szCs w:val="24"/>
          <w:lang w:eastAsia="ru-RU"/>
        </w:rPr>
        <w:t>» и «</w:t>
      </w:r>
      <w:r w:rsidRPr="00552933">
        <w:rPr>
          <w:rFonts w:ascii="Times New Roman" w:eastAsia="Times New Roman" w:hAnsi="Times New Roman" w:cs="Times New Roman"/>
          <w:bCs/>
          <w:color w:val="000000" w:themeColor="text1"/>
          <w:sz w:val="24"/>
          <w:szCs w:val="24"/>
          <w:lang w:val="en-US" w:eastAsia="ru-RU"/>
        </w:rPr>
        <w:t>pdf</w:t>
      </w:r>
      <w:r w:rsidRPr="00552933">
        <w:rPr>
          <w:rFonts w:ascii="Times New Roman" w:eastAsia="Times New Roman" w:hAnsi="Times New Roman" w:cs="Times New Roman"/>
          <w:bCs/>
          <w:color w:val="000000" w:themeColor="text1"/>
          <w:sz w:val="24"/>
          <w:szCs w:val="24"/>
          <w:lang w:eastAsia="ru-RU"/>
        </w:rPr>
        <w:t>», направить в муниципальную комиссию по делам несовершеннолетних и защите их прав в городе Мегионе.</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u w:val="single"/>
          <w:lang w:eastAsia="ru-RU"/>
        </w:rPr>
      </w:pPr>
      <w:r w:rsidRPr="00552933">
        <w:rPr>
          <w:rFonts w:ascii="Times New Roman" w:eastAsia="Times New Roman" w:hAnsi="Times New Roman" w:cs="Times New Roman"/>
          <w:bCs/>
          <w:color w:val="000000" w:themeColor="text1"/>
          <w:sz w:val="24"/>
          <w:szCs w:val="24"/>
          <w:u w:val="single"/>
          <w:lang w:eastAsia="ru-RU"/>
        </w:rPr>
        <w:t>Срок: до 26 декабря 2020 года – по итогам работы в 2020 году.</w:t>
      </w:r>
    </w:p>
    <w:p w:rsidR="00552933" w:rsidRPr="00552933" w:rsidRDefault="00552933" w:rsidP="00552933">
      <w:pPr>
        <w:pBdr>
          <w:bottom w:val="single" w:sz="4" w:space="31" w:color="FFFFFF"/>
        </w:pBdr>
        <w:spacing w:after="0" w:line="240" w:lineRule="auto"/>
        <w:ind w:firstLine="567"/>
        <w:jc w:val="both"/>
        <w:rPr>
          <w:rFonts w:ascii="Times New Roman" w:eastAsia="Times New Roman" w:hAnsi="Times New Roman" w:cs="Times New Roman"/>
          <w:bCs/>
          <w:color w:val="000000" w:themeColor="text1"/>
          <w:sz w:val="24"/>
          <w:szCs w:val="24"/>
          <w:u w:val="single"/>
          <w:lang w:eastAsia="ru-RU"/>
        </w:rPr>
      </w:pPr>
    </w:p>
    <w:p w:rsidR="00552933" w:rsidRPr="00552933" w:rsidRDefault="00552933" w:rsidP="00552933">
      <w:pPr>
        <w:pBdr>
          <w:bottom w:val="single" w:sz="4" w:space="31" w:color="FFFFFF"/>
        </w:pBdr>
        <w:spacing w:after="0" w:line="240" w:lineRule="auto"/>
        <w:ind w:firstLine="567"/>
        <w:jc w:val="both"/>
        <w:rPr>
          <w:rFonts w:ascii="Times New Roman" w:eastAsia="Gulim" w:hAnsi="Times New Roman" w:cs="Times New Roman"/>
          <w:color w:val="000000" w:themeColor="text1"/>
          <w:sz w:val="24"/>
          <w:szCs w:val="24"/>
        </w:rPr>
      </w:pPr>
      <w:r w:rsidRPr="00552933">
        <w:rPr>
          <w:rFonts w:ascii="Times New Roman" w:eastAsia="Calibri" w:hAnsi="Times New Roman" w:cs="Times New Roman"/>
          <w:color w:val="000000" w:themeColor="text1"/>
          <w:sz w:val="24"/>
          <w:szCs w:val="24"/>
        </w:rPr>
        <w:t xml:space="preserve">10. </w:t>
      </w:r>
      <w:r w:rsidRPr="00552933">
        <w:rPr>
          <w:rFonts w:ascii="Times New Roman" w:eastAsia="Calibri" w:hAnsi="Times New Roman" w:cs="Times New Roman"/>
          <w:bCs/>
          <w:iCs/>
          <w:color w:val="000000" w:themeColor="text1"/>
          <w:sz w:val="24"/>
          <w:szCs w:val="24"/>
        </w:rPr>
        <w:t>Департаменту образования и молодежной политики администрации города Мегиона (Метринская Т.Ю.), БУ ПО Ханты-Мансийского автономного округа-Югры «Мегионский политехнический колледж» (Стоянчук Ю.М.),</w:t>
      </w:r>
      <w:r w:rsidRPr="00552933">
        <w:rPr>
          <w:rFonts w:ascii="Times New Roman" w:eastAsia="Calibri" w:hAnsi="Times New Roman" w:cs="Times New Roman"/>
          <w:bCs/>
          <w:i/>
          <w:iCs/>
          <w:color w:val="000000" w:themeColor="text1"/>
          <w:sz w:val="24"/>
          <w:szCs w:val="24"/>
        </w:rPr>
        <w:t xml:space="preserve"> </w:t>
      </w:r>
      <w:r w:rsidRPr="00552933">
        <w:rPr>
          <w:rFonts w:ascii="Times New Roman" w:eastAsia="Calibri" w:hAnsi="Times New Roman" w:cs="Times New Roman"/>
          <w:bCs/>
          <w:iCs/>
          <w:color w:val="000000" w:themeColor="text1"/>
          <w:sz w:val="24"/>
          <w:szCs w:val="24"/>
        </w:rPr>
        <w:t xml:space="preserve">КОУ ХМАО-Югры «Мегионская школа для обучающихся с ограниченными возможностями здоровья» (Масленников Е.В.), </w:t>
      </w:r>
      <w:r w:rsidRPr="00552933">
        <w:rPr>
          <w:rFonts w:ascii="Times New Roman" w:eastAsia="Gulim" w:hAnsi="Times New Roman" w:cs="Times New Roman"/>
          <w:color w:val="000000" w:themeColor="text1"/>
          <w:sz w:val="24"/>
          <w:szCs w:val="24"/>
        </w:rPr>
        <w:t>БУ ХМАО – Югры «Мегионский комплексный центр социального обслуживания населения» (Качур Н.В.):</w:t>
      </w:r>
    </w:p>
    <w:p w:rsidR="00552933" w:rsidRPr="00552933" w:rsidRDefault="00552933" w:rsidP="00552933">
      <w:pPr>
        <w:pBdr>
          <w:bottom w:val="single" w:sz="4" w:space="31" w:color="FFFFFF"/>
        </w:pBdr>
        <w:spacing w:after="0" w:line="240" w:lineRule="auto"/>
        <w:ind w:firstLine="567"/>
        <w:jc w:val="both"/>
        <w:rPr>
          <w:rFonts w:ascii="Times New Roman" w:eastAsia="Calibri" w:hAnsi="Times New Roman" w:cs="Times New Roman"/>
          <w:color w:val="000000" w:themeColor="text1"/>
          <w:sz w:val="24"/>
          <w:szCs w:val="24"/>
        </w:rPr>
      </w:pPr>
      <w:r w:rsidRPr="00552933">
        <w:rPr>
          <w:rFonts w:ascii="Times New Roman" w:eastAsia="Gulim" w:hAnsi="Times New Roman" w:cs="Times New Roman"/>
          <w:color w:val="000000" w:themeColor="text1"/>
          <w:sz w:val="24"/>
          <w:szCs w:val="24"/>
        </w:rPr>
        <w:t>10.1. Обеспечить направление</w:t>
      </w:r>
      <w:r w:rsidRPr="00552933">
        <w:rPr>
          <w:rFonts w:ascii="Times New Roman" w:eastAsia="Calibri" w:hAnsi="Times New Roman" w:cs="Times New Roman"/>
          <w:bCs/>
          <w:color w:val="000000" w:themeColor="text1"/>
          <w:sz w:val="24"/>
          <w:szCs w:val="24"/>
        </w:rPr>
        <w:t>, в формате «</w:t>
      </w:r>
      <w:r w:rsidRPr="00552933">
        <w:rPr>
          <w:rFonts w:ascii="Times New Roman" w:eastAsia="Calibri" w:hAnsi="Times New Roman" w:cs="Times New Roman"/>
          <w:bCs/>
          <w:color w:val="000000" w:themeColor="text1"/>
          <w:sz w:val="24"/>
          <w:szCs w:val="24"/>
          <w:lang w:val="en-US"/>
        </w:rPr>
        <w:t>word</w:t>
      </w:r>
      <w:r w:rsidRPr="00552933">
        <w:rPr>
          <w:rFonts w:ascii="Times New Roman" w:eastAsia="Calibri" w:hAnsi="Times New Roman" w:cs="Times New Roman"/>
          <w:bCs/>
          <w:color w:val="000000" w:themeColor="text1"/>
          <w:sz w:val="24"/>
          <w:szCs w:val="24"/>
        </w:rPr>
        <w:t>» и «</w:t>
      </w:r>
      <w:r w:rsidRPr="00552933">
        <w:rPr>
          <w:rFonts w:ascii="Times New Roman" w:eastAsia="Calibri" w:hAnsi="Times New Roman" w:cs="Times New Roman"/>
          <w:bCs/>
          <w:color w:val="000000" w:themeColor="text1"/>
          <w:sz w:val="24"/>
          <w:szCs w:val="24"/>
          <w:lang w:val="en-US"/>
        </w:rPr>
        <w:t>pdf</w:t>
      </w:r>
      <w:r w:rsidRPr="00552933">
        <w:rPr>
          <w:rFonts w:ascii="Times New Roman" w:eastAsia="Calibri" w:hAnsi="Times New Roman" w:cs="Times New Roman"/>
          <w:bCs/>
          <w:color w:val="000000" w:themeColor="text1"/>
          <w:sz w:val="24"/>
          <w:szCs w:val="24"/>
        </w:rPr>
        <w:t>», в муниципальную комиссию по делам несовершеннолетних и защите их прав в городе Мегионе</w:t>
      </w:r>
      <w:r w:rsidRPr="00552933">
        <w:rPr>
          <w:rFonts w:ascii="Times New Roman" w:eastAsia="Gulim" w:hAnsi="Times New Roman" w:cs="Times New Roman"/>
          <w:color w:val="000000" w:themeColor="text1"/>
          <w:sz w:val="24"/>
          <w:szCs w:val="24"/>
        </w:rPr>
        <w:t xml:space="preserve"> материалов для наполнения на официальном сайте администрации города Мегиона методической папки </w:t>
      </w:r>
      <w:r w:rsidRPr="00552933">
        <w:rPr>
          <w:rFonts w:ascii="Times New Roman" w:eastAsia="Calibri" w:hAnsi="Times New Roman" w:cs="Times New Roman"/>
          <w:color w:val="000000" w:themeColor="text1"/>
          <w:sz w:val="24"/>
          <w:szCs w:val="24"/>
        </w:rPr>
        <w:t>«Из опыта работы по организации психолого-педагогического сопровождения семей, оказавшихся в социально – опасном положении».</w:t>
      </w:r>
    </w:p>
    <w:p w:rsidR="00552933" w:rsidRPr="00552933" w:rsidRDefault="00552933" w:rsidP="00552933">
      <w:pPr>
        <w:pBdr>
          <w:bottom w:val="single" w:sz="4" w:space="31" w:color="FFFFFF"/>
        </w:pBdr>
        <w:spacing w:after="0" w:line="240" w:lineRule="auto"/>
        <w:ind w:firstLine="567"/>
        <w:jc w:val="both"/>
        <w:rPr>
          <w:rFonts w:ascii="Times New Roman" w:eastAsia="Calibri" w:hAnsi="Times New Roman" w:cs="Times New Roman"/>
          <w:color w:val="000000" w:themeColor="text1"/>
          <w:sz w:val="24"/>
          <w:szCs w:val="24"/>
        </w:rPr>
      </w:pPr>
      <w:r w:rsidRPr="00552933">
        <w:rPr>
          <w:rFonts w:ascii="Times New Roman" w:eastAsia="Calibri" w:hAnsi="Times New Roman" w:cs="Times New Roman"/>
          <w:color w:val="000000" w:themeColor="text1"/>
          <w:sz w:val="24"/>
          <w:szCs w:val="24"/>
          <w:u w:val="single"/>
        </w:rPr>
        <w:t>Срок:</w:t>
      </w:r>
      <w:r w:rsidRPr="00552933">
        <w:rPr>
          <w:rFonts w:ascii="Times New Roman" w:eastAsia="Calibri" w:hAnsi="Times New Roman" w:cs="Times New Roman"/>
          <w:color w:val="000000" w:themeColor="text1"/>
          <w:sz w:val="24"/>
          <w:szCs w:val="24"/>
        </w:rPr>
        <w:t xml:space="preserve"> до 20 декабря 2020 года,</w:t>
      </w:r>
    </w:p>
    <w:p w:rsidR="00552933" w:rsidRPr="00552933" w:rsidRDefault="00552933" w:rsidP="00552933">
      <w:pPr>
        <w:pBdr>
          <w:bottom w:val="single" w:sz="4" w:space="31" w:color="FFFFFF"/>
        </w:pBdr>
        <w:spacing w:after="0" w:line="240" w:lineRule="auto"/>
        <w:ind w:firstLine="567"/>
        <w:jc w:val="both"/>
        <w:rPr>
          <w:rFonts w:ascii="Times New Roman" w:eastAsia="Calibri" w:hAnsi="Times New Roman" w:cs="Times New Roman"/>
          <w:color w:val="000000" w:themeColor="text1"/>
          <w:sz w:val="24"/>
          <w:szCs w:val="24"/>
        </w:rPr>
      </w:pPr>
      <w:r w:rsidRPr="00552933">
        <w:rPr>
          <w:rFonts w:ascii="Times New Roman" w:eastAsia="Calibri" w:hAnsi="Times New Roman" w:cs="Times New Roman"/>
          <w:color w:val="000000" w:themeColor="text1"/>
          <w:sz w:val="24"/>
          <w:szCs w:val="24"/>
        </w:rPr>
        <w:t xml:space="preserve">           до 31 марта 2021 года</w:t>
      </w:r>
    </w:p>
    <w:p w:rsidR="00552933" w:rsidRDefault="00552933" w:rsidP="00552933">
      <w:pPr>
        <w:pBdr>
          <w:bottom w:val="single" w:sz="4" w:space="31" w:color="FFFFFF"/>
        </w:pBdr>
        <w:spacing w:after="0" w:line="240" w:lineRule="auto"/>
        <w:jc w:val="both"/>
        <w:rPr>
          <w:rFonts w:ascii="Times New Roman" w:eastAsia="Calibri" w:hAnsi="Times New Roman" w:cs="Times New Roman"/>
          <w:color w:val="00B050"/>
          <w:sz w:val="24"/>
          <w:szCs w:val="24"/>
        </w:rPr>
      </w:pPr>
    </w:p>
    <w:p w:rsidR="00552933" w:rsidRDefault="00552933" w:rsidP="00552933">
      <w:pPr>
        <w:pBdr>
          <w:bottom w:val="single" w:sz="4" w:space="31" w:color="FFFFFF"/>
        </w:pBdr>
        <w:spacing w:after="0" w:line="240" w:lineRule="auto"/>
        <w:jc w:val="both"/>
        <w:rPr>
          <w:rFonts w:ascii="Times New Roman" w:eastAsia="Calibri" w:hAnsi="Times New Roman" w:cs="Times New Roman"/>
          <w:color w:val="00B050"/>
          <w:sz w:val="24"/>
          <w:szCs w:val="24"/>
        </w:rPr>
      </w:pPr>
    </w:p>
    <w:p w:rsidR="00552933" w:rsidRDefault="00552933" w:rsidP="00552933">
      <w:pPr>
        <w:pBdr>
          <w:bottom w:val="single" w:sz="4" w:space="31" w:color="FFFFFF"/>
        </w:pBdr>
        <w:spacing w:after="0" w:line="240" w:lineRule="auto"/>
        <w:jc w:val="both"/>
        <w:rPr>
          <w:rFonts w:ascii="Times New Roman" w:eastAsia="Calibri" w:hAnsi="Times New Roman" w:cs="Times New Roman"/>
          <w:color w:val="00B050"/>
          <w:sz w:val="24"/>
          <w:szCs w:val="24"/>
        </w:rPr>
      </w:pPr>
    </w:p>
    <w:p w:rsidR="00552933" w:rsidRPr="00D51BCC" w:rsidRDefault="00552933" w:rsidP="00552933">
      <w:pPr>
        <w:pBdr>
          <w:bottom w:val="single" w:sz="4" w:space="31" w:color="FFFFFF"/>
        </w:pBdr>
        <w:spacing w:after="0" w:line="240" w:lineRule="auto"/>
        <w:jc w:val="both"/>
        <w:rPr>
          <w:rFonts w:ascii="Times New Roman" w:eastAsia="Gulim" w:hAnsi="Times New Roman" w:cs="Gulim"/>
          <w:bCs/>
          <w:color w:val="000000" w:themeColor="text1"/>
          <w:sz w:val="24"/>
          <w:szCs w:val="20"/>
          <w:u w:val="single"/>
          <w:lang w:eastAsia="ru-RU"/>
        </w:rPr>
      </w:pPr>
      <w:r w:rsidRPr="00D51BCC">
        <w:rPr>
          <w:rFonts w:ascii="Times New Roman" w:hAnsi="Times New Roman"/>
          <w:sz w:val="24"/>
          <w:szCs w:val="24"/>
          <w:lang w:eastAsia="ru-RU"/>
        </w:rPr>
        <w:t>Председательствующий на заседании Комиссии:</w:t>
      </w:r>
    </w:p>
    <w:p w:rsidR="00552933" w:rsidRPr="00552933" w:rsidRDefault="00552933" w:rsidP="00552933">
      <w:pPr>
        <w:pBdr>
          <w:bottom w:val="single" w:sz="4" w:space="31" w:color="FFFFFF"/>
        </w:pBdr>
        <w:spacing w:after="0" w:line="240" w:lineRule="auto"/>
        <w:jc w:val="both"/>
        <w:rPr>
          <w:rFonts w:ascii="Times New Roman" w:hAnsi="Times New Roman" w:cs="Times New Roman"/>
          <w:sz w:val="24"/>
          <w:szCs w:val="24"/>
        </w:rPr>
      </w:pPr>
      <w:r w:rsidRPr="00D51BCC">
        <w:rPr>
          <w:rFonts w:ascii="Times New Roman" w:hAnsi="Times New Roman"/>
          <w:sz w:val="24"/>
          <w:szCs w:val="24"/>
          <w:lang w:eastAsia="ru-RU"/>
        </w:rPr>
        <w:lastRenderedPageBreak/>
        <w:t xml:space="preserve">Заместитель председателя Комиссии               </w:t>
      </w:r>
      <w:r>
        <w:rPr>
          <w:rFonts w:ascii="Times New Roman" w:hAnsi="Times New Roman"/>
          <w:sz w:val="24"/>
          <w:szCs w:val="24"/>
          <w:lang w:eastAsia="ru-RU"/>
        </w:rPr>
        <w:t xml:space="preserve">                            </w:t>
      </w:r>
      <w:r w:rsidRPr="00D51BCC">
        <w:rPr>
          <w:rFonts w:ascii="Times New Roman" w:hAnsi="Times New Roman"/>
          <w:sz w:val="24"/>
          <w:szCs w:val="24"/>
          <w:lang w:eastAsia="ru-RU"/>
        </w:rPr>
        <w:t xml:space="preserve">                   К.Г. Мозоленко</w:t>
      </w:r>
    </w:p>
    <w:sectPr w:rsidR="00552933" w:rsidRPr="00552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C0"/>
    <w:multiLevelType w:val="hybridMultilevel"/>
    <w:tmpl w:val="FD46E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1D158D"/>
    <w:multiLevelType w:val="hybridMultilevel"/>
    <w:tmpl w:val="3C725932"/>
    <w:lvl w:ilvl="0" w:tplc="3B48BF6C">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6BD344B4"/>
    <w:multiLevelType w:val="hybridMultilevel"/>
    <w:tmpl w:val="CDACE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502"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062C01"/>
    <w:multiLevelType w:val="hybridMultilevel"/>
    <w:tmpl w:val="03681C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EB952FA"/>
    <w:multiLevelType w:val="hybridMultilevel"/>
    <w:tmpl w:val="FF46A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94"/>
    <w:rsid w:val="001559E6"/>
    <w:rsid w:val="001A1294"/>
    <w:rsid w:val="00552933"/>
    <w:rsid w:val="00882718"/>
    <w:rsid w:val="00A213DF"/>
    <w:rsid w:val="00B85164"/>
    <w:rsid w:val="00C879FF"/>
    <w:rsid w:val="00DC5B81"/>
    <w:rsid w:val="00F325F5"/>
    <w:rsid w:val="00FC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8DD1-BEBC-4D91-B3B5-421E1A6B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4062</Words>
  <Characters>23159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Сусол Юлия Геннадьевна</dc:creator>
  <cp:keywords/>
  <dc:description/>
  <cp:lastModifiedBy>Мозоленко Константин Георгиевич</cp:lastModifiedBy>
  <cp:revision>2</cp:revision>
  <dcterms:created xsi:type="dcterms:W3CDTF">2020-11-13T11:20:00Z</dcterms:created>
  <dcterms:modified xsi:type="dcterms:W3CDTF">2020-11-13T11:20:00Z</dcterms:modified>
</cp:coreProperties>
</file>