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6" w:type="dxa"/>
        <w:tblInd w:w="11199" w:type="dxa"/>
        <w:tblLook w:val="04A0" w:firstRow="1" w:lastRow="0" w:firstColumn="1" w:lastColumn="0" w:noHBand="0" w:noVBand="1"/>
      </w:tblPr>
      <w:tblGrid>
        <w:gridCol w:w="9106"/>
      </w:tblGrid>
      <w:tr w:rsidR="008E771F" w:rsidTr="008E771F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8E771F" w:rsidRP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</w:t>
            </w:r>
          </w:p>
          <w:p w:rsidR="008E771F" w:rsidRP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Думы </w:t>
            </w:r>
          </w:p>
          <w:p w:rsidR="008E771F" w:rsidRP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Мегиона </w:t>
            </w:r>
          </w:p>
          <w:p w:rsid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«__» _________2018 №_______</w:t>
            </w:r>
          </w:p>
        </w:tc>
      </w:tr>
    </w:tbl>
    <w:p w:rsidR="008E771F" w:rsidRDefault="008E771F" w:rsidP="008E77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Default="008E771F" w:rsidP="0097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8E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97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</w:t>
      </w:r>
      <w:r w:rsidR="004C56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УСЛУГ</w:t>
      </w:r>
      <w:r w:rsidR="005460CA" w:rsidRPr="007B7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212B" w:rsidRDefault="0097212B" w:rsidP="00972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9B6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</w:t>
      </w:r>
      <w:r w:rsidRPr="007B79B6">
        <w:rPr>
          <w:rFonts w:ascii="Times New Roman" w:hAnsi="Times New Roman"/>
          <w:sz w:val="24"/>
          <w:szCs w:val="24"/>
        </w:rPr>
        <w:br/>
        <w:t xml:space="preserve"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</w:t>
      </w:r>
    </w:p>
    <w:p w:rsidR="008E771F" w:rsidRPr="007B79B6" w:rsidRDefault="008E771F" w:rsidP="0097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CA" w:rsidRPr="007B79B6" w:rsidRDefault="005460CA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704"/>
        <w:gridCol w:w="2912"/>
        <w:gridCol w:w="4176"/>
        <w:gridCol w:w="4382"/>
        <w:gridCol w:w="2912"/>
      </w:tblGrid>
      <w:tr w:rsidR="005460CA" w:rsidRPr="007B79B6" w:rsidTr="00201C0D">
        <w:trPr>
          <w:tblHeader/>
        </w:trPr>
        <w:tc>
          <w:tcPr>
            <w:tcW w:w="704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2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176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4382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2912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Оказывается за счет средств заявителя/за счет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5460CA" w:rsidRPr="007B79B6" w:rsidTr="005460CA">
        <w:tc>
          <w:tcPr>
            <w:tcW w:w="15086" w:type="dxa"/>
            <w:gridSpan w:val="5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3A32ED" w:rsidRPr="007B79B6" w:rsidTr="003A32ED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на территории городского округа город Мегион</w:t>
            </w: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документов, предусмотренных частями 7 (за исключением пунктов 1, 2 , 5), 7.2 статьи 51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предусмотренных частями 1, 3 статьи 51.1. Градостроительного кодекса Российской Федерации, необходимых для выдачи уведомления о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51.1.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город Мегион</w:t>
            </w: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документов, предусмотренных частями 3 (за исключением пунктов 2, 3, 9), 3.3., статьи 55 Градостроительного кодекса Российской Федерации, необходимых для выдачи разрешения на ввод в 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55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предусмотренных частью 16 статьи 55 Градостроительного кодекса Российской Федерации, необходимых для выдачи уведомления о соответствии (несоответствии) построенных или реконструированных объекта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55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5460CA" w:rsidRPr="007B79B6" w:rsidTr="003A32ED">
        <w:tc>
          <w:tcPr>
            <w:tcW w:w="704" w:type="dxa"/>
            <w:vAlign w:val="center"/>
          </w:tcPr>
          <w:p w:rsidR="005460CA" w:rsidRPr="007B79B6" w:rsidRDefault="003A32ED" w:rsidP="0054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2" w:type="dxa"/>
          </w:tcPr>
          <w:p w:rsidR="005460CA" w:rsidRPr="007B79B6" w:rsidRDefault="005460CA" w:rsidP="0054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76" w:type="dxa"/>
            <w:vAlign w:val="center"/>
          </w:tcPr>
          <w:p w:rsidR="005460CA" w:rsidRPr="007B79B6" w:rsidRDefault="003A32ED" w:rsidP="003A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оформленного в установленном порядке проект</w:t>
            </w:r>
            <w:r w:rsidR="0076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4382" w:type="dxa"/>
            <w:vAlign w:val="center"/>
          </w:tcPr>
          <w:p w:rsidR="005460CA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2 статьи 26 главы 4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5460CA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2 статьи 23 главы 3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widowControl w:val="0"/>
              <w:tabs>
                <w:tab w:val="left" w:pos="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B79B6">
              <w:rPr>
                <w:rFonts w:ascii="Times New Roman" w:hAnsi="Times New Roman" w:cs="Times New Roman"/>
                <w:b w:val="0"/>
              </w:rPr>
              <w:lastRenderedPageBreak/>
              <w:t>Статья 19 Федерального закона                     от 13.03. 2006 г. №38-ФЗ «О рекламе»</w:t>
            </w:r>
          </w:p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договора на установку и эксплуатацию рекламной конструкции с собственником земельного участка,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4382" w:type="dxa"/>
            <w:vAlign w:val="center"/>
          </w:tcPr>
          <w:p w:rsidR="003A32ED" w:rsidRPr="007B79B6" w:rsidRDefault="00C529FD" w:rsidP="00C529FD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B79B6">
              <w:rPr>
                <w:rFonts w:ascii="Times New Roman" w:hAnsi="Times New Roman" w:cs="Times New Roman"/>
                <w:b w:val="0"/>
              </w:rPr>
              <w:t>Статья 19 Федерального закона                     от 13.03. 2006 г. №38-ФЗ «О рекламе»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C529FD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рабочего проекта рекламной конструкции, содержащий сведения о территориальном размещении,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 виде, технических параметрах рекламной конструкции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пункта 2.6. раздела </w:t>
            </w:r>
            <w:r w:rsidR="007B79B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«Выдача разрешений на установку и эксплуатацию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конструкций», утвержденного</w:t>
            </w:r>
          </w:p>
          <w:p w:rsidR="003A32E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города от 23.12.2016 №3059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заявителя</w:t>
            </w:r>
          </w:p>
        </w:tc>
      </w:tr>
      <w:tr w:rsidR="003A32ED" w:rsidRPr="007B79B6" w:rsidTr="003A32ED">
        <w:tc>
          <w:tcPr>
            <w:tcW w:w="704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dxa"/>
          </w:tcPr>
          <w:p w:rsidR="003A32ED" w:rsidRPr="007B79B6" w:rsidRDefault="003A32ED" w:rsidP="003A3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76" w:type="dxa"/>
            <w:vAlign w:val="center"/>
          </w:tcPr>
          <w:p w:rsidR="003A32ED" w:rsidRPr="007B79B6" w:rsidRDefault="003A32ED" w:rsidP="003A32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эскизного проекта строительства, реконструкции объекта капитального строительства</w:t>
            </w:r>
          </w:p>
        </w:tc>
        <w:tc>
          <w:tcPr>
            <w:tcW w:w="4382" w:type="dxa"/>
            <w:vAlign w:val="center"/>
          </w:tcPr>
          <w:p w:rsidR="003A32ED" w:rsidRPr="007B79B6" w:rsidRDefault="003A32ED" w:rsidP="003A32ED">
            <w:pPr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Пункт 20 административного регламента предоставления муниципальной услуги «</w:t>
            </w: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утвержденного постановлением администрации города от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16.02.2017 №344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C529FD" w:rsidRPr="007B79B6" w:rsidTr="00C529FD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176" w:type="dxa"/>
            <w:vAlign w:val="center"/>
          </w:tcPr>
          <w:p w:rsidR="00C529FD" w:rsidRPr="007B79B6" w:rsidRDefault="00C529FD" w:rsidP="00474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B79B6" w:rsidRPr="0019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Административного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установку некапитальных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нестационарных сооружений, произведений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монументально-декоративного искусства» утвержденного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города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от 03.11.2016 №2657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заявителя</w:t>
            </w:r>
          </w:p>
        </w:tc>
      </w:tr>
      <w:tr w:rsidR="00C529FD" w:rsidRPr="007B79B6" w:rsidTr="001A625B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образования и организации отдыха детей</w:t>
            </w:r>
          </w:p>
        </w:tc>
      </w:tr>
      <w:tr w:rsidR="00C529FD" w:rsidRPr="007B79B6" w:rsidTr="00201C0D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</w:t>
            </w: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медицинской справки по форме 079/у</w:t>
            </w:r>
          </w:p>
        </w:tc>
        <w:tc>
          <w:tcPr>
            <w:tcW w:w="4382" w:type="dxa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Пункт 2.8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постановлению Правительства Ханты-Мансийского автономного округа – Югры от 27.01.2010 №21-п «О порядке организации отдыха и оздоровления детей, имеющих место жительства в Ханты-Мансийском автономном округе – Югре»; приложения 17, 18 к приказу Министерства здравоохранения Российской Федерации от 15.12.2014 №834-н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порядке по их заполнению»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9B7B51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C529FD" w:rsidRPr="007B79B6" w:rsidTr="007A0764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правления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местоположения такого земельного участка местоположению земельного участка, фактически используемого гражданином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01.07.2011 №169-ФЗ «О внесении изменений в отдельные законодательные акты Российской Федерации»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7A0764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протокола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23.06.2014 №171-ФЗ (ред. от 31.12.2017)                      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7A0764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заключения правления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01.07.2011 №169-ФЗ «О внесении изменений в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7A0764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протокола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23.06.2014 №171-ФЗ (ред. от 31.12.2017)                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23454B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529FD" w:rsidRPr="007B79B6" w:rsidTr="000370F6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176" w:type="dxa"/>
            <w:vAlign w:val="center"/>
          </w:tcPr>
          <w:p w:rsidR="00C529FD" w:rsidRPr="007B79B6" w:rsidRDefault="003A2195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сведений казенного учреждения Ханты-Мансийского автономного округа-Югры «Центр имущественных отношений или сведений Ростехинвентаризация-Федеральное БТИ»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-Югре </w:t>
            </w:r>
            <w:r w:rsidRPr="005D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всех совершеннолетних членов семьи, подтверждающую отсутствие жилого помещения в собственности (при изменении фамилии справки предоставляются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прежнюю и настоящую фамилии)</w:t>
            </w:r>
          </w:p>
        </w:tc>
        <w:tc>
          <w:tcPr>
            <w:tcW w:w="4382" w:type="dxa"/>
            <w:vAlign w:val="center"/>
          </w:tcPr>
          <w:p w:rsidR="00C529FD" w:rsidRPr="007B79B6" w:rsidRDefault="002839D8" w:rsidP="0019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9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  <w:r w:rsidR="007B7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.9.2.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19.03.2015 №672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529FD" w:rsidRPr="007B79B6" w:rsidTr="000370F6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сведений казенного учреждения Ханты-Мансийского автономного округа-Югры «Центр имущественных отношений или сведений Ростехинвентаризация-Федеральное БТИ» по Ханты-Мансийскому автономному округу-Югре на всех совершеннолетних членов семьи, подтверждающих отсутствие жилого помещения в собственности (на всех членов семьи, рожденных до 07.07.1998; при изменении фамилии, имени, отчества справки соответствующие сведения предоставляются и на ранее существовавшие)</w:t>
            </w:r>
          </w:p>
        </w:tc>
        <w:tc>
          <w:tcPr>
            <w:tcW w:w="4382" w:type="dxa"/>
            <w:vAlign w:val="center"/>
          </w:tcPr>
          <w:p w:rsidR="00C529FD" w:rsidRPr="007B79B6" w:rsidRDefault="00D37563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>одпункт 6 пункта 18 постановления администрации города от 28.10.2016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529FD" w:rsidRPr="007B79B6" w:rsidTr="00201C0D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C529FD" w:rsidRPr="007B79B6" w:rsidRDefault="00055A6B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Федерального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казенного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Главное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бюро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медико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экспертизы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Ханты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Мансийскому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автономному округу – Югре» Министерства труда России»</w:t>
            </w:r>
          </w:p>
        </w:tc>
        <w:tc>
          <w:tcPr>
            <w:tcW w:w="4382" w:type="dxa"/>
          </w:tcPr>
          <w:p w:rsidR="00C529FD" w:rsidRPr="007B79B6" w:rsidRDefault="00055A6B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>одпункт 8 пункта 18 постановления администрации города от 28.10.2016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0370F6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гражданами в муниципальную собственность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приватизированных жилых помещений</w:t>
            </w:r>
          </w:p>
        </w:tc>
        <w:tc>
          <w:tcPr>
            <w:tcW w:w="4176" w:type="dxa"/>
            <w:vAlign w:val="center"/>
          </w:tcPr>
          <w:p w:rsidR="00C529FD" w:rsidRPr="002839D8" w:rsidRDefault="002839D8" w:rsidP="002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сведений казенного учреждения Ханты-Мансийского автономного округа - Югры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Ростехинвентаризация - Федеральное бюро технической инвентаризации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Ханты-Мансийскому автономному округу - Югра, о наличии или об отсутствии в собственности жилых помещений на территории городского округа город Мегион у заявителя и иных собственников жилого помещения, предлагаемого к принятию в муниципальную собственность, в том числе на ранее существовавшие фамилию, имя, отчество в случае их изменения (сведения о правах,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регистрированных до 07.07.1998)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14 пункта 2.6. раздела II постановления администрации города от 14.11.2016 №2723 «Об утверждении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7B79B6">
              <w:rPr>
                <w:sz w:val="24"/>
                <w:szCs w:val="24"/>
              </w:rPr>
              <w:t xml:space="preserve"> 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C529FD" w:rsidRPr="007B79B6" w:rsidTr="000370F6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</w:p>
          <w:p w:rsidR="008A34F2" w:rsidRPr="007B79B6" w:rsidRDefault="008A34F2" w:rsidP="008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технического паспорта жилого помещения (при наличии переустройства и(или)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</w:t>
            </w:r>
          </w:p>
        </w:tc>
        <w:tc>
          <w:tcPr>
            <w:tcW w:w="438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12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8F147D" w:rsidRPr="007B79B6" w:rsidTr="000370F6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согласия органов опеки и попечительства (на передачу в муниципальную собственность жилого помещения - в случае нахождения жилого помещения в собственности несовершеннолетних и недееспособных граждан)</w:t>
            </w:r>
          </w:p>
        </w:tc>
        <w:tc>
          <w:tcPr>
            <w:tcW w:w="438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8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F147D" w:rsidRPr="007B79B6" w:rsidTr="000370F6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сведения органа, осуществлявшего государственную регистрацию прав на недвижимое имущество до вступления в силу Федерального закона от 21.07.1997 №122-ФЗ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иных собственников жилого помещения, предлагаемого к принятию в муниципальную собственность, с предыдущего места жительства, в том числе на ранее существовавшие фамилию, имя, отчество в случае их изменения (запрашиваются в случае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прибытия заявителя и(или) иных собственников на постоянное место жительства в город Мегион из других муниципальных образований Ханты-Мансийского автономного округа - Югры и(или) с территории других субъектов Российской Федерации)</w:t>
            </w:r>
          </w:p>
        </w:tc>
        <w:tc>
          <w:tcPr>
            <w:tcW w:w="438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13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8F147D" w:rsidRPr="007B79B6" w:rsidTr="000370F6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сведений казенного учреждения Ханты-Мансийского автономного округа – Югры «Центр имущественных отношений» или справки «Ростехинвентаризация-Федеральное БТИ» по Ханты-Мансийскому автономному округу – Югре, подтверждающая, что жилое помещение, предлагаемое к принятию в муниципальную собственность, в споре и под арестом не состоит (сведения до 07.07.1998)</w:t>
            </w:r>
          </w:p>
        </w:tc>
        <w:tc>
          <w:tcPr>
            <w:tcW w:w="438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15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7B79B6" w:rsidRPr="007B79B6" w:rsidTr="000370F6">
        <w:tc>
          <w:tcPr>
            <w:tcW w:w="704" w:type="dxa"/>
            <w:vMerge w:val="restart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vMerge w:val="restart"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176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медицинской справки об отсутствии тяжелых форм хронических заболеваний, при которых совместное проживание с гражданином в одном помещении невозможно, перечень которых установлен в соответствии с </w:t>
            </w: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438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2.8.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02.07.2015 №1697 «Об утверждении Административного регламента предоставления муниципальной услуги «Выдача согласия и оформление документов по обмену жилыми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по договорам социального найма»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B79B6" w:rsidRPr="007B79B6" w:rsidTr="000370F6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согласия органов опеки и попечительства в случае, если в обмениваемых жилых помещениях проживают несовершеннолетние, недееспособные или ограниченно дееспособные граждане, являющиеся членами семьи нанимателя данных жилых помещений</w:t>
            </w:r>
          </w:p>
        </w:tc>
        <w:tc>
          <w:tcPr>
            <w:tcW w:w="438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2.8.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02.07.2015 №1697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79B6" w:rsidRPr="007B79B6" w:rsidTr="000370F6">
        <w:tc>
          <w:tcPr>
            <w:tcW w:w="704" w:type="dxa"/>
            <w:vMerge w:val="restart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  <w:vMerge w:val="restart"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76" w:type="dxa"/>
            <w:vAlign w:val="center"/>
          </w:tcPr>
          <w:p w:rsidR="007B79B6" w:rsidRPr="008E771F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документов, подтверждающих право на предоставление жилых помещений по договорам социального </w:t>
            </w:r>
            <w:r w:rsid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вне очереди (при наличии)</w:t>
            </w:r>
          </w:p>
        </w:tc>
        <w:tc>
          <w:tcPr>
            <w:tcW w:w="4382" w:type="dxa"/>
            <w:vAlign w:val="center"/>
          </w:tcPr>
          <w:p w:rsidR="007B79B6" w:rsidRPr="008E771F" w:rsidRDefault="007B79B6" w:rsidP="002839D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12 пункта 2.6. раздела </w:t>
            </w:r>
            <w:r w:rsidRPr="008E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771F">
              <w:rPr>
                <w:sz w:val="24"/>
                <w:szCs w:val="24"/>
              </w:rPr>
              <w:t xml:space="preserve"> </w:t>
            </w: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от 03.11.2016 №2662 </w:t>
            </w:r>
            <w:r w:rsidR="0005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912" w:type="dxa"/>
            <w:vAlign w:val="center"/>
          </w:tcPr>
          <w:p w:rsidR="007B79B6" w:rsidRPr="008E771F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79B6" w:rsidRPr="007B79B6" w:rsidTr="000370F6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07.07.98)</w:t>
            </w:r>
          </w:p>
        </w:tc>
        <w:tc>
          <w:tcPr>
            <w:tcW w:w="4382" w:type="dxa"/>
            <w:vAlign w:val="center"/>
          </w:tcPr>
          <w:p w:rsidR="007B79B6" w:rsidRPr="007B79B6" w:rsidRDefault="007B79B6" w:rsidP="008E771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8E7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2.6.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03.11.2016 №2662 </w:t>
            </w:r>
            <w:r w:rsidR="003A2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7B79B6" w:rsidRPr="007B79B6" w:rsidTr="000370F6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документов, подтверждающих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</w:t>
            </w:r>
          </w:p>
        </w:tc>
        <w:tc>
          <w:tcPr>
            <w:tcW w:w="4382" w:type="dxa"/>
            <w:vAlign w:val="center"/>
          </w:tcPr>
          <w:p w:rsidR="007B79B6" w:rsidRPr="007B79B6" w:rsidRDefault="007B79B6" w:rsidP="007B79B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8E7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2.6.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03.11.2016 №2662 </w:t>
            </w:r>
            <w:r w:rsidR="0005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8E771F" w:rsidRPr="007B79B6" w:rsidTr="000370F6">
        <w:tc>
          <w:tcPr>
            <w:tcW w:w="704" w:type="dxa"/>
            <w:vMerge w:val="restart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12" w:type="dxa"/>
            <w:vMerge w:val="restart"/>
          </w:tcPr>
          <w:p w:rsidR="008E771F" w:rsidRPr="007B79B6" w:rsidRDefault="008E771F" w:rsidP="008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 на территории городского округа город Мегион </w:t>
            </w:r>
          </w:p>
        </w:tc>
        <w:tc>
          <w:tcPr>
            <w:tcW w:w="4176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сведений казенного учреждения Ханты-Мансийского автономного округа - Югры «Центр имущественных отношений» или сведения «Ростехинвентаризация - Федеральное бюро технической инвентаризации» по Ханты-Мансийскому автономному округу - Югре об отсутствии зарегистрированного права собственности на приватизированное жилое помещение на территории городского округа город Мегион у заявителя и членов его семьи, участвующих в приватизации, в том числе на ранее существовавшие </w:t>
            </w: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фамилию, имя, отчество в случае их изменения, до 07.07.1998</w:t>
            </w:r>
          </w:p>
        </w:tc>
        <w:tc>
          <w:tcPr>
            <w:tcW w:w="438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7 пункта 2.6. раздела II постановления администрации города от 14.11.2016 №2722 «Об утверждении административного регламента предоставления муниципальной услуги</w:t>
            </w:r>
            <w:r w:rsidRPr="007B79B6">
              <w:rPr>
                <w:sz w:val="24"/>
                <w:szCs w:val="24"/>
              </w:rPr>
              <w:t xml:space="preserve"> 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 на территории городского округа город Мегион»</w:t>
            </w:r>
          </w:p>
        </w:tc>
        <w:tc>
          <w:tcPr>
            <w:tcW w:w="291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8E771F" w:rsidRPr="007B79B6" w:rsidTr="000370F6">
        <w:tc>
          <w:tcPr>
            <w:tcW w:w="704" w:type="dxa"/>
            <w:vMerge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E771F" w:rsidRPr="007B79B6" w:rsidRDefault="008E771F" w:rsidP="008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справки бюро или центров технической  инвентаризации, подтверждающие отсутствие зарегистрированного права собственности на приватизированное жилое помещение в тех населенных пунктах, в которых проживали граждане в период с 10.01.1993 (дата вступления в силу Закона Российской Федерации от 04.07.1991 №1541-1 «О приватизации жилищного фонда а Российской Федерации») до прибытия в город Мегион</w:t>
            </w:r>
          </w:p>
        </w:tc>
        <w:tc>
          <w:tcPr>
            <w:tcW w:w="438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8 пункта 2.6. раздела II постановления администрации города от 14.11.2016 №2722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 на территории городского округа город Мегион»</w:t>
            </w:r>
          </w:p>
        </w:tc>
        <w:tc>
          <w:tcPr>
            <w:tcW w:w="291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</w:tbl>
    <w:p w:rsidR="005460CA" w:rsidRDefault="005460CA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8E7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771F" w:rsidSect="00D12EB6">
          <w:headerReference w:type="default" r:id="rId7"/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8E771F" w:rsidRPr="008E771F" w:rsidRDefault="008E771F" w:rsidP="008E7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</w:t>
      </w: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</w:t>
      </w:r>
    </w:p>
    <w:p w:rsidR="008E771F" w:rsidRPr="008E771F" w:rsidRDefault="008E771F" w:rsidP="008E7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к решению Думы </w:t>
      </w:r>
    </w:p>
    <w:p w:rsidR="008E771F" w:rsidRPr="008E771F" w:rsidRDefault="008E771F" w:rsidP="008E7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города Мегиона </w:t>
      </w:r>
    </w:p>
    <w:p w:rsidR="008E771F" w:rsidRPr="008E771F" w:rsidRDefault="008E771F" w:rsidP="008E77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«__» _________2018 №_______</w:t>
      </w:r>
    </w:p>
    <w:p w:rsidR="008E771F" w:rsidRPr="008E771F" w:rsidRDefault="008E771F" w:rsidP="008E77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Pr="008E771F" w:rsidRDefault="008E771F" w:rsidP="008E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77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определения размера платы за предоставление услуг,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которые являются необходимыми и обязательными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предоставления органами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местного самоуправления </w:t>
      </w: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услуг</w:t>
      </w:r>
    </w:p>
    <w:p w:rsidR="008E771F" w:rsidRDefault="008E771F" w:rsidP="006D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.Общие положения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городского округа город Мегион муниципальных услуг (далее – Порядок) разработан в целях реализации положений Федерального закона от 27.07.2010 №210-ФЗ                                       «Об организации предоставления государственных и муниципальных услуг»</w:t>
      </w: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устанавливает порядок определения размера платы за оказание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771F" w:rsidRPr="00660916" w:rsidRDefault="006D5C47" w:rsidP="006D5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3.Под платными услугами, включенными в Перечень услуг, которые являются необходимыми и обязательными для предоставления муниципальных услуг, понимаются услуги, предоставляемые за счет заявителя за плату (далее – услуги).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78"/>
      <w:bookmarkEnd w:id="1"/>
    </w:p>
    <w:p w:rsidR="008E771F" w:rsidRPr="00660916" w:rsidRDefault="006D5C47" w:rsidP="006D5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771F"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размера платы за оказание услуг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C47" w:rsidRDefault="006D5C47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оказание услуг, которые являются необходимыми и обязательными для предоставления органами местного самоуправления городского округа город Мегион муниципальных услуг, определяется в следующем порядке:</w:t>
      </w: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553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змер платы за оказание услуг федеральными органами исполнительной власти, органами исполнительной власти Ханты-Мансийского автономного округа</w:t>
      </w:r>
      <w:r w:rsidR="0061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– Югры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615530" w:rsidRPr="00334DCD" w:rsidRDefault="00615530" w:rsidP="0061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E771F" w:rsidRPr="00545458">
        <w:rPr>
          <w:rFonts w:ascii="Times New Roman" w:hAnsi="Times New Roman" w:cs="Times New Roman"/>
          <w:sz w:val="24"/>
          <w:szCs w:val="24"/>
        </w:rPr>
        <w:t xml:space="preserve">азмер платы за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предприятиями и учреждениями городского округа город Мегион устанавливается в соответствии </w:t>
      </w:r>
      <w:r w:rsidR="00334D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4DCD" w:rsidRPr="00334DCD">
        <w:rPr>
          <w:rFonts w:ascii="Times New Roman" w:hAnsi="Times New Roman" w:cs="Times New Roman"/>
          <w:sz w:val="24"/>
          <w:szCs w:val="24"/>
        </w:rPr>
        <w:t xml:space="preserve"> </w:t>
      </w:r>
      <w:r w:rsidR="00334DC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Федерации;</w:t>
      </w:r>
      <w:bookmarkStart w:id="4" w:name="_GoBack"/>
      <w:bookmarkEnd w:id="4"/>
    </w:p>
    <w:p w:rsidR="008E771F" w:rsidRDefault="00615530" w:rsidP="0061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</w:t>
      </w:r>
    </w:p>
    <w:p w:rsidR="00615530" w:rsidRPr="00615530" w:rsidRDefault="00615530" w:rsidP="0061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5530" w:rsidRPr="00615530" w:rsidSect="008E771F">
          <w:headerReference w:type="default" r:id="rId8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8E771F" w:rsidRPr="007B79B6" w:rsidRDefault="008E771F" w:rsidP="008E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71F" w:rsidRPr="007B79B6" w:rsidSect="00D12EB6"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35" w:rsidRDefault="00512235" w:rsidP="00D12EB6">
      <w:pPr>
        <w:spacing w:after="0" w:line="240" w:lineRule="auto"/>
      </w:pPr>
      <w:r>
        <w:separator/>
      </w:r>
    </w:p>
  </w:endnote>
  <w:endnote w:type="continuationSeparator" w:id="0">
    <w:p w:rsidR="00512235" w:rsidRDefault="00512235" w:rsidP="00D1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35" w:rsidRDefault="00512235" w:rsidP="00D12EB6">
      <w:pPr>
        <w:spacing w:after="0" w:line="240" w:lineRule="auto"/>
      </w:pPr>
      <w:r>
        <w:separator/>
      </w:r>
    </w:p>
  </w:footnote>
  <w:footnote w:type="continuationSeparator" w:id="0">
    <w:p w:rsidR="00512235" w:rsidRDefault="00512235" w:rsidP="00D1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334035"/>
      <w:docPartObj>
        <w:docPartGallery w:val="Page Numbers (Top of Page)"/>
        <w:docPartUnique/>
      </w:docPartObj>
    </w:sdtPr>
    <w:sdtEndPr/>
    <w:sdtContent>
      <w:p w:rsidR="008E771F" w:rsidRDefault="008E7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CD">
          <w:rPr>
            <w:noProof/>
          </w:rPr>
          <w:t>13</w:t>
        </w:r>
        <w:r>
          <w:fldChar w:fldCharType="end"/>
        </w:r>
      </w:p>
    </w:sdtContent>
  </w:sdt>
  <w:p w:rsidR="00D12EB6" w:rsidRDefault="00D12E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15217"/>
      <w:docPartObj>
        <w:docPartGallery w:val="Page Numbers (Top of Page)"/>
        <w:docPartUnique/>
      </w:docPartObj>
    </w:sdtPr>
    <w:sdtEndPr/>
    <w:sdtContent>
      <w:p w:rsidR="008E771F" w:rsidRDefault="008E771F" w:rsidP="008E771F">
        <w:pPr>
          <w:pStyle w:val="a4"/>
          <w:jc w:val="center"/>
        </w:pPr>
        <w:r>
          <w:t>18</w:t>
        </w:r>
      </w:p>
    </w:sdtContent>
  </w:sdt>
  <w:p w:rsidR="008E771F" w:rsidRDefault="008E7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6D"/>
    <w:rsid w:val="000370F6"/>
    <w:rsid w:val="00055A6B"/>
    <w:rsid w:val="00122B1B"/>
    <w:rsid w:val="00195EA2"/>
    <w:rsid w:val="001B3C6D"/>
    <w:rsid w:val="00201C0D"/>
    <w:rsid w:val="00276723"/>
    <w:rsid w:val="002839D8"/>
    <w:rsid w:val="00334DCD"/>
    <w:rsid w:val="00340D7C"/>
    <w:rsid w:val="003A2195"/>
    <w:rsid w:val="003A32ED"/>
    <w:rsid w:val="00407869"/>
    <w:rsid w:val="004745CD"/>
    <w:rsid w:val="004C56CC"/>
    <w:rsid w:val="00512235"/>
    <w:rsid w:val="005460CA"/>
    <w:rsid w:val="00615530"/>
    <w:rsid w:val="006D5C47"/>
    <w:rsid w:val="00764EE1"/>
    <w:rsid w:val="00766692"/>
    <w:rsid w:val="007A0764"/>
    <w:rsid w:val="007B79B6"/>
    <w:rsid w:val="008A34F2"/>
    <w:rsid w:val="008E771F"/>
    <w:rsid w:val="008F147D"/>
    <w:rsid w:val="00957BAF"/>
    <w:rsid w:val="0097212B"/>
    <w:rsid w:val="00AF151C"/>
    <w:rsid w:val="00C2097C"/>
    <w:rsid w:val="00C529FD"/>
    <w:rsid w:val="00D12EB6"/>
    <w:rsid w:val="00D37563"/>
    <w:rsid w:val="00D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D272"/>
  <w15:chartTrackingRefBased/>
  <w15:docId w15:val="{80D8BE6A-12D0-405F-BCDF-4A1AA97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29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EB6"/>
  </w:style>
  <w:style w:type="paragraph" w:styleId="a6">
    <w:name w:val="footer"/>
    <w:basedOn w:val="a"/>
    <w:link w:val="a7"/>
    <w:uiPriority w:val="99"/>
    <w:unhideWhenUsed/>
    <w:rsid w:val="00D1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EB6"/>
  </w:style>
  <w:style w:type="character" w:customStyle="1" w:styleId="10">
    <w:name w:val="Заголовок 1 Знак"/>
    <w:basedOn w:val="a0"/>
    <w:link w:val="1"/>
    <w:uiPriority w:val="99"/>
    <w:rsid w:val="00C529F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FD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05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FFF0-57F8-42D0-BBAC-DECA7B63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Дядич Оксана Александровна</dc:creator>
  <cp:keywords/>
  <dc:description/>
  <cp:lastModifiedBy>Дядич Оксана Александровна</cp:lastModifiedBy>
  <cp:revision>13</cp:revision>
  <cp:lastPrinted>2018-09-12T10:14:00Z</cp:lastPrinted>
  <dcterms:created xsi:type="dcterms:W3CDTF">2018-09-11T11:48:00Z</dcterms:created>
  <dcterms:modified xsi:type="dcterms:W3CDTF">2018-09-13T08:58:00Z</dcterms:modified>
</cp:coreProperties>
</file>